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7D45" w14:textId="4BB51C4C" w:rsidR="0032437B" w:rsidRPr="00B77FAE" w:rsidRDefault="0032437B" w:rsidP="005F0C4D">
      <w:pPr>
        <w:ind w:left="3545" w:firstLine="709"/>
        <w:rPr>
          <w:rFonts w:ascii="Calibri" w:eastAsia="Calibri" w:hAnsi="Calibri" w:cs="Calibri"/>
          <w:b/>
          <w:bCs/>
          <w:sz w:val="22"/>
          <w:szCs w:val="22"/>
        </w:rPr>
      </w:pPr>
      <w:r w:rsidRPr="004433FD">
        <w:rPr>
          <w:rFonts w:ascii="Calibri" w:eastAsia="Calibri" w:hAnsi="Calibri" w:cs="Calibri"/>
          <w:b/>
          <w:bCs/>
          <w:sz w:val="44"/>
          <w:szCs w:val="44"/>
          <w:u w:val="single"/>
        </w:rPr>
        <w:t>ΠΑΡΑΡΤΗΜΑ</w:t>
      </w:r>
      <w:r w:rsidR="007F2729">
        <w:rPr>
          <w:rFonts w:ascii="Calibri" w:eastAsia="Calibri" w:hAnsi="Calibri" w:cs="Calibri"/>
          <w:b/>
          <w:bCs/>
          <w:sz w:val="44"/>
          <w:szCs w:val="44"/>
          <w:u w:val="single"/>
        </w:rPr>
        <w:t xml:space="preserve"> Β</w:t>
      </w:r>
    </w:p>
    <w:p w14:paraId="728CAC7C" w14:textId="77777777" w:rsidR="0032437B" w:rsidRPr="004433FD" w:rsidRDefault="0032437B" w:rsidP="0032437B">
      <w:pPr>
        <w:tabs>
          <w:tab w:val="left" w:pos="6795"/>
        </w:tabs>
        <w:jc w:val="both"/>
        <w:rPr>
          <w:rFonts w:ascii="Calibri" w:eastAsia="Calibri" w:hAnsi="Calibri" w:cs="Calibri"/>
          <w:sz w:val="22"/>
          <w:szCs w:val="22"/>
        </w:rPr>
      </w:pPr>
    </w:p>
    <w:p w14:paraId="01641F48" w14:textId="64F603EE" w:rsidR="0032437B" w:rsidRDefault="0032437B" w:rsidP="003C1585">
      <w:pPr>
        <w:tabs>
          <w:tab w:val="left" w:pos="6795"/>
        </w:tabs>
        <w:jc w:val="center"/>
        <w:rPr>
          <w:rFonts w:ascii="Calibri" w:eastAsia="Calibri" w:hAnsi="Calibri" w:cs="Calibri"/>
        </w:rPr>
      </w:pPr>
      <w:r w:rsidRPr="004433FD">
        <w:rPr>
          <w:rFonts w:ascii="Calibri" w:eastAsia="Calibri" w:hAnsi="Calibri" w:cs="Calibri"/>
        </w:rPr>
        <w:t>ΑΝΑΛΥΤΙΚΟΙ ΠΙΝΑΚΕΣ</w:t>
      </w:r>
    </w:p>
    <w:p w14:paraId="31DD563A" w14:textId="77777777" w:rsidR="005F0C4D" w:rsidRDefault="005F0C4D" w:rsidP="00FB586B">
      <w:pPr>
        <w:pStyle w:val="aa"/>
        <w:spacing w:after="0"/>
        <w:jc w:val="both"/>
        <w:rPr>
          <w:rFonts w:ascii="Calibri" w:eastAsia="Calibri" w:hAnsi="Calibri" w:cs="Calibri"/>
          <w:b/>
          <w:bCs/>
          <w:color w:val="000000"/>
          <w:kern w:val="0"/>
          <w:sz w:val="22"/>
          <w:szCs w:val="22"/>
          <w:lang w:eastAsia="el-GR" w:bidi="ar-SA"/>
        </w:rPr>
      </w:pPr>
    </w:p>
    <w:p w14:paraId="5AF3E4C7" w14:textId="0F9748B2" w:rsidR="005F0C4D" w:rsidRPr="00DB34AB" w:rsidRDefault="0032437B" w:rsidP="00DB34AB">
      <w:pPr>
        <w:pStyle w:val="aa"/>
        <w:numPr>
          <w:ilvl w:val="0"/>
          <w:numId w:val="14"/>
        </w:numPr>
        <w:spacing w:after="0"/>
        <w:ind w:left="284" w:hanging="284"/>
        <w:jc w:val="both"/>
        <w:rPr>
          <w:rFonts w:ascii="Calibri" w:eastAsia="Calibri" w:hAnsi="Calibri" w:cs="Calibri"/>
          <w:b/>
          <w:bCs/>
          <w:color w:val="000000"/>
          <w:kern w:val="0"/>
          <w:sz w:val="22"/>
          <w:szCs w:val="22"/>
          <w:lang w:eastAsia="el-GR" w:bidi="ar-SA"/>
        </w:rPr>
      </w:pPr>
      <w:r>
        <w:rPr>
          <w:rFonts w:ascii="Calibri" w:eastAsia="Calibri" w:hAnsi="Calibri" w:cs="Calibri"/>
          <w:b/>
          <w:bCs/>
          <w:color w:val="000000"/>
          <w:kern w:val="0"/>
          <w:sz w:val="22"/>
          <w:szCs w:val="22"/>
          <w:lang w:eastAsia="el-GR" w:bidi="ar-SA"/>
        </w:rPr>
        <w:t>Συνολική εικόνα Νόμιμης Μετανάστευσης</w:t>
      </w:r>
    </w:p>
    <w:p w14:paraId="2BEB69E2" w14:textId="7D65DB83" w:rsidR="00FB586B" w:rsidRDefault="00FB586B" w:rsidP="008D12B5">
      <w:pPr>
        <w:rPr>
          <w:rStyle w:val="HeaderChar"/>
          <w:rFonts w:asciiTheme="minorHAnsi" w:hAnsiTheme="minorHAnsi" w:cstheme="minorHAnsi"/>
        </w:rPr>
      </w:pPr>
      <w:r w:rsidRPr="008D12B5">
        <w:rPr>
          <w:rStyle w:val="HeaderChar"/>
          <w:rFonts w:asciiTheme="minorHAnsi" w:hAnsiTheme="minorHAnsi" w:cstheme="minorHAnsi"/>
        </w:rPr>
        <w:t xml:space="preserve">Πίνακας 1 </w:t>
      </w:r>
    </w:p>
    <w:tbl>
      <w:tblPr>
        <w:tblW w:w="10802" w:type="dxa"/>
        <w:tblInd w:w="-23" w:type="dxa"/>
        <w:tblLook w:val="04A0" w:firstRow="1" w:lastRow="0" w:firstColumn="1" w:lastColumn="0" w:noHBand="0" w:noVBand="1"/>
      </w:tblPr>
      <w:tblGrid>
        <w:gridCol w:w="2894"/>
        <w:gridCol w:w="1952"/>
        <w:gridCol w:w="1901"/>
        <w:gridCol w:w="2137"/>
        <w:gridCol w:w="1918"/>
      </w:tblGrid>
      <w:tr w:rsidR="007A6A0F" w:rsidRPr="00145214" w14:paraId="497ADFAA" w14:textId="77777777" w:rsidTr="372FBE1F">
        <w:trPr>
          <w:trHeight w:val="369"/>
        </w:trPr>
        <w:tc>
          <w:tcPr>
            <w:tcW w:w="2894" w:type="dxa"/>
            <w:tcBorders>
              <w:top w:val="double" w:sz="6" w:space="0" w:color="4472C4" w:themeColor="accent1"/>
              <w:left w:val="double" w:sz="6" w:space="0" w:color="4472C4" w:themeColor="accent1"/>
              <w:bottom w:val="double" w:sz="6" w:space="0" w:color="4472C4" w:themeColor="accent1"/>
              <w:right w:val="double" w:sz="6" w:space="0" w:color="4472C4" w:themeColor="accent1"/>
            </w:tcBorders>
            <w:shd w:val="clear" w:color="auto" w:fill="4472C4" w:themeFill="accent1"/>
            <w:noWrap/>
            <w:vAlign w:val="center"/>
            <w:hideMark/>
          </w:tcPr>
          <w:p w14:paraId="69C5D465" w14:textId="77777777" w:rsidR="002D3BC4" w:rsidRPr="0014521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ΚΑΤΗΓΟΡΙΕΣ/ΕΤΟΣ</w:t>
            </w:r>
          </w:p>
        </w:tc>
        <w:tc>
          <w:tcPr>
            <w:tcW w:w="1952" w:type="dxa"/>
            <w:tcBorders>
              <w:top w:val="double" w:sz="6" w:space="0" w:color="4472C4" w:themeColor="accent1"/>
              <w:left w:val="nil"/>
              <w:bottom w:val="double" w:sz="6" w:space="0" w:color="4472C4" w:themeColor="accent1"/>
              <w:right w:val="double" w:sz="6" w:space="0" w:color="4472C4" w:themeColor="accent1"/>
            </w:tcBorders>
            <w:shd w:val="clear" w:color="auto" w:fill="4472C4" w:themeFill="accent1"/>
            <w:noWrap/>
            <w:vAlign w:val="center"/>
            <w:hideMark/>
          </w:tcPr>
          <w:p w14:paraId="3FC44E9E" w14:textId="77777777" w:rsidR="00512E6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 xml:space="preserve">Πολίτες ΕΕ &amp; </w:t>
            </w:r>
          </w:p>
          <w:p w14:paraId="65720600" w14:textId="667F614A" w:rsidR="002D3BC4" w:rsidRPr="0014521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Ομογενείς</w:t>
            </w:r>
          </w:p>
        </w:tc>
        <w:tc>
          <w:tcPr>
            <w:tcW w:w="1901" w:type="dxa"/>
            <w:tcBorders>
              <w:top w:val="double" w:sz="6" w:space="0" w:color="4472C4" w:themeColor="accent1"/>
              <w:left w:val="nil"/>
              <w:bottom w:val="double" w:sz="6" w:space="0" w:color="4472C4" w:themeColor="accent1"/>
              <w:right w:val="double" w:sz="6" w:space="0" w:color="4472C4" w:themeColor="accent1"/>
            </w:tcBorders>
            <w:shd w:val="clear" w:color="auto" w:fill="4472C4" w:themeFill="accent1"/>
            <w:noWrap/>
            <w:vAlign w:val="center"/>
            <w:hideMark/>
          </w:tcPr>
          <w:p w14:paraId="625D09A3" w14:textId="77777777" w:rsidR="002D3BC4" w:rsidRPr="0014521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Πολίτες Τρίτων Χωρών</w:t>
            </w:r>
          </w:p>
        </w:tc>
        <w:tc>
          <w:tcPr>
            <w:tcW w:w="2137" w:type="dxa"/>
            <w:tcBorders>
              <w:top w:val="double" w:sz="6" w:space="0" w:color="4472C4" w:themeColor="accent1"/>
              <w:left w:val="nil"/>
              <w:bottom w:val="double" w:sz="6" w:space="0" w:color="4472C4" w:themeColor="accent1"/>
              <w:right w:val="double" w:sz="6" w:space="0" w:color="4472C4" w:themeColor="accent1"/>
            </w:tcBorders>
            <w:shd w:val="clear" w:color="auto" w:fill="4472C4" w:themeFill="accent1"/>
            <w:noWrap/>
            <w:vAlign w:val="center"/>
            <w:hideMark/>
          </w:tcPr>
          <w:p w14:paraId="2172DFF6" w14:textId="04EB4D45" w:rsidR="002D3BC4" w:rsidRPr="00145214" w:rsidRDefault="002D3BC4" w:rsidP="372FBE1F">
            <w:pPr>
              <w:suppressAutoHyphens w:val="0"/>
              <w:jc w:val="center"/>
              <w:rPr>
                <w:rFonts w:ascii="Calibri" w:eastAsia="Times New Roman" w:hAnsi="Calibri" w:cs="Calibri"/>
                <w:b/>
                <w:bCs/>
                <w:color w:val="FFFFFF" w:themeColor="background1"/>
                <w:sz w:val="22"/>
                <w:szCs w:val="22"/>
                <w:lang w:eastAsia="el-GR" w:bidi="ar-SA"/>
              </w:rPr>
            </w:pPr>
            <w:r w:rsidRPr="00145214">
              <w:rPr>
                <w:rFonts w:ascii="Calibri" w:eastAsia="Times New Roman" w:hAnsi="Calibri" w:cs="Calibri"/>
                <w:b/>
                <w:bCs/>
                <w:color w:val="FFFFFF"/>
                <w:kern w:val="0"/>
                <w:sz w:val="22"/>
                <w:szCs w:val="22"/>
                <w:lang w:eastAsia="el-GR" w:bidi="ar-SA"/>
              </w:rPr>
              <w:t>Αναγνωρισμένοι Πρόσφυγες</w:t>
            </w:r>
          </w:p>
          <w:p w14:paraId="264791AD" w14:textId="77777777" w:rsidR="002D3BC4" w:rsidRPr="0014521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(Ενεργές ΑΔΕΤ)</w:t>
            </w:r>
          </w:p>
        </w:tc>
        <w:tc>
          <w:tcPr>
            <w:tcW w:w="1918" w:type="dxa"/>
            <w:tcBorders>
              <w:top w:val="double" w:sz="6" w:space="0" w:color="4472C4" w:themeColor="accent1"/>
              <w:left w:val="nil"/>
              <w:bottom w:val="double" w:sz="6" w:space="0" w:color="4472C4" w:themeColor="accent1"/>
              <w:right w:val="double" w:sz="6" w:space="0" w:color="4472C4" w:themeColor="accent1"/>
            </w:tcBorders>
            <w:shd w:val="clear" w:color="auto" w:fill="4472C4" w:themeFill="accent1"/>
            <w:vAlign w:val="center"/>
            <w:hideMark/>
          </w:tcPr>
          <w:p w14:paraId="22AC5D0F" w14:textId="77777777" w:rsidR="002D3BC4" w:rsidRPr="00145214" w:rsidRDefault="002D3BC4" w:rsidP="005D4C9D">
            <w:pPr>
              <w:suppressAutoHyphens w:val="0"/>
              <w:jc w:val="center"/>
              <w:rPr>
                <w:rFonts w:ascii="Calibri" w:eastAsia="Times New Roman" w:hAnsi="Calibri" w:cs="Calibri"/>
                <w:b/>
                <w:bCs/>
                <w:color w:val="FFFFFF"/>
                <w:kern w:val="0"/>
                <w:sz w:val="22"/>
                <w:szCs w:val="22"/>
                <w:lang w:eastAsia="el-GR" w:bidi="ar-SA"/>
              </w:rPr>
            </w:pPr>
            <w:r w:rsidRPr="00145214">
              <w:rPr>
                <w:rFonts w:ascii="Calibri" w:eastAsia="Times New Roman" w:hAnsi="Calibri" w:cs="Calibri"/>
                <w:b/>
                <w:bCs/>
                <w:color w:val="FFFFFF"/>
                <w:kern w:val="0"/>
                <w:sz w:val="22"/>
                <w:szCs w:val="22"/>
                <w:lang w:eastAsia="el-GR" w:bidi="ar-SA"/>
              </w:rPr>
              <w:t>ΣΥΝΟΛΟ</w:t>
            </w:r>
          </w:p>
        </w:tc>
      </w:tr>
      <w:tr w:rsidR="00887F35" w:rsidRPr="00145214" w14:paraId="539165F5" w14:textId="77777777" w:rsidTr="00994123">
        <w:trPr>
          <w:trHeight w:val="386"/>
        </w:trPr>
        <w:tc>
          <w:tcPr>
            <w:tcW w:w="2894" w:type="dxa"/>
            <w:tcBorders>
              <w:top w:val="nil"/>
              <w:left w:val="double" w:sz="6" w:space="0" w:color="4472C4"/>
              <w:bottom w:val="double" w:sz="6" w:space="0" w:color="4472C4"/>
              <w:right w:val="double" w:sz="6" w:space="0" w:color="4472C4"/>
            </w:tcBorders>
            <w:shd w:val="clear" w:color="000000" w:fill="D9E2F3"/>
            <w:noWrap/>
            <w:vAlign w:val="center"/>
            <w:hideMark/>
          </w:tcPr>
          <w:p w14:paraId="09E36716" w14:textId="587A3367" w:rsidR="00887F35" w:rsidRPr="00145214" w:rsidRDefault="003E7B77" w:rsidP="00887F35">
            <w:pPr>
              <w:suppressAutoHyphens w:val="0"/>
              <w:jc w:val="center"/>
              <w:rPr>
                <w:rFonts w:ascii="Calibri" w:eastAsia="Times New Roman" w:hAnsi="Calibri" w:cs="Calibri"/>
                <w:b/>
                <w:bCs/>
                <w:color w:val="000000"/>
                <w:kern w:val="0"/>
                <w:lang w:eastAsia="el-GR" w:bidi="ar-SA"/>
              </w:rPr>
            </w:pPr>
            <w:r>
              <w:rPr>
                <w:rFonts w:ascii="Calibri" w:hAnsi="Calibri" w:cs="Calibri"/>
                <w:b/>
                <w:bCs/>
                <w:color w:val="000000"/>
              </w:rPr>
              <w:t xml:space="preserve"> Ιανουάριος 2022</w:t>
            </w:r>
          </w:p>
        </w:tc>
        <w:tc>
          <w:tcPr>
            <w:tcW w:w="1952" w:type="dxa"/>
            <w:tcBorders>
              <w:top w:val="nil"/>
              <w:left w:val="nil"/>
              <w:bottom w:val="double" w:sz="6" w:space="0" w:color="4472C4"/>
              <w:right w:val="double" w:sz="6" w:space="0" w:color="4472C4"/>
            </w:tcBorders>
            <w:shd w:val="clear" w:color="000000" w:fill="D9E2F3"/>
            <w:noWrap/>
            <w:vAlign w:val="center"/>
            <w:hideMark/>
          </w:tcPr>
          <w:p w14:paraId="73F660CD" w14:textId="52B8DDEB" w:rsidR="00887F35" w:rsidRPr="00145214" w:rsidRDefault="003E7B77" w:rsidP="00887F35">
            <w:pPr>
              <w:suppressAutoHyphens w:val="0"/>
              <w:jc w:val="center"/>
              <w:rPr>
                <w:rFonts w:ascii="Calibri" w:eastAsia="Times New Roman" w:hAnsi="Calibri" w:cs="Calibri"/>
                <w:b/>
                <w:bCs/>
                <w:color w:val="000000"/>
                <w:kern w:val="0"/>
                <w:lang w:eastAsia="el-GR" w:bidi="ar-SA"/>
              </w:rPr>
            </w:pPr>
            <w:r w:rsidRPr="003E7B77">
              <w:rPr>
                <w:rFonts w:ascii="Calibri" w:hAnsi="Calibri" w:cs="Calibri"/>
                <w:b/>
                <w:bCs/>
                <w:color w:val="000000"/>
              </w:rPr>
              <w:t>213</w:t>
            </w:r>
            <w:r>
              <w:rPr>
                <w:rFonts w:ascii="Calibri" w:hAnsi="Calibri" w:cs="Calibri"/>
                <w:b/>
                <w:bCs/>
                <w:color w:val="000000"/>
              </w:rPr>
              <w:t>.</w:t>
            </w:r>
            <w:r w:rsidRPr="003E7B77">
              <w:rPr>
                <w:rFonts w:ascii="Calibri" w:hAnsi="Calibri" w:cs="Calibri"/>
                <w:b/>
                <w:bCs/>
                <w:color w:val="000000"/>
              </w:rPr>
              <w:t>777</w:t>
            </w:r>
          </w:p>
        </w:tc>
        <w:tc>
          <w:tcPr>
            <w:tcW w:w="1901" w:type="dxa"/>
            <w:tcBorders>
              <w:top w:val="nil"/>
              <w:left w:val="nil"/>
              <w:bottom w:val="double" w:sz="6" w:space="0" w:color="4472C4"/>
              <w:right w:val="double" w:sz="6" w:space="0" w:color="4472C4"/>
            </w:tcBorders>
            <w:shd w:val="clear" w:color="000000" w:fill="D9E2F3"/>
            <w:noWrap/>
            <w:vAlign w:val="center"/>
            <w:hideMark/>
          </w:tcPr>
          <w:p w14:paraId="4DEC7FF3" w14:textId="48F55ACD" w:rsidR="00887F35" w:rsidRPr="00145214" w:rsidRDefault="003E7B77" w:rsidP="00887F35">
            <w:pPr>
              <w:suppressAutoHyphens w:val="0"/>
              <w:jc w:val="center"/>
              <w:rPr>
                <w:rFonts w:ascii="Calibri" w:eastAsia="Times New Roman" w:hAnsi="Calibri" w:cs="Calibri"/>
                <w:b/>
                <w:bCs/>
                <w:color w:val="000000"/>
                <w:kern w:val="0"/>
                <w:lang w:eastAsia="el-GR" w:bidi="ar-SA"/>
              </w:rPr>
            </w:pPr>
            <w:r w:rsidRPr="003E7B77">
              <w:rPr>
                <w:rFonts w:ascii="Calibri" w:hAnsi="Calibri" w:cs="Calibri"/>
                <w:b/>
                <w:bCs/>
                <w:color w:val="000000"/>
              </w:rPr>
              <w:t>686</w:t>
            </w:r>
            <w:r>
              <w:rPr>
                <w:rFonts w:ascii="Calibri" w:hAnsi="Calibri" w:cs="Calibri"/>
                <w:b/>
                <w:bCs/>
                <w:color w:val="000000"/>
              </w:rPr>
              <w:t>.</w:t>
            </w:r>
            <w:r w:rsidRPr="003E7B77">
              <w:rPr>
                <w:rFonts w:ascii="Calibri" w:hAnsi="Calibri" w:cs="Calibri"/>
                <w:b/>
                <w:bCs/>
                <w:color w:val="000000"/>
              </w:rPr>
              <w:t>519</w:t>
            </w:r>
          </w:p>
        </w:tc>
        <w:tc>
          <w:tcPr>
            <w:tcW w:w="2137" w:type="dxa"/>
            <w:tcBorders>
              <w:top w:val="nil"/>
              <w:left w:val="nil"/>
              <w:bottom w:val="double" w:sz="6" w:space="0" w:color="4472C4"/>
              <w:right w:val="double" w:sz="6" w:space="0" w:color="4472C4"/>
            </w:tcBorders>
            <w:shd w:val="clear" w:color="000000" w:fill="D9E2F3"/>
            <w:noWrap/>
            <w:vAlign w:val="center"/>
            <w:hideMark/>
          </w:tcPr>
          <w:p w14:paraId="04F56147" w14:textId="634549AE" w:rsidR="00887F35" w:rsidRPr="00145214" w:rsidRDefault="003E7B77" w:rsidP="00887F35">
            <w:pPr>
              <w:suppressAutoHyphens w:val="0"/>
              <w:jc w:val="center"/>
              <w:rPr>
                <w:rFonts w:ascii="Calibri" w:eastAsia="Times New Roman" w:hAnsi="Calibri" w:cs="Calibri"/>
                <w:b/>
                <w:bCs/>
                <w:color w:val="000000"/>
                <w:kern w:val="0"/>
                <w:lang w:eastAsia="el-GR" w:bidi="ar-SA"/>
              </w:rPr>
            </w:pPr>
            <w:r w:rsidRPr="003E7B77">
              <w:rPr>
                <w:rFonts w:ascii="Calibri" w:hAnsi="Calibri" w:cs="Calibri"/>
                <w:b/>
                <w:bCs/>
                <w:color w:val="000000"/>
              </w:rPr>
              <w:t>58</w:t>
            </w:r>
            <w:r>
              <w:rPr>
                <w:rFonts w:ascii="Calibri" w:hAnsi="Calibri" w:cs="Calibri"/>
                <w:b/>
                <w:bCs/>
                <w:color w:val="000000"/>
              </w:rPr>
              <w:t>.</w:t>
            </w:r>
            <w:r w:rsidRPr="003E7B77">
              <w:rPr>
                <w:rFonts w:ascii="Calibri" w:hAnsi="Calibri" w:cs="Calibri"/>
                <w:b/>
                <w:bCs/>
                <w:color w:val="000000"/>
              </w:rPr>
              <w:t>339</w:t>
            </w:r>
          </w:p>
        </w:tc>
        <w:tc>
          <w:tcPr>
            <w:tcW w:w="1918" w:type="dxa"/>
            <w:tcBorders>
              <w:top w:val="nil"/>
              <w:left w:val="nil"/>
              <w:bottom w:val="double" w:sz="6" w:space="0" w:color="4472C4"/>
              <w:right w:val="double" w:sz="6" w:space="0" w:color="4472C4"/>
            </w:tcBorders>
            <w:shd w:val="clear" w:color="000000" w:fill="D9E2F3"/>
            <w:vAlign w:val="center"/>
            <w:hideMark/>
          </w:tcPr>
          <w:p w14:paraId="54A185A8" w14:textId="5C9576BD" w:rsidR="00887F35" w:rsidRPr="00145214" w:rsidRDefault="003E7B77" w:rsidP="00887F35">
            <w:pPr>
              <w:suppressAutoHyphens w:val="0"/>
              <w:jc w:val="center"/>
              <w:rPr>
                <w:rFonts w:ascii="Calibri" w:eastAsia="Times New Roman" w:hAnsi="Calibri" w:cs="Calibri"/>
                <w:b/>
                <w:bCs/>
                <w:color w:val="000000"/>
                <w:kern w:val="0"/>
                <w:lang w:eastAsia="el-GR" w:bidi="ar-SA"/>
              </w:rPr>
            </w:pPr>
            <w:r w:rsidRPr="003E7B77">
              <w:rPr>
                <w:rFonts w:ascii="Calibri" w:hAnsi="Calibri" w:cs="Calibri"/>
                <w:b/>
                <w:bCs/>
                <w:color w:val="000000"/>
              </w:rPr>
              <w:t>958</w:t>
            </w:r>
            <w:r>
              <w:rPr>
                <w:rFonts w:ascii="Calibri" w:hAnsi="Calibri" w:cs="Calibri"/>
                <w:b/>
                <w:bCs/>
                <w:color w:val="000000"/>
              </w:rPr>
              <w:t>.</w:t>
            </w:r>
            <w:r w:rsidRPr="003E7B77">
              <w:rPr>
                <w:rFonts w:ascii="Calibri" w:hAnsi="Calibri" w:cs="Calibri"/>
                <w:b/>
                <w:bCs/>
                <w:color w:val="000000"/>
              </w:rPr>
              <w:t>635</w:t>
            </w:r>
          </w:p>
        </w:tc>
      </w:tr>
    </w:tbl>
    <w:p w14:paraId="75398E23" w14:textId="77777777" w:rsidR="00DB34AB" w:rsidRDefault="00DB34AB" w:rsidP="0032437B">
      <w:pPr>
        <w:pStyle w:val="aa"/>
        <w:spacing w:after="0"/>
        <w:jc w:val="both"/>
        <w:rPr>
          <w:rFonts w:ascii="Calibri" w:eastAsia="Calibri" w:hAnsi="Calibri" w:cs="Calibri"/>
          <w:b/>
          <w:bCs/>
          <w:color w:val="000000"/>
          <w:kern w:val="0"/>
          <w:sz w:val="22"/>
          <w:szCs w:val="22"/>
          <w:lang w:eastAsia="el-GR" w:bidi="ar-SA"/>
        </w:rPr>
      </w:pPr>
    </w:p>
    <w:p w14:paraId="4DD41C0A" w14:textId="39CC7F39" w:rsidR="0032437B" w:rsidRPr="002E029F" w:rsidRDefault="0032437B" w:rsidP="0032437B">
      <w:pPr>
        <w:pStyle w:val="aa"/>
        <w:spacing w:after="0"/>
        <w:jc w:val="both"/>
        <w:rPr>
          <w:lang w:val="en-US"/>
        </w:rPr>
      </w:pPr>
      <w:r>
        <w:rPr>
          <w:rFonts w:ascii="Calibri" w:eastAsia="Calibri" w:hAnsi="Calibri" w:cs="Calibri"/>
          <w:b/>
          <w:bCs/>
          <w:color w:val="000000"/>
          <w:kern w:val="0"/>
          <w:sz w:val="22"/>
          <w:szCs w:val="22"/>
          <w:lang w:eastAsia="el-GR" w:bidi="ar-SA"/>
        </w:rPr>
        <w:t>2. Πολίτες Τρίτων Χωρών</w:t>
      </w:r>
      <w:r w:rsidR="002E029F">
        <w:rPr>
          <w:rFonts w:ascii="Calibri" w:eastAsia="Calibri" w:hAnsi="Calibri" w:cs="Calibri"/>
          <w:b/>
          <w:bCs/>
          <w:color w:val="000000"/>
          <w:kern w:val="0"/>
          <w:sz w:val="22"/>
          <w:szCs w:val="22"/>
          <w:lang w:val="en-US" w:eastAsia="el-GR" w:bidi="ar-SA"/>
        </w:rPr>
        <w:t>*</w:t>
      </w:r>
    </w:p>
    <w:p w14:paraId="3005BB2F" w14:textId="50EA9331" w:rsidR="0032437B" w:rsidRPr="00634F38" w:rsidRDefault="0032437B" w:rsidP="00634F38">
      <w:pPr>
        <w:rPr>
          <w:rFonts w:asciiTheme="minorHAnsi" w:hAnsiTheme="minorHAnsi" w:cstheme="minorHAnsi"/>
        </w:rPr>
      </w:pPr>
      <w:r w:rsidRPr="0032437B">
        <w:rPr>
          <w:rStyle w:val="HeaderChar"/>
          <w:rFonts w:asciiTheme="minorHAnsi" w:hAnsiTheme="minorHAnsi" w:cstheme="minorHAnsi"/>
        </w:rPr>
        <w:t xml:space="preserve">Πίνακας </w:t>
      </w:r>
      <w:r w:rsidR="008D12B5">
        <w:rPr>
          <w:rStyle w:val="HeaderChar"/>
          <w:rFonts w:asciiTheme="minorHAnsi" w:hAnsiTheme="minorHAnsi" w:cstheme="minorHAnsi"/>
        </w:rPr>
        <w:t>2</w:t>
      </w:r>
      <w:r w:rsidRPr="0032437B">
        <w:rPr>
          <w:rStyle w:val="HeaderChar"/>
          <w:rFonts w:asciiTheme="minorHAnsi" w:hAnsiTheme="minorHAnsi" w:cstheme="minorHAnsi"/>
        </w:rPr>
        <w:t xml:space="preserve"> </w:t>
      </w:r>
    </w:p>
    <w:tbl>
      <w:tblPr>
        <w:tblW w:w="10654" w:type="dxa"/>
        <w:tblLook w:val="04A0" w:firstRow="1" w:lastRow="0" w:firstColumn="1" w:lastColumn="0" w:noHBand="0" w:noVBand="1"/>
      </w:tblPr>
      <w:tblGrid>
        <w:gridCol w:w="2812"/>
        <w:gridCol w:w="1843"/>
        <w:gridCol w:w="1276"/>
        <w:gridCol w:w="1701"/>
        <w:gridCol w:w="1276"/>
        <w:gridCol w:w="1746"/>
      </w:tblGrid>
      <w:tr w:rsidR="00994123" w:rsidRPr="00994123" w14:paraId="5885A6A7" w14:textId="77777777" w:rsidTr="00994123">
        <w:trPr>
          <w:trHeight w:val="490"/>
        </w:trPr>
        <w:tc>
          <w:tcPr>
            <w:tcW w:w="2812"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712E7A06" w14:textId="77777777" w:rsidR="00994123" w:rsidRPr="00994123" w:rsidRDefault="00994123">
            <w:pPr>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ΚΑΤΗΓΟΡΙΕΣ/ ΕΤΟΣ</w:t>
            </w:r>
          </w:p>
        </w:tc>
        <w:tc>
          <w:tcPr>
            <w:tcW w:w="1843" w:type="dxa"/>
            <w:tcBorders>
              <w:top w:val="double" w:sz="6" w:space="0" w:color="0070C0"/>
              <w:left w:val="nil"/>
              <w:bottom w:val="double" w:sz="6" w:space="0" w:color="0070C0"/>
              <w:right w:val="double" w:sz="6" w:space="0" w:color="0070C0"/>
            </w:tcBorders>
            <w:shd w:val="clear" w:color="000000" w:fill="4472C4"/>
            <w:vAlign w:val="center"/>
            <w:hideMark/>
          </w:tcPr>
          <w:p w14:paraId="1F0C1BE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Απασχόληση</w:t>
            </w:r>
          </w:p>
        </w:tc>
        <w:tc>
          <w:tcPr>
            <w:tcW w:w="1276" w:type="dxa"/>
            <w:tcBorders>
              <w:top w:val="double" w:sz="6" w:space="0" w:color="0070C0"/>
              <w:left w:val="nil"/>
              <w:bottom w:val="double" w:sz="6" w:space="0" w:color="0070C0"/>
              <w:right w:val="double" w:sz="6" w:space="0" w:color="0070C0"/>
            </w:tcBorders>
            <w:shd w:val="clear" w:color="000000" w:fill="4472C4"/>
            <w:vAlign w:val="center"/>
            <w:hideMark/>
          </w:tcPr>
          <w:p w14:paraId="2E978A7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Λοιπά</w:t>
            </w:r>
          </w:p>
        </w:tc>
        <w:tc>
          <w:tcPr>
            <w:tcW w:w="1701" w:type="dxa"/>
            <w:tcBorders>
              <w:top w:val="double" w:sz="6" w:space="0" w:color="0070C0"/>
              <w:left w:val="nil"/>
              <w:bottom w:val="double" w:sz="6" w:space="0" w:color="0070C0"/>
              <w:right w:val="double" w:sz="6" w:space="0" w:color="0070C0"/>
            </w:tcBorders>
            <w:shd w:val="clear" w:color="000000" w:fill="4472C4"/>
            <w:vAlign w:val="center"/>
            <w:hideMark/>
          </w:tcPr>
          <w:p w14:paraId="06A8DD3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Οικογενειακή Επανένωση</w:t>
            </w:r>
          </w:p>
        </w:tc>
        <w:tc>
          <w:tcPr>
            <w:tcW w:w="1276" w:type="dxa"/>
            <w:tcBorders>
              <w:top w:val="double" w:sz="6" w:space="0" w:color="0070C0"/>
              <w:left w:val="nil"/>
              <w:bottom w:val="double" w:sz="6" w:space="0" w:color="0070C0"/>
              <w:right w:val="double" w:sz="6" w:space="0" w:color="0070C0"/>
            </w:tcBorders>
            <w:shd w:val="clear" w:color="000000" w:fill="4472C4"/>
            <w:vAlign w:val="center"/>
            <w:hideMark/>
          </w:tcPr>
          <w:p w14:paraId="173C425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Σπουδές</w:t>
            </w:r>
          </w:p>
        </w:tc>
        <w:tc>
          <w:tcPr>
            <w:tcW w:w="1746" w:type="dxa"/>
            <w:tcBorders>
              <w:top w:val="double" w:sz="6" w:space="0" w:color="0070C0"/>
              <w:left w:val="nil"/>
              <w:bottom w:val="double" w:sz="6" w:space="0" w:color="0070C0"/>
              <w:right w:val="double" w:sz="6" w:space="0" w:color="0070C0"/>
            </w:tcBorders>
            <w:shd w:val="clear" w:color="000000" w:fill="4472C4"/>
            <w:vAlign w:val="center"/>
            <w:hideMark/>
          </w:tcPr>
          <w:p w14:paraId="7DCA64B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w:t>
            </w:r>
          </w:p>
        </w:tc>
      </w:tr>
      <w:tr w:rsidR="00994123" w:rsidRPr="00994123" w14:paraId="698E515B"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1A57321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31/1/2020</w:t>
            </w:r>
          </w:p>
        </w:tc>
        <w:tc>
          <w:tcPr>
            <w:tcW w:w="1843" w:type="dxa"/>
            <w:tcBorders>
              <w:top w:val="nil"/>
              <w:left w:val="nil"/>
              <w:bottom w:val="double" w:sz="6" w:space="0" w:color="0070C0"/>
              <w:right w:val="double" w:sz="6" w:space="0" w:color="0070C0"/>
            </w:tcBorders>
            <w:shd w:val="clear" w:color="000000" w:fill="B4C6E7"/>
            <w:vAlign w:val="center"/>
            <w:hideMark/>
          </w:tcPr>
          <w:p w14:paraId="1E29FCB1"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70.625</w:t>
            </w:r>
          </w:p>
        </w:tc>
        <w:tc>
          <w:tcPr>
            <w:tcW w:w="1276" w:type="dxa"/>
            <w:tcBorders>
              <w:top w:val="nil"/>
              <w:left w:val="nil"/>
              <w:bottom w:val="double" w:sz="6" w:space="0" w:color="0070C0"/>
              <w:right w:val="double" w:sz="6" w:space="0" w:color="0070C0"/>
            </w:tcBorders>
            <w:shd w:val="clear" w:color="000000" w:fill="B4C6E7"/>
            <w:vAlign w:val="center"/>
            <w:hideMark/>
          </w:tcPr>
          <w:p w14:paraId="4BCFE5B2"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275.792</w:t>
            </w:r>
          </w:p>
        </w:tc>
        <w:tc>
          <w:tcPr>
            <w:tcW w:w="1701" w:type="dxa"/>
            <w:tcBorders>
              <w:top w:val="nil"/>
              <w:left w:val="nil"/>
              <w:bottom w:val="double" w:sz="6" w:space="0" w:color="0070C0"/>
              <w:right w:val="double" w:sz="6" w:space="0" w:color="0070C0"/>
            </w:tcBorders>
            <w:shd w:val="clear" w:color="000000" w:fill="B4C6E7"/>
            <w:vAlign w:val="center"/>
            <w:hideMark/>
          </w:tcPr>
          <w:p w14:paraId="01ABBDE0"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194.725</w:t>
            </w:r>
          </w:p>
        </w:tc>
        <w:tc>
          <w:tcPr>
            <w:tcW w:w="1276" w:type="dxa"/>
            <w:tcBorders>
              <w:top w:val="nil"/>
              <w:left w:val="nil"/>
              <w:bottom w:val="double" w:sz="6" w:space="0" w:color="0070C0"/>
              <w:right w:val="double" w:sz="6" w:space="0" w:color="0070C0"/>
            </w:tcBorders>
            <w:shd w:val="clear" w:color="000000" w:fill="B4C6E7"/>
            <w:vAlign w:val="center"/>
            <w:hideMark/>
          </w:tcPr>
          <w:p w14:paraId="349FF68B"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1.671</w:t>
            </w:r>
          </w:p>
        </w:tc>
        <w:tc>
          <w:tcPr>
            <w:tcW w:w="1746" w:type="dxa"/>
            <w:tcBorders>
              <w:top w:val="nil"/>
              <w:left w:val="nil"/>
              <w:bottom w:val="double" w:sz="6" w:space="0" w:color="0070C0"/>
              <w:right w:val="double" w:sz="6" w:space="0" w:color="0070C0"/>
            </w:tcBorders>
            <w:shd w:val="clear" w:color="000000" w:fill="B4C6E7"/>
            <w:vAlign w:val="center"/>
            <w:hideMark/>
          </w:tcPr>
          <w:p w14:paraId="77C206DD"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542.813</w:t>
            </w:r>
          </w:p>
        </w:tc>
      </w:tr>
      <w:tr w:rsidR="00994123" w:rsidRPr="00994123" w14:paraId="3EB1EEA9"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13D400A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29/2/2020</w:t>
            </w:r>
          </w:p>
        </w:tc>
        <w:tc>
          <w:tcPr>
            <w:tcW w:w="1843" w:type="dxa"/>
            <w:tcBorders>
              <w:top w:val="nil"/>
              <w:left w:val="nil"/>
              <w:bottom w:val="double" w:sz="6" w:space="0" w:color="0070C0"/>
              <w:right w:val="double" w:sz="6" w:space="0" w:color="0070C0"/>
            </w:tcBorders>
            <w:shd w:val="clear" w:color="000000" w:fill="D9E2F3"/>
            <w:vAlign w:val="center"/>
            <w:hideMark/>
          </w:tcPr>
          <w:p w14:paraId="472AC6E9"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70.382</w:t>
            </w:r>
          </w:p>
        </w:tc>
        <w:tc>
          <w:tcPr>
            <w:tcW w:w="1276" w:type="dxa"/>
            <w:tcBorders>
              <w:top w:val="nil"/>
              <w:left w:val="nil"/>
              <w:bottom w:val="double" w:sz="6" w:space="0" w:color="0070C0"/>
              <w:right w:val="double" w:sz="6" w:space="0" w:color="0070C0"/>
            </w:tcBorders>
            <w:shd w:val="clear" w:color="000000" w:fill="D9E2F3"/>
            <w:vAlign w:val="center"/>
            <w:hideMark/>
          </w:tcPr>
          <w:p w14:paraId="4F1DBF39"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274.984</w:t>
            </w:r>
          </w:p>
        </w:tc>
        <w:tc>
          <w:tcPr>
            <w:tcW w:w="1701" w:type="dxa"/>
            <w:tcBorders>
              <w:top w:val="nil"/>
              <w:left w:val="nil"/>
              <w:bottom w:val="double" w:sz="6" w:space="0" w:color="0070C0"/>
              <w:right w:val="double" w:sz="6" w:space="0" w:color="0070C0"/>
            </w:tcBorders>
            <w:shd w:val="clear" w:color="000000" w:fill="D9E2F3"/>
            <w:vAlign w:val="center"/>
            <w:hideMark/>
          </w:tcPr>
          <w:p w14:paraId="433DBABC"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193.921</w:t>
            </w:r>
          </w:p>
        </w:tc>
        <w:tc>
          <w:tcPr>
            <w:tcW w:w="1276" w:type="dxa"/>
            <w:tcBorders>
              <w:top w:val="nil"/>
              <w:left w:val="nil"/>
              <w:bottom w:val="double" w:sz="6" w:space="0" w:color="0070C0"/>
              <w:right w:val="double" w:sz="6" w:space="0" w:color="0070C0"/>
            </w:tcBorders>
            <w:shd w:val="clear" w:color="000000" w:fill="D9E2F3"/>
            <w:vAlign w:val="center"/>
            <w:hideMark/>
          </w:tcPr>
          <w:p w14:paraId="32318DA6"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1.801</w:t>
            </w:r>
          </w:p>
        </w:tc>
        <w:tc>
          <w:tcPr>
            <w:tcW w:w="1746" w:type="dxa"/>
            <w:tcBorders>
              <w:top w:val="nil"/>
              <w:left w:val="nil"/>
              <w:bottom w:val="double" w:sz="6" w:space="0" w:color="0070C0"/>
              <w:right w:val="double" w:sz="6" w:space="0" w:color="0070C0"/>
            </w:tcBorders>
            <w:shd w:val="clear" w:color="000000" w:fill="D9E2F3"/>
            <w:vAlign w:val="center"/>
            <w:hideMark/>
          </w:tcPr>
          <w:p w14:paraId="3213DA7E"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541.088</w:t>
            </w:r>
          </w:p>
        </w:tc>
      </w:tr>
      <w:tr w:rsidR="00994123" w:rsidRPr="00994123" w14:paraId="6380DCF8"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4B1DAFE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31/3/2020</w:t>
            </w:r>
          </w:p>
        </w:tc>
        <w:tc>
          <w:tcPr>
            <w:tcW w:w="1843" w:type="dxa"/>
            <w:tcBorders>
              <w:top w:val="nil"/>
              <w:left w:val="nil"/>
              <w:bottom w:val="double" w:sz="6" w:space="0" w:color="0070C0"/>
              <w:right w:val="double" w:sz="6" w:space="0" w:color="0070C0"/>
            </w:tcBorders>
            <w:shd w:val="clear" w:color="000000" w:fill="B4C6E7"/>
            <w:vAlign w:val="center"/>
            <w:hideMark/>
          </w:tcPr>
          <w:p w14:paraId="4CF1D09D"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70.123</w:t>
            </w:r>
          </w:p>
        </w:tc>
        <w:tc>
          <w:tcPr>
            <w:tcW w:w="1276" w:type="dxa"/>
            <w:tcBorders>
              <w:top w:val="nil"/>
              <w:left w:val="nil"/>
              <w:bottom w:val="double" w:sz="6" w:space="0" w:color="0070C0"/>
              <w:right w:val="double" w:sz="6" w:space="0" w:color="0070C0"/>
            </w:tcBorders>
            <w:shd w:val="clear" w:color="000000" w:fill="B4C6E7"/>
            <w:vAlign w:val="center"/>
            <w:hideMark/>
          </w:tcPr>
          <w:p w14:paraId="73DCEA81"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273.448</w:t>
            </w:r>
          </w:p>
        </w:tc>
        <w:tc>
          <w:tcPr>
            <w:tcW w:w="1701" w:type="dxa"/>
            <w:tcBorders>
              <w:top w:val="nil"/>
              <w:left w:val="nil"/>
              <w:bottom w:val="double" w:sz="6" w:space="0" w:color="0070C0"/>
              <w:right w:val="double" w:sz="6" w:space="0" w:color="0070C0"/>
            </w:tcBorders>
            <w:shd w:val="clear" w:color="000000" w:fill="B4C6E7"/>
            <w:vAlign w:val="center"/>
            <w:hideMark/>
          </w:tcPr>
          <w:p w14:paraId="7D1D3E09"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192.220</w:t>
            </w:r>
          </w:p>
        </w:tc>
        <w:tc>
          <w:tcPr>
            <w:tcW w:w="1276" w:type="dxa"/>
            <w:tcBorders>
              <w:top w:val="nil"/>
              <w:left w:val="nil"/>
              <w:bottom w:val="double" w:sz="6" w:space="0" w:color="0070C0"/>
              <w:right w:val="double" w:sz="6" w:space="0" w:color="0070C0"/>
            </w:tcBorders>
            <w:shd w:val="clear" w:color="000000" w:fill="B4C6E7"/>
            <w:vAlign w:val="center"/>
            <w:hideMark/>
          </w:tcPr>
          <w:p w14:paraId="65E1E41E"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1.807</w:t>
            </w:r>
          </w:p>
        </w:tc>
        <w:tc>
          <w:tcPr>
            <w:tcW w:w="1746" w:type="dxa"/>
            <w:tcBorders>
              <w:top w:val="nil"/>
              <w:left w:val="nil"/>
              <w:bottom w:val="double" w:sz="6" w:space="0" w:color="0070C0"/>
              <w:right w:val="double" w:sz="6" w:space="0" w:color="0070C0"/>
            </w:tcBorders>
            <w:shd w:val="clear" w:color="000000" w:fill="B4C6E7"/>
            <w:vAlign w:val="center"/>
            <w:hideMark/>
          </w:tcPr>
          <w:p w14:paraId="25F92EB0"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537.598</w:t>
            </w:r>
          </w:p>
        </w:tc>
      </w:tr>
      <w:tr w:rsidR="00994123" w:rsidRPr="00994123" w14:paraId="77A3B607"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61A9F76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30/4/2020</w:t>
            </w:r>
          </w:p>
        </w:tc>
        <w:tc>
          <w:tcPr>
            <w:tcW w:w="1843" w:type="dxa"/>
            <w:tcBorders>
              <w:top w:val="nil"/>
              <w:left w:val="nil"/>
              <w:bottom w:val="double" w:sz="6" w:space="0" w:color="0070C0"/>
              <w:right w:val="double" w:sz="6" w:space="0" w:color="0070C0"/>
            </w:tcBorders>
            <w:shd w:val="clear" w:color="000000" w:fill="D9E2F3"/>
            <w:vAlign w:val="center"/>
            <w:hideMark/>
          </w:tcPr>
          <w:p w14:paraId="5085E890"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71.320</w:t>
            </w:r>
          </w:p>
        </w:tc>
        <w:tc>
          <w:tcPr>
            <w:tcW w:w="1276" w:type="dxa"/>
            <w:tcBorders>
              <w:top w:val="nil"/>
              <w:left w:val="nil"/>
              <w:bottom w:val="double" w:sz="6" w:space="0" w:color="0070C0"/>
              <w:right w:val="double" w:sz="6" w:space="0" w:color="0070C0"/>
            </w:tcBorders>
            <w:shd w:val="clear" w:color="000000" w:fill="D9E2F3"/>
            <w:vAlign w:val="center"/>
            <w:hideMark/>
          </w:tcPr>
          <w:p w14:paraId="3C37BF98"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272.522</w:t>
            </w:r>
          </w:p>
        </w:tc>
        <w:tc>
          <w:tcPr>
            <w:tcW w:w="1701" w:type="dxa"/>
            <w:tcBorders>
              <w:top w:val="nil"/>
              <w:left w:val="nil"/>
              <w:bottom w:val="double" w:sz="6" w:space="0" w:color="0070C0"/>
              <w:right w:val="double" w:sz="6" w:space="0" w:color="0070C0"/>
            </w:tcBorders>
            <w:shd w:val="clear" w:color="000000" w:fill="D9E2F3"/>
            <w:vAlign w:val="center"/>
            <w:hideMark/>
          </w:tcPr>
          <w:p w14:paraId="41BDF78C"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192.230</w:t>
            </w:r>
          </w:p>
        </w:tc>
        <w:tc>
          <w:tcPr>
            <w:tcW w:w="1276" w:type="dxa"/>
            <w:tcBorders>
              <w:top w:val="nil"/>
              <w:left w:val="nil"/>
              <w:bottom w:val="double" w:sz="6" w:space="0" w:color="0070C0"/>
              <w:right w:val="double" w:sz="6" w:space="0" w:color="0070C0"/>
            </w:tcBorders>
            <w:shd w:val="clear" w:color="000000" w:fill="D9E2F3"/>
            <w:vAlign w:val="center"/>
            <w:hideMark/>
          </w:tcPr>
          <w:p w14:paraId="2FCE7AB8"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1.820</w:t>
            </w:r>
          </w:p>
        </w:tc>
        <w:tc>
          <w:tcPr>
            <w:tcW w:w="1746" w:type="dxa"/>
            <w:tcBorders>
              <w:top w:val="nil"/>
              <w:left w:val="nil"/>
              <w:bottom w:val="double" w:sz="6" w:space="0" w:color="0070C0"/>
              <w:right w:val="double" w:sz="6" w:space="0" w:color="0070C0"/>
            </w:tcBorders>
            <w:shd w:val="clear" w:color="000000" w:fill="D9E2F3"/>
            <w:vAlign w:val="center"/>
            <w:hideMark/>
          </w:tcPr>
          <w:p w14:paraId="1F46BBEA"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537.892</w:t>
            </w:r>
          </w:p>
        </w:tc>
      </w:tr>
      <w:tr w:rsidR="00994123" w:rsidRPr="00994123" w14:paraId="40D6220A"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5E8B295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31/5/2020</w:t>
            </w:r>
          </w:p>
        </w:tc>
        <w:tc>
          <w:tcPr>
            <w:tcW w:w="1843" w:type="dxa"/>
            <w:tcBorders>
              <w:top w:val="nil"/>
              <w:left w:val="nil"/>
              <w:bottom w:val="double" w:sz="6" w:space="0" w:color="0070C0"/>
              <w:right w:val="double" w:sz="6" w:space="0" w:color="0070C0"/>
            </w:tcBorders>
            <w:shd w:val="clear" w:color="000000" w:fill="B4C6E7"/>
            <w:vAlign w:val="center"/>
            <w:hideMark/>
          </w:tcPr>
          <w:p w14:paraId="1BBD1585"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71.049</w:t>
            </w:r>
          </w:p>
        </w:tc>
        <w:tc>
          <w:tcPr>
            <w:tcW w:w="1276" w:type="dxa"/>
            <w:tcBorders>
              <w:top w:val="nil"/>
              <w:left w:val="nil"/>
              <w:bottom w:val="double" w:sz="6" w:space="0" w:color="0070C0"/>
              <w:right w:val="double" w:sz="6" w:space="0" w:color="0070C0"/>
            </w:tcBorders>
            <w:shd w:val="clear" w:color="000000" w:fill="B4C6E7"/>
            <w:vAlign w:val="center"/>
            <w:hideMark/>
          </w:tcPr>
          <w:p w14:paraId="3FEF43EB"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270.874</w:t>
            </w:r>
          </w:p>
        </w:tc>
        <w:tc>
          <w:tcPr>
            <w:tcW w:w="1701" w:type="dxa"/>
            <w:tcBorders>
              <w:top w:val="nil"/>
              <w:left w:val="nil"/>
              <w:bottom w:val="double" w:sz="6" w:space="0" w:color="0070C0"/>
              <w:right w:val="double" w:sz="6" w:space="0" w:color="0070C0"/>
            </w:tcBorders>
            <w:shd w:val="clear" w:color="000000" w:fill="B4C6E7"/>
            <w:vAlign w:val="center"/>
            <w:hideMark/>
          </w:tcPr>
          <w:p w14:paraId="590D557A"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190.811</w:t>
            </w:r>
          </w:p>
        </w:tc>
        <w:tc>
          <w:tcPr>
            <w:tcW w:w="1276" w:type="dxa"/>
            <w:tcBorders>
              <w:top w:val="nil"/>
              <w:left w:val="nil"/>
              <w:bottom w:val="double" w:sz="6" w:space="0" w:color="0070C0"/>
              <w:right w:val="double" w:sz="6" w:space="0" w:color="0070C0"/>
            </w:tcBorders>
            <w:shd w:val="clear" w:color="000000" w:fill="B4C6E7"/>
            <w:vAlign w:val="center"/>
            <w:hideMark/>
          </w:tcPr>
          <w:p w14:paraId="6F95119E"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1.737</w:t>
            </w:r>
          </w:p>
        </w:tc>
        <w:tc>
          <w:tcPr>
            <w:tcW w:w="1746" w:type="dxa"/>
            <w:tcBorders>
              <w:top w:val="nil"/>
              <w:left w:val="nil"/>
              <w:bottom w:val="double" w:sz="6" w:space="0" w:color="0070C0"/>
              <w:right w:val="double" w:sz="6" w:space="0" w:color="0070C0"/>
            </w:tcBorders>
            <w:shd w:val="clear" w:color="000000" w:fill="B4C6E7"/>
            <w:vAlign w:val="center"/>
            <w:hideMark/>
          </w:tcPr>
          <w:p w14:paraId="44D1D49B"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534.471</w:t>
            </w:r>
          </w:p>
        </w:tc>
      </w:tr>
      <w:tr w:rsidR="00994123" w:rsidRPr="00994123" w14:paraId="23F63405"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71E4AA6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30/6/2020</w:t>
            </w:r>
          </w:p>
        </w:tc>
        <w:tc>
          <w:tcPr>
            <w:tcW w:w="1843" w:type="dxa"/>
            <w:tcBorders>
              <w:top w:val="nil"/>
              <w:left w:val="nil"/>
              <w:bottom w:val="double" w:sz="6" w:space="0" w:color="0070C0"/>
              <w:right w:val="double" w:sz="6" w:space="0" w:color="0070C0"/>
            </w:tcBorders>
            <w:shd w:val="clear" w:color="000000" w:fill="D9E2F3"/>
            <w:vAlign w:val="center"/>
            <w:hideMark/>
          </w:tcPr>
          <w:p w14:paraId="6C6A2A46"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69.902</w:t>
            </w:r>
          </w:p>
        </w:tc>
        <w:tc>
          <w:tcPr>
            <w:tcW w:w="1276" w:type="dxa"/>
            <w:tcBorders>
              <w:top w:val="nil"/>
              <w:left w:val="nil"/>
              <w:bottom w:val="double" w:sz="6" w:space="0" w:color="0070C0"/>
              <w:right w:val="double" w:sz="6" w:space="0" w:color="0070C0"/>
            </w:tcBorders>
            <w:shd w:val="clear" w:color="000000" w:fill="D9E2F3"/>
            <w:vAlign w:val="center"/>
            <w:hideMark/>
          </w:tcPr>
          <w:p w14:paraId="3FE4BF2F"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269.131</w:t>
            </w:r>
          </w:p>
        </w:tc>
        <w:tc>
          <w:tcPr>
            <w:tcW w:w="1701" w:type="dxa"/>
            <w:tcBorders>
              <w:top w:val="nil"/>
              <w:left w:val="nil"/>
              <w:bottom w:val="double" w:sz="6" w:space="0" w:color="0070C0"/>
              <w:right w:val="double" w:sz="6" w:space="0" w:color="0070C0"/>
            </w:tcBorders>
            <w:shd w:val="clear" w:color="000000" w:fill="D9E2F3"/>
            <w:vAlign w:val="center"/>
            <w:hideMark/>
          </w:tcPr>
          <w:p w14:paraId="45873C60"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188.222</w:t>
            </w:r>
          </w:p>
        </w:tc>
        <w:tc>
          <w:tcPr>
            <w:tcW w:w="1276" w:type="dxa"/>
            <w:tcBorders>
              <w:top w:val="nil"/>
              <w:left w:val="nil"/>
              <w:bottom w:val="double" w:sz="6" w:space="0" w:color="0070C0"/>
              <w:right w:val="double" w:sz="6" w:space="0" w:color="0070C0"/>
            </w:tcBorders>
            <w:shd w:val="clear" w:color="000000" w:fill="D9E2F3"/>
            <w:vAlign w:val="center"/>
            <w:hideMark/>
          </w:tcPr>
          <w:p w14:paraId="70240198"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1.790</w:t>
            </w:r>
          </w:p>
        </w:tc>
        <w:tc>
          <w:tcPr>
            <w:tcW w:w="1746" w:type="dxa"/>
            <w:tcBorders>
              <w:top w:val="nil"/>
              <w:left w:val="nil"/>
              <w:bottom w:val="double" w:sz="6" w:space="0" w:color="0070C0"/>
              <w:right w:val="double" w:sz="6" w:space="0" w:color="0070C0"/>
            </w:tcBorders>
            <w:shd w:val="clear" w:color="000000" w:fill="D9E2F3"/>
            <w:vAlign w:val="center"/>
            <w:hideMark/>
          </w:tcPr>
          <w:p w14:paraId="305E1271"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529.045</w:t>
            </w:r>
          </w:p>
        </w:tc>
      </w:tr>
      <w:tr w:rsidR="00994123" w:rsidRPr="00994123" w14:paraId="797F09CA" w14:textId="77777777" w:rsidTr="00994123">
        <w:trPr>
          <w:trHeight w:val="256"/>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37367BC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31/7/2020</w:t>
            </w:r>
          </w:p>
        </w:tc>
        <w:tc>
          <w:tcPr>
            <w:tcW w:w="1843" w:type="dxa"/>
            <w:tcBorders>
              <w:top w:val="nil"/>
              <w:left w:val="nil"/>
              <w:bottom w:val="double" w:sz="6" w:space="0" w:color="0070C0"/>
              <w:right w:val="double" w:sz="6" w:space="0" w:color="0070C0"/>
            </w:tcBorders>
            <w:shd w:val="clear" w:color="000000" w:fill="B4C6E7"/>
            <w:vAlign w:val="center"/>
            <w:hideMark/>
          </w:tcPr>
          <w:p w14:paraId="40378AF0"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68.703</w:t>
            </w:r>
          </w:p>
        </w:tc>
        <w:tc>
          <w:tcPr>
            <w:tcW w:w="1276" w:type="dxa"/>
            <w:tcBorders>
              <w:top w:val="nil"/>
              <w:left w:val="nil"/>
              <w:bottom w:val="double" w:sz="6" w:space="0" w:color="0070C0"/>
              <w:right w:val="double" w:sz="6" w:space="0" w:color="0070C0"/>
            </w:tcBorders>
            <w:shd w:val="clear" w:color="000000" w:fill="B4C6E7"/>
            <w:vAlign w:val="center"/>
            <w:hideMark/>
          </w:tcPr>
          <w:p w14:paraId="2DD9E684"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265.275</w:t>
            </w:r>
          </w:p>
        </w:tc>
        <w:tc>
          <w:tcPr>
            <w:tcW w:w="1701" w:type="dxa"/>
            <w:tcBorders>
              <w:top w:val="nil"/>
              <w:left w:val="nil"/>
              <w:bottom w:val="double" w:sz="6" w:space="0" w:color="0070C0"/>
              <w:right w:val="double" w:sz="6" w:space="0" w:color="0070C0"/>
            </w:tcBorders>
            <w:shd w:val="clear" w:color="000000" w:fill="B4C6E7"/>
            <w:vAlign w:val="center"/>
            <w:hideMark/>
          </w:tcPr>
          <w:p w14:paraId="1B6D1AD1"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183.922</w:t>
            </w:r>
          </w:p>
        </w:tc>
        <w:tc>
          <w:tcPr>
            <w:tcW w:w="1276" w:type="dxa"/>
            <w:tcBorders>
              <w:top w:val="nil"/>
              <w:left w:val="nil"/>
              <w:bottom w:val="double" w:sz="6" w:space="0" w:color="0070C0"/>
              <w:right w:val="double" w:sz="6" w:space="0" w:color="0070C0"/>
            </w:tcBorders>
            <w:shd w:val="clear" w:color="000000" w:fill="B4C6E7"/>
            <w:vAlign w:val="center"/>
            <w:hideMark/>
          </w:tcPr>
          <w:p w14:paraId="43AA74A1"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1.802</w:t>
            </w:r>
          </w:p>
        </w:tc>
        <w:tc>
          <w:tcPr>
            <w:tcW w:w="1746" w:type="dxa"/>
            <w:tcBorders>
              <w:top w:val="nil"/>
              <w:left w:val="nil"/>
              <w:bottom w:val="double" w:sz="6" w:space="0" w:color="0070C0"/>
              <w:right w:val="double" w:sz="6" w:space="0" w:color="0070C0"/>
            </w:tcBorders>
            <w:shd w:val="clear" w:color="000000" w:fill="B4C6E7"/>
            <w:vAlign w:val="center"/>
            <w:hideMark/>
          </w:tcPr>
          <w:p w14:paraId="7D4920DF" w14:textId="77777777" w:rsidR="00994123" w:rsidRPr="00994123" w:rsidRDefault="00994123" w:rsidP="00994123">
            <w:pPr>
              <w:suppressAutoHyphens w:val="0"/>
              <w:jc w:val="center"/>
              <w:rPr>
                <w:rFonts w:ascii="Calibri" w:eastAsia="Times New Roman" w:hAnsi="Calibri" w:cs="Calibri"/>
                <w:b/>
                <w:bCs/>
                <w:color w:val="203764"/>
                <w:kern w:val="0"/>
                <w:sz w:val="22"/>
                <w:szCs w:val="22"/>
                <w:lang w:eastAsia="el-GR" w:bidi="ar-SA"/>
              </w:rPr>
            </w:pPr>
            <w:r w:rsidRPr="00994123">
              <w:rPr>
                <w:rFonts w:ascii="Calibri" w:eastAsia="Times New Roman" w:hAnsi="Calibri" w:cs="Calibri"/>
                <w:b/>
                <w:bCs/>
                <w:color w:val="203764"/>
                <w:kern w:val="0"/>
                <w:sz w:val="22"/>
                <w:szCs w:val="22"/>
                <w:lang w:eastAsia="el-GR" w:bidi="ar-SA"/>
              </w:rPr>
              <w:t>519.702</w:t>
            </w:r>
          </w:p>
        </w:tc>
      </w:tr>
      <w:tr w:rsidR="00994123" w:rsidRPr="00994123" w14:paraId="268E7F49"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19A7711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31/8/2020</w:t>
            </w:r>
          </w:p>
        </w:tc>
        <w:tc>
          <w:tcPr>
            <w:tcW w:w="1843" w:type="dxa"/>
            <w:tcBorders>
              <w:top w:val="nil"/>
              <w:left w:val="nil"/>
              <w:bottom w:val="double" w:sz="6" w:space="0" w:color="0070C0"/>
              <w:right w:val="double" w:sz="6" w:space="0" w:color="0070C0"/>
            </w:tcBorders>
            <w:shd w:val="clear" w:color="000000" w:fill="D9E2F3"/>
            <w:vAlign w:val="center"/>
            <w:hideMark/>
          </w:tcPr>
          <w:p w14:paraId="47AB1A36"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69.367</w:t>
            </w:r>
          </w:p>
        </w:tc>
        <w:tc>
          <w:tcPr>
            <w:tcW w:w="1276" w:type="dxa"/>
            <w:tcBorders>
              <w:top w:val="nil"/>
              <w:left w:val="nil"/>
              <w:bottom w:val="double" w:sz="6" w:space="0" w:color="0070C0"/>
              <w:right w:val="double" w:sz="6" w:space="0" w:color="0070C0"/>
            </w:tcBorders>
            <w:shd w:val="clear" w:color="000000" w:fill="D9E2F3"/>
            <w:vAlign w:val="center"/>
            <w:hideMark/>
          </w:tcPr>
          <w:p w14:paraId="0A1957B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264.585</w:t>
            </w:r>
          </w:p>
        </w:tc>
        <w:tc>
          <w:tcPr>
            <w:tcW w:w="1701" w:type="dxa"/>
            <w:tcBorders>
              <w:top w:val="nil"/>
              <w:left w:val="nil"/>
              <w:bottom w:val="double" w:sz="6" w:space="0" w:color="0070C0"/>
              <w:right w:val="double" w:sz="6" w:space="0" w:color="0070C0"/>
            </w:tcBorders>
            <w:shd w:val="clear" w:color="000000" w:fill="D9E2F3"/>
            <w:vAlign w:val="center"/>
            <w:hideMark/>
          </w:tcPr>
          <w:p w14:paraId="0946057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183.235</w:t>
            </w:r>
          </w:p>
        </w:tc>
        <w:tc>
          <w:tcPr>
            <w:tcW w:w="1276" w:type="dxa"/>
            <w:tcBorders>
              <w:top w:val="nil"/>
              <w:left w:val="nil"/>
              <w:bottom w:val="double" w:sz="6" w:space="0" w:color="0070C0"/>
              <w:right w:val="double" w:sz="6" w:space="0" w:color="0070C0"/>
            </w:tcBorders>
            <w:shd w:val="clear" w:color="000000" w:fill="D9E2F3"/>
            <w:vAlign w:val="center"/>
            <w:hideMark/>
          </w:tcPr>
          <w:p w14:paraId="5E4D13E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1.806</w:t>
            </w:r>
          </w:p>
        </w:tc>
        <w:tc>
          <w:tcPr>
            <w:tcW w:w="1746" w:type="dxa"/>
            <w:tcBorders>
              <w:top w:val="nil"/>
              <w:left w:val="nil"/>
              <w:bottom w:val="double" w:sz="6" w:space="0" w:color="0070C0"/>
              <w:right w:val="double" w:sz="6" w:space="0" w:color="0070C0"/>
            </w:tcBorders>
            <w:shd w:val="clear" w:color="000000" w:fill="D9E2F3"/>
            <w:vAlign w:val="center"/>
            <w:hideMark/>
          </w:tcPr>
          <w:p w14:paraId="4E01650D"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518.993</w:t>
            </w:r>
          </w:p>
        </w:tc>
      </w:tr>
      <w:tr w:rsidR="00994123" w:rsidRPr="00994123" w14:paraId="6F5552BB"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43B5EC0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30/9/2020</w:t>
            </w:r>
          </w:p>
        </w:tc>
        <w:tc>
          <w:tcPr>
            <w:tcW w:w="1843" w:type="dxa"/>
            <w:tcBorders>
              <w:top w:val="nil"/>
              <w:left w:val="nil"/>
              <w:bottom w:val="double" w:sz="6" w:space="0" w:color="0070C0"/>
              <w:right w:val="double" w:sz="6" w:space="0" w:color="0070C0"/>
            </w:tcBorders>
            <w:shd w:val="clear" w:color="000000" w:fill="B4C6E7"/>
            <w:vAlign w:val="center"/>
            <w:hideMark/>
          </w:tcPr>
          <w:p w14:paraId="352BF66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69.840</w:t>
            </w:r>
          </w:p>
        </w:tc>
        <w:tc>
          <w:tcPr>
            <w:tcW w:w="1276" w:type="dxa"/>
            <w:tcBorders>
              <w:top w:val="nil"/>
              <w:left w:val="nil"/>
              <w:bottom w:val="double" w:sz="6" w:space="0" w:color="0070C0"/>
              <w:right w:val="double" w:sz="6" w:space="0" w:color="0070C0"/>
            </w:tcBorders>
            <w:shd w:val="clear" w:color="000000" w:fill="B4C6E7"/>
            <w:vAlign w:val="center"/>
            <w:hideMark/>
          </w:tcPr>
          <w:p w14:paraId="7299641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262.934</w:t>
            </w:r>
          </w:p>
        </w:tc>
        <w:tc>
          <w:tcPr>
            <w:tcW w:w="1701" w:type="dxa"/>
            <w:tcBorders>
              <w:top w:val="nil"/>
              <w:left w:val="nil"/>
              <w:bottom w:val="double" w:sz="6" w:space="0" w:color="0070C0"/>
              <w:right w:val="double" w:sz="6" w:space="0" w:color="0070C0"/>
            </w:tcBorders>
            <w:shd w:val="clear" w:color="000000" w:fill="B4C6E7"/>
            <w:vAlign w:val="center"/>
            <w:hideMark/>
          </w:tcPr>
          <w:p w14:paraId="01A11AC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182.190</w:t>
            </w:r>
          </w:p>
        </w:tc>
        <w:tc>
          <w:tcPr>
            <w:tcW w:w="1276" w:type="dxa"/>
            <w:tcBorders>
              <w:top w:val="nil"/>
              <w:left w:val="nil"/>
              <w:bottom w:val="double" w:sz="6" w:space="0" w:color="0070C0"/>
              <w:right w:val="double" w:sz="6" w:space="0" w:color="0070C0"/>
            </w:tcBorders>
            <w:shd w:val="clear" w:color="000000" w:fill="B4C6E7"/>
            <w:vAlign w:val="center"/>
            <w:hideMark/>
          </w:tcPr>
          <w:p w14:paraId="1C8BF65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1.788</w:t>
            </w:r>
          </w:p>
        </w:tc>
        <w:tc>
          <w:tcPr>
            <w:tcW w:w="1746" w:type="dxa"/>
            <w:tcBorders>
              <w:top w:val="nil"/>
              <w:left w:val="nil"/>
              <w:bottom w:val="double" w:sz="6" w:space="0" w:color="0070C0"/>
              <w:right w:val="double" w:sz="6" w:space="0" w:color="0070C0"/>
            </w:tcBorders>
            <w:shd w:val="clear" w:color="000000" w:fill="B4C6E7"/>
            <w:vAlign w:val="center"/>
            <w:hideMark/>
          </w:tcPr>
          <w:p w14:paraId="40754E9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516.752</w:t>
            </w:r>
          </w:p>
        </w:tc>
      </w:tr>
      <w:tr w:rsidR="00994123" w:rsidRPr="00994123" w14:paraId="4BE4AFE4"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3753BDE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31/10/2020</w:t>
            </w:r>
          </w:p>
        </w:tc>
        <w:tc>
          <w:tcPr>
            <w:tcW w:w="1843" w:type="dxa"/>
            <w:tcBorders>
              <w:top w:val="nil"/>
              <w:left w:val="nil"/>
              <w:bottom w:val="double" w:sz="6" w:space="0" w:color="0070C0"/>
              <w:right w:val="double" w:sz="6" w:space="0" w:color="0070C0"/>
            </w:tcBorders>
            <w:shd w:val="clear" w:color="000000" w:fill="D9E2F3"/>
            <w:vAlign w:val="center"/>
            <w:hideMark/>
          </w:tcPr>
          <w:p w14:paraId="22AA1FD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70.407</w:t>
            </w:r>
          </w:p>
        </w:tc>
        <w:tc>
          <w:tcPr>
            <w:tcW w:w="1276" w:type="dxa"/>
            <w:tcBorders>
              <w:top w:val="nil"/>
              <w:left w:val="nil"/>
              <w:bottom w:val="double" w:sz="6" w:space="0" w:color="0070C0"/>
              <w:right w:val="double" w:sz="6" w:space="0" w:color="0070C0"/>
            </w:tcBorders>
            <w:shd w:val="clear" w:color="000000" w:fill="D9E2F3"/>
            <w:vAlign w:val="center"/>
            <w:hideMark/>
          </w:tcPr>
          <w:p w14:paraId="73934BE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261.588</w:t>
            </w:r>
          </w:p>
        </w:tc>
        <w:tc>
          <w:tcPr>
            <w:tcW w:w="1701" w:type="dxa"/>
            <w:tcBorders>
              <w:top w:val="nil"/>
              <w:left w:val="nil"/>
              <w:bottom w:val="double" w:sz="6" w:space="0" w:color="0070C0"/>
              <w:right w:val="double" w:sz="6" w:space="0" w:color="0070C0"/>
            </w:tcBorders>
            <w:shd w:val="clear" w:color="000000" w:fill="D9E2F3"/>
            <w:vAlign w:val="center"/>
            <w:hideMark/>
          </w:tcPr>
          <w:p w14:paraId="74D4830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181.050</w:t>
            </w:r>
          </w:p>
        </w:tc>
        <w:tc>
          <w:tcPr>
            <w:tcW w:w="1276" w:type="dxa"/>
            <w:tcBorders>
              <w:top w:val="nil"/>
              <w:left w:val="nil"/>
              <w:bottom w:val="double" w:sz="6" w:space="0" w:color="0070C0"/>
              <w:right w:val="double" w:sz="6" w:space="0" w:color="0070C0"/>
            </w:tcBorders>
            <w:shd w:val="clear" w:color="000000" w:fill="D9E2F3"/>
            <w:vAlign w:val="center"/>
            <w:hideMark/>
          </w:tcPr>
          <w:p w14:paraId="17B2E1AF"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1.689</w:t>
            </w:r>
          </w:p>
        </w:tc>
        <w:tc>
          <w:tcPr>
            <w:tcW w:w="1746" w:type="dxa"/>
            <w:tcBorders>
              <w:top w:val="nil"/>
              <w:left w:val="nil"/>
              <w:bottom w:val="double" w:sz="6" w:space="0" w:color="0070C0"/>
              <w:right w:val="double" w:sz="6" w:space="0" w:color="0070C0"/>
            </w:tcBorders>
            <w:shd w:val="clear" w:color="000000" w:fill="D9E2F3"/>
            <w:vAlign w:val="center"/>
            <w:hideMark/>
          </w:tcPr>
          <w:p w14:paraId="4488B716"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514.734</w:t>
            </w:r>
          </w:p>
        </w:tc>
      </w:tr>
      <w:tr w:rsidR="00994123" w:rsidRPr="00994123" w14:paraId="1B6E2FA1"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1F3CA30F"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30/11/2020</w:t>
            </w:r>
          </w:p>
        </w:tc>
        <w:tc>
          <w:tcPr>
            <w:tcW w:w="1843" w:type="dxa"/>
            <w:tcBorders>
              <w:top w:val="nil"/>
              <w:left w:val="nil"/>
              <w:bottom w:val="double" w:sz="6" w:space="0" w:color="0070C0"/>
              <w:right w:val="double" w:sz="6" w:space="0" w:color="0070C0"/>
            </w:tcBorders>
            <w:shd w:val="clear" w:color="000000" w:fill="B4C6E7"/>
            <w:vAlign w:val="center"/>
            <w:hideMark/>
          </w:tcPr>
          <w:p w14:paraId="7448392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70.423</w:t>
            </w:r>
          </w:p>
        </w:tc>
        <w:tc>
          <w:tcPr>
            <w:tcW w:w="1276" w:type="dxa"/>
            <w:tcBorders>
              <w:top w:val="nil"/>
              <w:left w:val="nil"/>
              <w:bottom w:val="double" w:sz="6" w:space="0" w:color="0070C0"/>
              <w:right w:val="double" w:sz="6" w:space="0" w:color="0070C0"/>
            </w:tcBorders>
            <w:shd w:val="clear" w:color="000000" w:fill="B4C6E7"/>
            <w:vAlign w:val="center"/>
            <w:hideMark/>
          </w:tcPr>
          <w:p w14:paraId="11C4C085"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261.406</w:t>
            </w:r>
          </w:p>
        </w:tc>
        <w:tc>
          <w:tcPr>
            <w:tcW w:w="1701" w:type="dxa"/>
            <w:tcBorders>
              <w:top w:val="nil"/>
              <w:left w:val="nil"/>
              <w:bottom w:val="double" w:sz="6" w:space="0" w:color="0070C0"/>
              <w:right w:val="double" w:sz="6" w:space="0" w:color="0070C0"/>
            </w:tcBorders>
            <w:shd w:val="clear" w:color="000000" w:fill="B4C6E7"/>
            <w:vAlign w:val="center"/>
            <w:hideMark/>
          </w:tcPr>
          <w:p w14:paraId="441A68D6"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179.819</w:t>
            </w:r>
          </w:p>
        </w:tc>
        <w:tc>
          <w:tcPr>
            <w:tcW w:w="1276" w:type="dxa"/>
            <w:tcBorders>
              <w:top w:val="nil"/>
              <w:left w:val="nil"/>
              <w:bottom w:val="double" w:sz="6" w:space="0" w:color="0070C0"/>
              <w:right w:val="double" w:sz="6" w:space="0" w:color="0070C0"/>
            </w:tcBorders>
            <w:shd w:val="clear" w:color="000000" w:fill="B4C6E7"/>
            <w:vAlign w:val="center"/>
            <w:hideMark/>
          </w:tcPr>
          <w:p w14:paraId="4434AE4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1.387</w:t>
            </w:r>
          </w:p>
        </w:tc>
        <w:tc>
          <w:tcPr>
            <w:tcW w:w="1746" w:type="dxa"/>
            <w:tcBorders>
              <w:top w:val="nil"/>
              <w:left w:val="nil"/>
              <w:bottom w:val="double" w:sz="6" w:space="0" w:color="0070C0"/>
              <w:right w:val="double" w:sz="6" w:space="0" w:color="0070C0"/>
            </w:tcBorders>
            <w:shd w:val="clear" w:color="000000" w:fill="B4C6E7"/>
            <w:vAlign w:val="center"/>
            <w:hideMark/>
          </w:tcPr>
          <w:p w14:paraId="340E15F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513.035</w:t>
            </w:r>
          </w:p>
        </w:tc>
      </w:tr>
      <w:tr w:rsidR="00994123" w:rsidRPr="00994123" w14:paraId="68ABC6AC"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6D25E71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31/12/2020</w:t>
            </w:r>
          </w:p>
        </w:tc>
        <w:tc>
          <w:tcPr>
            <w:tcW w:w="1843" w:type="dxa"/>
            <w:tcBorders>
              <w:top w:val="nil"/>
              <w:left w:val="nil"/>
              <w:bottom w:val="double" w:sz="6" w:space="0" w:color="0070C0"/>
              <w:right w:val="double" w:sz="6" w:space="0" w:color="0070C0"/>
            </w:tcBorders>
            <w:shd w:val="clear" w:color="000000" w:fill="D9E2F3"/>
            <w:vAlign w:val="center"/>
            <w:hideMark/>
          </w:tcPr>
          <w:p w14:paraId="62202324"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70.033</w:t>
            </w:r>
          </w:p>
        </w:tc>
        <w:tc>
          <w:tcPr>
            <w:tcW w:w="1276" w:type="dxa"/>
            <w:tcBorders>
              <w:top w:val="nil"/>
              <w:left w:val="nil"/>
              <w:bottom w:val="double" w:sz="6" w:space="0" w:color="0070C0"/>
              <w:right w:val="double" w:sz="6" w:space="0" w:color="0070C0"/>
            </w:tcBorders>
            <w:shd w:val="clear" w:color="000000" w:fill="D9E2F3"/>
            <w:vAlign w:val="center"/>
            <w:hideMark/>
          </w:tcPr>
          <w:p w14:paraId="05F1139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260.180</w:t>
            </w:r>
          </w:p>
        </w:tc>
        <w:tc>
          <w:tcPr>
            <w:tcW w:w="1701" w:type="dxa"/>
            <w:tcBorders>
              <w:top w:val="nil"/>
              <w:left w:val="nil"/>
              <w:bottom w:val="double" w:sz="6" w:space="0" w:color="0070C0"/>
              <w:right w:val="double" w:sz="6" w:space="0" w:color="0070C0"/>
            </w:tcBorders>
            <w:shd w:val="clear" w:color="000000" w:fill="D9E2F3"/>
            <w:vAlign w:val="center"/>
            <w:hideMark/>
          </w:tcPr>
          <w:p w14:paraId="0C8956D5"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177.069</w:t>
            </w:r>
          </w:p>
        </w:tc>
        <w:tc>
          <w:tcPr>
            <w:tcW w:w="1276" w:type="dxa"/>
            <w:tcBorders>
              <w:top w:val="nil"/>
              <w:left w:val="nil"/>
              <w:bottom w:val="double" w:sz="6" w:space="0" w:color="0070C0"/>
              <w:right w:val="double" w:sz="6" w:space="0" w:color="0070C0"/>
            </w:tcBorders>
            <w:shd w:val="clear" w:color="000000" w:fill="D9E2F3"/>
            <w:vAlign w:val="center"/>
            <w:hideMark/>
          </w:tcPr>
          <w:p w14:paraId="0BD4EE1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1.170</w:t>
            </w:r>
          </w:p>
        </w:tc>
        <w:tc>
          <w:tcPr>
            <w:tcW w:w="1746" w:type="dxa"/>
            <w:tcBorders>
              <w:top w:val="nil"/>
              <w:left w:val="nil"/>
              <w:bottom w:val="double" w:sz="6" w:space="0" w:color="0070C0"/>
              <w:right w:val="double" w:sz="6" w:space="0" w:color="0070C0"/>
            </w:tcBorders>
            <w:shd w:val="clear" w:color="000000" w:fill="D9E2F3"/>
            <w:vAlign w:val="center"/>
            <w:hideMark/>
          </w:tcPr>
          <w:p w14:paraId="02BEB17D"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508.452</w:t>
            </w:r>
          </w:p>
        </w:tc>
      </w:tr>
      <w:tr w:rsidR="00994123" w:rsidRPr="00994123" w14:paraId="3887DF53"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20F1B28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31/1/2021</w:t>
            </w:r>
          </w:p>
        </w:tc>
        <w:tc>
          <w:tcPr>
            <w:tcW w:w="1843" w:type="dxa"/>
            <w:tcBorders>
              <w:top w:val="nil"/>
              <w:left w:val="nil"/>
              <w:bottom w:val="double" w:sz="6" w:space="0" w:color="0070C0"/>
              <w:right w:val="double" w:sz="6" w:space="0" w:color="0070C0"/>
            </w:tcBorders>
            <w:shd w:val="clear" w:color="000000" w:fill="B4C6E7"/>
            <w:vAlign w:val="center"/>
            <w:hideMark/>
          </w:tcPr>
          <w:p w14:paraId="735A505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69.276</w:t>
            </w:r>
          </w:p>
        </w:tc>
        <w:tc>
          <w:tcPr>
            <w:tcW w:w="1276" w:type="dxa"/>
            <w:tcBorders>
              <w:top w:val="nil"/>
              <w:left w:val="nil"/>
              <w:bottom w:val="double" w:sz="6" w:space="0" w:color="0070C0"/>
              <w:right w:val="double" w:sz="6" w:space="0" w:color="0070C0"/>
            </w:tcBorders>
            <w:shd w:val="clear" w:color="000000" w:fill="B4C6E7"/>
            <w:vAlign w:val="center"/>
            <w:hideMark/>
          </w:tcPr>
          <w:p w14:paraId="6AC9D48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259.465</w:t>
            </w:r>
          </w:p>
        </w:tc>
        <w:tc>
          <w:tcPr>
            <w:tcW w:w="1701" w:type="dxa"/>
            <w:tcBorders>
              <w:top w:val="nil"/>
              <w:left w:val="nil"/>
              <w:bottom w:val="double" w:sz="6" w:space="0" w:color="0070C0"/>
              <w:right w:val="double" w:sz="6" w:space="0" w:color="0070C0"/>
            </w:tcBorders>
            <w:shd w:val="clear" w:color="000000" w:fill="B4C6E7"/>
            <w:vAlign w:val="center"/>
            <w:hideMark/>
          </w:tcPr>
          <w:p w14:paraId="5BEB29A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175.011</w:t>
            </w:r>
          </w:p>
        </w:tc>
        <w:tc>
          <w:tcPr>
            <w:tcW w:w="1276" w:type="dxa"/>
            <w:tcBorders>
              <w:top w:val="nil"/>
              <w:left w:val="nil"/>
              <w:bottom w:val="double" w:sz="6" w:space="0" w:color="0070C0"/>
              <w:right w:val="double" w:sz="6" w:space="0" w:color="0070C0"/>
            </w:tcBorders>
            <w:shd w:val="clear" w:color="000000" w:fill="B4C6E7"/>
            <w:vAlign w:val="center"/>
            <w:hideMark/>
          </w:tcPr>
          <w:p w14:paraId="67AA4AE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1.084</w:t>
            </w:r>
          </w:p>
        </w:tc>
        <w:tc>
          <w:tcPr>
            <w:tcW w:w="1746" w:type="dxa"/>
            <w:tcBorders>
              <w:top w:val="nil"/>
              <w:left w:val="nil"/>
              <w:bottom w:val="double" w:sz="6" w:space="0" w:color="0070C0"/>
              <w:right w:val="double" w:sz="6" w:space="0" w:color="0070C0"/>
            </w:tcBorders>
            <w:shd w:val="clear" w:color="000000" w:fill="B4C6E7"/>
            <w:vAlign w:val="center"/>
            <w:hideMark/>
          </w:tcPr>
          <w:p w14:paraId="0B0777B4"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504.836</w:t>
            </w:r>
          </w:p>
        </w:tc>
      </w:tr>
      <w:tr w:rsidR="00994123" w:rsidRPr="00994123" w14:paraId="7DA8B361"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4F8F501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28/2/2021</w:t>
            </w:r>
          </w:p>
        </w:tc>
        <w:tc>
          <w:tcPr>
            <w:tcW w:w="1843" w:type="dxa"/>
            <w:tcBorders>
              <w:top w:val="nil"/>
              <w:left w:val="nil"/>
              <w:bottom w:val="double" w:sz="6" w:space="0" w:color="0070C0"/>
              <w:right w:val="double" w:sz="6" w:space="0" w:color="0070C0"/>
            </w:tcBorders>
            <w:shd w:val="clear" w:color="000000" w:fill="D9E2F3"/>
            <w:vAlign w:val="center"/>
            <w:hideMark/>
          </w:tcPr>
          <w:p w14:paraId="47FF58A5"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68.405</w:t>
            </w:r>
          </w:p>
        </w:tc>
        <w:tc>
          <w:tcPr>
            <w:tcW w:w="1276" w:type="dxa"/>
            <w:tcBorders>
              <w:top w:val="nil"/>
              <w:left w:val="nil"/>
              <w:bottom w:val="double" w:sz="6" w:space="0" w:color="0070C0"/>
              <w:right w:val="double" w:sz="6" w:space="0" w:color="0070C0"/>
            </w:tcBorders>
            <w:shd w:val="clear" w:color="000000" w:fill="D9E2F3"/>
            <w:vAlign w:val="center"/>
            <w:hideMark/>
          </w:tcPr>
          <w:p w14:paraId="29F87BD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259.252</w:t>
            </w:r>
          </w:p>
        </w:tc>
        <w:tc>
          <w:tcPr>
            <w:tcW w:w="1701" w:type="dxa"/>
            <w:tcBorders>
              <w:top w:val="nil"/>
              <w:left w:val="nil"/>
              <w:bottom w:val="double" w:sz="6" w:space="0" w:color="0070C0"/>
              <w:right w:val="double" w:sz="6" w:space="0" w:color="0070C0"/>
            </w:tcBorders>
            <w:shd w:val="clear" w:color="000000" w:fill="D9E2F3"/>
            <w:vAlign w:val="center"/>
            <w:hideMark/>
          </w:tcPr>
          <w:p w14:paraId="3CB304E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172.960</w:t>
            </w:r>
          </w:p>
        </w:tc>
        <w:tc>
          <w:tcPr>
            <w:tcW w:w="1276" w:type="dxa"/>
            <w:tcBorders>
              <w:top w:val="nil"/>
              <w:left w:val="nil"/>
              <w:bottom w:val="double" w:sz="6" w:space="0" w:color="0070C0"/>
              <w:right w:val="double" w:sz="6" w:space="0" w:color="0070C0"/>
            </w:tcBorders>
            <w:shd w:val="clear" w:color="000000" w:fill="D9E2F3"/>
            <w:vAlign w:val="center"/>
            <w:hideMark/>
          </w:tcPr>
          <w:p w14:paraId="3ACEDA3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1.059</w:t>
            </w:r>
          </w:p>
        </w:tc>
        <w:tc>
          <w:tcPr>
            <w:tcW w:w="1746" w:type="dxa"/>
            <w:tcBorders>
              <w:top w:val="nil"/>
              <w:left w:val="nil"/>
              <w:bottom w:val="double" w:sz="6" w:space="0" w:color="0070C0"/>
              <w:right w:val="double" w:sz="6" w:space="0" w:color="0070C0"/>
            </w:tcBorders>
            <w:shd w:val="clear" w:color="000000" w:fill="D9E2F3"/>
            <w:vAlign w:val="center"/>
            <w:hideMark/>
          </w:tcPr>
          <w:p w14:paraId="2C957B5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501.676</w:t>
            </w:r>
          </w:p>
        </w:tc>
      </w:tr>
      <w:tr w:rsidR="00994123" w:rsidRPr="00994123" w14:paraId="4D6D3A7A"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4BF6921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31/3/2021</w:t>
            </w:r>
          </w:p>
        </w:tc>
        <w:tc>
          <w:tcPr>
            <w:tcW w:w="1843" w:type="dxa"/>
            <w:tcBorders>
              <w:top w:val="nil"/>
              <w:left w:val="nil"/>
              <w:bottom w:val="double" w:sz="6" w:space="0" w:color="0070C0"/>
              <w:right w:val="double" w:sz="6" w:space="0" w:color="0070C0"/>
            </w:tcBorders>
            <w:shd w:val="clear" w:color="000000" w:fill="B4C6E7"/>
            <w:vAlign w:val="center"/>
            <w:hideMark/>
          </w:tcPr>
          <w:p w14:paraId="4D4F4DF4"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67.456</w:t>
            </w:r>
          </w:p>
        </w:tc>
        <w:tc>
          <w:tcPr>
            <w:tcW w:w="1276" w:type="dxa"/>
            <w:tcBorders>
              <w:top w:val="nil"/>
              <w:left w:val="nil"/>
              <w:bottom w:val="double" w:sz="6" w:space="0" w:color="0070C0"/>
              <w:right w:val="double" w:sz="6" w:space="0" w:color="0070C0"/>
            </w:tcBorders>
            <w:shd w:val="clear" w:color="000000" w:fill="B4C6E7"/>
            <w:vAlign w:val="center"/>
            <w:hideMark/>
          </w:tcPr>
          <w:p w14:paraId="766E5C0F"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258.906</w:t>
            </w:r>
          </w:p>
        </w:tc>
        <w:tc>
          <w:tcPr>
            <w:tcW w:w="1701" w:type="dxa"/>
            <w:tcBorders>
              <w:top w:val="nil"/>
              <w:left w:val="nil"/>
              <w:bottom w:val="double" w:sz="6" w:space="0" w:color="0070C0"/>
              <w:right w:val="double" w:sz="6" w:space="0" w:color="0070C0"/>
            </w:tcBorders>
            <w:shd w:val="clear" w:color="000000" w:fill="B4C6E7"/>
            <w:vAlign w:val="center"/>
            <w:hideMark/>
          </w:tcPr>
          <w:p w14:paraId="02CEA42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171.262</w:t>
            </w:r>
          </w:p>
        </w:tc>
        <w:tc>
          <w:tcPr>
            <w:tcW w:w="1276" w:type="dxa"/>
            <w:tcBorders>
              <w:top w:val="nil"/>
              <w:left w:val="nil"/>
              <w:bottom w:val="double" w:sz="6" w:space="0" w:color="0070C0"/>
              <w:right w:val="double" w:sz="6" w:space="0" w:color="0070C0"/>
            </w:tcBorders>
            <w:shd w:val="clear" w:color="000000" w:fill="B4C6E7"/>
            <w:vAlign w:val="center"/>
            <w:hideMark/>
          </w:tcPr>
          <w:p w14:paraId="4C7C8459"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1.057</w:t>
            </w:r>
          </w:p>
        </w:tc>
        <w:tc>
          <w:tcPr>
            <w:tcW w:w="1746" w:type="dxa"/>
            <w:tcBorders>
              <w:top w:val="nil"/>
              <w:left w:val="nil"/>
              <w:bottom w:val="double" w:sz="6" w:space="0" w:color="0070C0"/>
              <w:right w:val="double" w:sz="6" w:space="0" w:color="0070C0"/>
            </w:tcBorders>
            <w:shd w:val="clear" w:color="000000" w:fill="B4C6E7"/>
            <w:vAlign w:val="center"/>
            <w:hideMark/>
          </w:tcPr>
          <w:p w14:paraId="5FEE20CD"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498.681</w:t>
            </w:r>
          </w:p>
        </w:tc>
      </w:tr>
      <w:tr w:rsidR="00994123" w:rsidRPr="00994123" w14:paraId="615A4D53"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72694AA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30/4/2021</w:t>
            </w:r>
          </w:p>
        </w:tc>
        <w:tc>
          <w:tcPr>
            <w:tcW w:w="1843" w:type="dxa"/>
            <w:tcBorders>
              <w:top w:val="nil"/>
              <w:left w:val="nil"/>
              <w:bottom w:val="double" w:sz="6" w:space="0" w:color="0070C0"/>
              <w:right w:val="double" w:sz="6" w:space="0" w:color="0070C0"/>
            </w:tcBorders>
            <w:shd w:val="clear" w:color="000000" w:fill="D9E2F3"/>
            <w:vAlign w:val="center"/>
            <w:hideMark/>
          </w:tcPr>
          <w:p w14:paraId="4C6133C5"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66.885</w:t>
            </w:r>
          </w:p>
        </w:tc>
        <w:tc>
          <w:tcPr>
            <w:tcW w:w="1276" w:type="dxa"/>
            <w:tcBorders>
              <w:top w:val="nil"/>
              <w:left w:val="nil"/>
              <w:bottom w:val="double" w:sz="6" w:space="0" w:color="0070C0"/>
              <w:right w:val="double" w:sz="6" w:space="0" w:color="0070C0"/>
            </w:tcBorders>
            <w:shd w:val="clear" w:color="000000" w:fill="D9E2F3"/>
            <w:vAlign w:val="center"/>
            <w:hideMark/>
          </w:tcPr>
          <w:p w14:paraId="480BDD6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258.497</w:t>
            </w:r>
          </w:p>
        </w:tc>
        <w:tc>
          <w:tcPr>
            <w:tcW w:w="1701" w:type="dxa"/>
            <w:tcBorders>
              <w:top w:val="nil"/>
              <w:left w:val="nil"/>
              <w:bottom w:val="double" w:sz="6" w:space="0" w:color="0070C0"/>
              <w:right w:val="double" w:sz="6" w:space="0" w:color="0070C0"/>
            </w:tcBorders>
            <w:shd w:val="clear" w:color="000000" w:fill="D9E2F3"/>
            <w:vAlign w:val="center"/>
            <w:hideMark/>
          </w:tcPr>
          <w:p w14:paraId="0A3A04F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170.204</w:t>
            </w:r>
          </w:p>
        </w:tc>
        <w:tc>
          <w:tcPr>
            <w:tcW w:w="1276" w:type="dxa"/>
            <w:tcBorders>
              <w:top w:val="nil"/>
              <w:left w:val="nil"/>
              <w:bottom w:val="double" w:sz="6" w:space="0" w:color="0070C0"/>
              <w:right w:val="double" w:sz="6" w:space="0" w:color="0070C0"/>
            </w:tcBorders>
            <w:shd w:val="clear" w:color="000000" w:fill="D9E2F3"/>
            <w:vAlign w:val="center"/>
            <w:hideMark/>
          </w:tcPr>
          <w:p w14:paraId="6EDD99A6"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1.095</w:t>
            </w:r>
          </w:p>
        </w:tc>
        <w:tc>
          <w:tcPr>
            <w:tcW w:w="1746" w:type="dxa"/>
            <w:tcBorders>
              <w:top w:val="nil"/>
              <w:left w:val="nil"/>
              <w:bottom w:val="double" w:sz="6" w:space="0" w:color="0070C0"/>
              <w:right w:val="double" w:sz="6" w:space="0" w:color="0070C0"/>
            </w:tcBorders>
            <w:shd w:val="clear" w:color="000000" w:fill="D9E2F3"/>
            <w:vAlign w:val="center"/>
            <w:hideMark/>
          </w:tcPr>
          <w:p w14:paraId="465C634D"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496.681</w:t>
            </w:r>
          </w:p>
        </w:tc>
      </w:tr>
      <w:tr w:rsidR="00994123" w:rsidRPr="00994123" w14:paraId="295A3A63"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6055468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31/05/2021*</w:t>
            </w:r>
          </w:p>
        </w:tc>
        <w:tc>
          <w:tcPr>
            <w:tcW w:w="1843" w:type="dxa"/>
            <w:tcBorders>
              <w:top w:val="nil"/>
              <w:left w:val="nil"/>
              <w:bottom w:val="double" w:sz="6" w:space="0" w:color="0070C0"/>
              <w:right w:val="double" w:sz="6" w:space="0" w:color="0070C0"/>
            </w:tcBorders>
            <w:shd w:val="clear" w:color="000000" w:fill="B4C6E7"/>
            <w:vAlign w:val="center"/>
            <w:hideMark/>
          </w:tcPr>
          <w:p w14:paraId="427EF5DE"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101.022</w:t>
            </w:r>
          </w:p>
        </w:tc>
        <w:tc>
          <w:tcPr>
            <w:tcW w:w="1276" w:type="dxa"/>
            <w:tcBorders>
              <w:top w:val="nil"/>
              <w:left w:val="nil"/>
              <w:bottom w:val="double" w:sz="6" w:space="0" w:color="0070C0"/>
              <w:right w:val="double" w:sz="6" w:space="0" w:color="0070C0"/>
            </w:tcBorders>
            <w:shd w:val="clear" w:color="000000" w:fill="B4C6E7"/>
            <w:vAlign w:val="center"/>
            <w:hideMark/>
          </w:tcPr>
          <w:p w14:paraId="1BAB1D2B"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315.236</w:t>
            </w:r>
          </w:p>
        </w:tc>
        <w:tc>
          <w:tcPr>
            <w:tcW w:w="1701" w:type="dxa"/>
            <w:tcBorders>
              <w:top w:val="nil"/>
              <w:left w:val="nil"/>
              <w:bottom w:val="double" w:sz="6" w:space="0" w:color="0070C0"/>
              <w:right w:val="double" w:sz="6" w:space="0" w:color="0070C0"/>
            </w:tcBorders>
            <w:shd w:val="clear" w:color="000000" w:fill="B4C6E7"/>
            <w:vAlign w:val="center"/>
            <w:hideMark/>
          </w:tcPr>
          <w:p w14:paraId="0E8AB41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237.275</w:t>
            </w:r>
          </w:p>
        </w:tc>
        <w:tc>
          <w:tcPr>
            <w:tcW w:w="1276" w:type="dxa"/>
            <w:tcBorders>
              <w:top w:val="nil"/>
              <w:left w:val="nil"/>
              <w:bottom w:val="double" w:sz="6" w:space="0" w:color="0070C0"/>
              <w:right w:val="double" w:sz="6" w:space="0" w:color="0070C0"/>
            </w:tcBorders>
            <w:shd w:val="clear" w:color="000000" w:fill="B4C6E7"/>
            <w:vAlign w:val="center"/>
            <w:hideMark/>
          </w:tcPr>
          <w:p w14:paraId="7A2BBC6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3.204</w:t>
            </w:r>
          </w:p>
        </w:tc>
        <w:tc>
          <w:tcPr>
            <w:tcW w:w="1746" w:type="dxa"/>
            <w:tcBorders>
              <w:top w:val="nil"/>
              <w:left w:val="nil"/>
              <w:bottom w:val="double" w:sz="6" w:space="0" w:color="0070C0"/>
              <w:right w:val="double" w:sz="6" w:space="0" w:color="0070C0"/>
            </w:tcBorders>
            <w:shd w:val="clear" w:color="000000" w:fill="B4C6E7"/>
            <w:vAlign w:val="center"/>
            <w:hideMark/>
          </w:tcPr>
          <w:p w14:paraId="7AE7CAC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656.737</w:t>
            </w:r>
          </w:p>
        </w:tc>
      </w:tr>
      <w:tr w:rsidR="00994123" w:rsidRPr="00994123" w14:paraId="3ACEABA9"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057EAD9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30/6/2021</w:t>
            </w:r>
          </w:p>
        </w:tc>
        <w:tc>
          <w:tcPr>
            <w:tcW w:w="1843" w:type="dxa"/>
            <w:tcBorders>
              <w:top w:val="nil"/>
              <w:left w:val="nil"/>
              <w:bottom w:val="double" w:sz="6" w:space="0" w:color="0070C0"/>
              <w:right w:val="double" w:sz="6" w:space="0" w:color="0070C0"/>
            </w:tcBorders>
            <w:shd w:val="clear" w:color="000000" w:fill="D9E2F3"/>
            <w:vAlign w:val="center"/>
            <w:hideMark/>
          </w:tcPr>
          <w:p w14:paraId="67D5B06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101.985</w:t>
            </w:r>
          </w:p>
        </w:tc>
        <w:tc>
          <w:tcPr>
            <w:tcW w:w="1276" w:type="dxa"/>
            <w:tcBorders>
              <w:top w:val="nil"/>
              <w:left w:val="nil"/>
              <w:bottom w:val="double" w:sz="6" w:space="0" w:color="0070C0"/>
              <w:right w:val="double" w:sz="6" w:space="0" w:color="0070C0"/>
            </w:tcBorders>
            <w:shd w:val="clear" w:color="000000" w:fill="D9E2F3"/>
            <w:vAlign w:val="center"/>
            <w:hideMark/>
          </w:tcPr>
          <w:p w14:paraId="0BDE1F24"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317.142</w:t>
            </w:r>
          </w:p>
        </w:tc>
        <w:tc>
          <w:tcPr>
            <w:tcW w:w="1701" w:type="dxa"/>
            <w:tcBorders>
              <w:top w:val="nil"/>
              <w:left w:val="nil"/>
              <w:bottom w:val="double" w:sz="6" w:space="0" w:color="0070C0"/>
              <w:right w:val="double" w:sz="6" w:space="0" w:color="0070C0"/>
            </w:tcBorders>
            <w:shd w:val="clear" w:color="000000" w:fill="D9E2F3"/>
            <w:vAlign w:val="center"/>
            <w:hideMark/>
          </w:tcPr>
          <w:p w14:paraId="635D5DE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239.302</w:t>
            </w:r>
          </w:p>
        </w:tc>
        <w:tc>
          <w:tcPr>
            <w:tcW w:w="1276" w:type="dxa"/>
            <w:tcBorders>
              <w:top w:val="nil"/>
              <w:left w:val="nil"/>
              <w:bottom w:val="double" w:sz="6" w:space="0" w:color="0070C0"/>
              <w:right w:val="double" w:sz="6" w:space="0" w:color="0070C0"/>
            </w:tcBorders>
            <w:shd w:val="clear" w:color="000000" w:fill="D9E2F3"/>
            <w:vAlign w:val="center"/>
            <w:hideMark/>
          </w:tcPr>
          <w:p w14:paraId="0FE7444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3.279</w:t>
            </w:r>
          </w:p>
        </w:tc>
        <w:tc>
          <w:tcPr>
            <w:tcW w:w="1746" w:type="dxa"/>
            <w:tcBorders>
              <w:top w:val="nil"/>
              <w:left w:val="nil"/>
              <w:bottom w:val="double" w:sz="6" w:space="0" w:color="0070C0"/>
              <w:right w:val="double" w:sz="6" w:space="0" w:color="0070C0"/>
            </w:tcBorders>
            <w:shd w:val="clear" w:color="000000" w:fill="D9E2F3"/>
            <w:vAlign w:val="center"/>
            <w:hideMark/>
          </w:tcPr>
          <w:p w14:paraId="363217F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661.708</w:t>
            </w:r>
          </w:p>
        </w:tc>
      </w:tr>
      <w:tr w:rsidR="00994123" w:rsidRPr="00994123" w14:paraId="59632902"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259C441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31/7/2021</w:t>
            </w:r>
          </w:p>
        </w:tc>
        <w:tc>
          <w:tcPr>
            <w:tcW w:w="1843" w:type="dxa"/>
            <w:tcBorders>
              <w:top w:val="nil"/>
              <w:left w:val="nil"/>
              <w:bottom w:val="double" w:sz="6" w:space="0" w:color="0070C0"/>
              <w:right w:val="double" w:sz="6" w:space="0" w:color="0070C0"/>
            </w:tcBorders>
            <w:shd w:val="clear" w:color="000000" w:fill="B4C6E7"/>
            <w:vAlign w:val="center"/>
            <w:hideMark/>
          </w:tcPr>
          <w:p w14:paraId="76EC199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102.716</w:t>
            </w:r>
          </w:p>
        </w:tc>
        <w:tc>
          <w:tcPr>
            <w:tcW w:w="1276" w:type="dxa"/>
            <w:tcBorders>
              <w:top w:val="nil"/>
              <w:left w:val="nil"/>
              <w:bottom w:val="double" w:sz="6" w:space="0" w:color="0070C0"/>
              <w:right w:val="double" w:sz="6" w:space="0" w:color="0070C0"/>
            </w:tcBorders>
            <w:shd w:val="clear" w:color="000000" w:fill="B4C6E7"/>
            <w:vAlign w:val="center"/>
            <w:hideMark/>
          </w:tcPr>
          <w:p w14:paraId="5A9D9DE6"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318.957</w:t>
            </w:r>
          </w:p>
        </w:tc>
        <w:tc>
          <w:tcPr>
            <w:tcW w:w="1701" w:type="dxa"/>
            <w:tcBorders>
              <w:top w:val="nil"/>
              <w:left w:val="nil"/>
              <w:bottom w:val="double" w:sz="6" w:space="0" w:color="0070C0"/>
              <w:right w:val="double" w:sz="6" w:space="0" w:color="0070C0"/>
            </w:tcBorders>
            <w:shd w:val="clear" w:color="000000" w:fill="B4C6E7"/>
            <w:vAlign w:val="center"/>
            <w:hideMark/>
          </w:tcPr>
          <w:p w14:paraId="6BBF72AB"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241.239</w:t>
            </w:r>
          </w:p>
        </w:tc>
        <w:tc>
          <w:tcPr>
            <w:tcW w:w="1276" w:type="dxa"/>
            <w:tcBorders>
              <w:top w:val="nil"/>
              <w:left w:val="nil"/>
              <w:bottom w:val="double" w:sz="6" w:space="0" w:color="0070C0"/>
              <w:right w:val="double" w:sz="6" w:space="0" w:color="0070C0"/>
            </w:tcBorders>
            <w:shd w:val="clear" w:color="000000" w:fill="B4C6E7"/>
            <w:vAlign w:val="center"/>
            <w:hideMark/>
          </w:tcPr>
          <w:p w14:paraId="2A9EFC7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3.347</w:t>
            </w:r>
          </w:p>
        </w:tc>
        <w:tc>
          <w:tcPr>
            <w:tcW w:w="1746" w:type="dxa"/>
            <w:tcBorders>
              <w:top w:val="nil"/>
              <w:left w:val="nil"/>
              <w:bottom w:val="double" w:sz="6" w:space="0" w:color="0070C0"/>
              <w:right w:val="double" w:sz="6" w:space="0" w:color="0070C0"/>
            </w:tcBorders>
            <w:shd w:val="clear" w:color="000000" w:fill="B4C6E7"/>
            <w:vAlign w:val="center"/>
            <w:hideMark/>
          </w:tcPr>
          <w:p w14:paraId="30481BE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666.259</w:t>
            </w:r>
          </w:p>
        </w:tc>
      </w:tr>
      <w:tr w:rsidR="00994123" w:rsidRPr="00994123" w14:paraId="3A2882A1"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4C29257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31/8/2021</w:t>
            </w:r>
          </w:p>
        </w:tc>
        <w:tc>
          <w:tcPr>
            <w:tcW w:w="1843" w:type="dxa"/>
            <w:tcBorders>
              <w:top w:val="nil"/>
              <w:left w:val="nil"/>
              <w:bottom w:val="double" w:sz="6" w:space="0" w:color="0070C0"/>
              <w:right w:val="double" w:sz="6" w:space="0" w:color="0070C0"/>
            </w:tcBorders>
            <w:shd w:val="clear" w:color="000000" w:fill="D9E2F3"/>
            <w:vAlign w:val="center"/>
            <w:hideMark/>
          </w:tcPr>
          <w:p w14:paraId="61901E99"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103.434</w:t>
            </w:r>
          </w:p>
        </w:tc>
        <w:tc>
          <w:tcPr>
            <w:tcW w:w="1276" w:type="dxa"/>
            <w:tcBorders>
              <w:top w:val="nil"/>
              <w:left w:val="nil"/>
              <w:bottom w:val="double" w:sz="6" w:space="0" w:color="0070C0"/>
              <w:right w:val="double" w:sz="6" w:space="0" w:color="0070C0"/>
            </w:tcBorders>
            <w:shd w:val="clear" w:color="000000" w:fill="D9E2F3"/>
            <w:vAlign w:val="center"/>
            <w:hideMark/>
          </w:tcPr>
          <w:p w14:paraId="70F2CCE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320.767</w:t>
            </w:r>
          </w:p>
        </w:tc>
        <w:tc>
          <w:tcPr>
            <w:tcW w:w="1701" w:type="dxa"/>
            <w:tcBorders>
              <w:top w:val="nil"/>
              <w:left w:val="nil"/>
              <w:bottom w:val="double" w:sz="6" w:space="0" w:color="0070C0"/>
              <w:right w:val="double" w:sz="6" w:space="0" w:color="0070C0"/>
            </w:tcBorders>
            <w:shd w:val="clear" w:color="000000" w:fill="D9E2F3"/>
            <w:vAlign w:val="center"/>
            <w:hideMark/>
          </w:tcPr>
          <w:p w14:paraId="2DAB239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243.031</w:t>
            </w:r>
          </w:p>
        </w:tc>
        <w:tc>
          <w:tcPr>
            <w:tcW w:w="1276" w:type="dxa"/>
            <w:tcBorders>
              <w:top w:val="nil"/>
              <w:left w:val="nil"/>
              <w:bottom w:val="double" w:sz="6" w:space="0" w:color="0070C0"/>
              <w:right w:val="double" w:sz="6" w:space="0" w:color="0070C0"/>
            </w:tcBorders>
            <w:shd w:val="clear" w:color="000000" w:fill="D9E2F3"/>
            <w:vAlign w:val="center"/>
            <w:hideMark/>
          </w:tcPr>
          <w:p w14:paraId="19812CE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3.387</w:t>
            </w:r>
          </w:p>
        </w:tc>
        <w:tc>
          <w:tcPr>
            <w:tcW w:w="1746" w:type="dxa"/>
            <w:tcBorders>
              <w:top w:val="nil"/>
              <w:left w:val="nil"/>
              <w:bottom w:val="double" w:sz="6" w:space="0" w:color="0070C0"/>
              <w:right w:val="double" w:sz="6" w:space="0" w:color="0070C0"/>
            </w:tcBorders>
            <w:shd w:val="clear" w:color="000000" w:fill="D9E2F3"/>
            <w:vAlign w:val="center"/>
            <w:hideMark/>
          </w:tcPr>
          <w:p w14:paraId="0BA4539E"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670.619</w:t>
            </w:r>
          </w:p>
        </w:tc>
      </w:tr>
      <w:tr w:rsidR="00994123" w:rsidRPr="00994123" w14:paraId="6AE82A29"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3F28371A"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30/9/2021</w:t>
            </w:r>
          </w:p>
        </w:tc>
        <w:tc>
          <w:tcPr>
            <w:tcW w:w="1843" w:type="dxa"/>
            <w:tcBorders>
              <w:top w:val="nil"/>
              <w:left w:val="nil"/>
              <w:bottom w:val="double" w:sz="6" w:space="0" w:color="0070C0"/>
              <w:right w:val="double" w:sz="6" w:space="0" w:color="0070C0"/>
            </w:tcBorders>
            <w:shd w:val="clear" w:color="000000" w:fill="B4C6E7"/>
            <w:vAlign w:val="center"/>
            <w:hideMark/>
          </w:tcPr>
          <w:p w14:paraId="04D6A76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104.318</w:t>
            </w:r>
          </w:p>
        </w:tc>
        <w:tc>
          <w:tcPr>
            <w:tcW w:w="1276" w:type="dxa"/>
            <w:tcBorders>
              <w:top w:val="nil"/>
              <w:left w:val="nil"/>
              <w:bottom w:val="double" w:sz="6" w:space="0" w:color="0070C0"/>
              <w:right w:val="double" w:sz="6" w:space="0" w:color="0070C0"/>
            </w:tcBorders>
            <w:shd w:val="clear" w:color="000000" w:fill="B4C6E7"/>
            <w:vAlign w:val="center"/>
            <w:hideMark/>
          </w:tcPr>
          <w:p w14:paraId="39E0F4C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322.677</w:t>
            </w:r>
          </w:p>
        </w:tc>
        <w:tc>
          <w:tcPr>
            <w:tcW w:w="1701" w:type="dxa"/>
            <w:tcBorders>
              <w:top w:val="nil"/>
              <w:left w:val="nil"/>
              <w:bottom w:val="double" w:sz="6" w:space="0" w:color="0070C0"/>
              <w:right w:val="double" w:sz="6" w:space="0" w:color="0070C0"/>
            </w:tcBorders>
            <w:shd w:val="clear" w:color="000000" w:fill="B4C6E7"/>
            <w:vAlign w:val="center"/>
            <w:hideMark/>
          </w:tcPr>
          <w:p w14:paraId="061B78BF"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244.971</w:t>
            </w:r>
          </w:p>
        </w:tc>
        <w:tc>
          <w:tcPr>
            <w:tcW w:w="1276" w:type="dxa"/>
            <w:tcBorders>
              <w:top w:val="nil"/>
              <w:left w:val="nil"/>
              <w:bottom w:val="double" w:sz="6" w:space="0" w:color="0070C0"/>
              <w:right w:val="double" w:sz="6" w:space="0" w:color="0070C0"/>
            </w:tcBorders>
            <w:shd w:val="clear" w:color="000000" w:fill="B4C6E7"/>
            <w:vAlign w:val="center"/>
            <w:hideMark/>
          </w:tcPr>
          <w:p w14:paraId="66F3F3ED"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3.422</w:t>
            </w:r>
          </w:p>
        </w:tc>
        <w:tc>
          <w:tcPr>
            <w:tcW w:w="1746" w:type="dxa"/>
            <w:tcBorders>
              <w:top w:val="nil"/>
              <w:left w:val="nil"/>
              <w:bottom w:val="double" w:sz="6" w:space="0" w:color="0070C0"/>
              <w:right w:val="double" w:sz="6" w:space="0" w:color="0070C0"/>
            </w:tcBorders>
            <w:shd w:val="clear" w:color="000000" w:fill="B4C6E7"/>
            <w:vAlign w:val="center"/>
            <w:hideMark/>
          </w:tcPr>
          <w:p w14:paraId="37E1C24F"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675.388</w:t>
            </w:r>
          </w:p>
        </w:tc>
      </w:tr>
      <w:tr w:rsidR="00994123" w:rsidRPr="00994123" w14:paraId="74342304"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67A6627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31/10/2021</w:t>
            </w:r>
          </w:p>
        </w:tc>
        <w:tc>
          <w:tcPr>
            <w:tcW w:w="1843" w:type="dxa"/>
            <w:tcBorders>
              <w:top w:val="nil"/>
              <w:left w:val="nil"/>
              <w:bottom w:val="double" w:sz="6" w:space="0" w:color="0070C0"/>
              <w:right w:val="double" w:sz="6" w:space="0" w:color="0070C0"/>
            </w:tcBorders>
            <w:shd w:val="clear" w:color="000000" w:fill="D9E2F3"/>
            <w:vAlign w:val="center"/>
            <w:hideMark/>
          </w:tcPr>
          <w:p w14:paraId="751BC3D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105.307</w:t>
            </w:r>
          </w:p>
        </w:tc>
        <w:tc>
          <w:tcPr>
            <w:tcW w:w="1276" w:type="dxa"/>
            <w:tcBorders>
              <w:top w:val="nil"/>
              <w:left w:val="nil"/>
              <w:bottom w:val="double" w:sz="6" w:space="0" w:color="0070C0"/>
              <w:right w:val="double" w:sz="6" w:space="0" w:color="0070C0"/>
            </w:tcBorders>
            <w:shd w:val="clear" w:color="000000" w:fill="D9E2F3"/>
            <w:vAlign w:val="center"/>
            <w:hideMark/>
          </w:tcPr>
          <w:p w14:paraId="45352F2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324.819</w:t>
            </w:r>
          </w:p>
        </w:tc>
        <w:tc>
          <w:tcPr>
            <w:tcW w:w="1701" w:type="dxa"/>
            <w:tcBorders>
              <w:top w:val="nil"/>
              <w:left w:val="nil"/>
              <w:bottom w:val="double" w:sz="6" w:space="0" w:color="0070C0"/>
              <w:right w:val="double" w:sz="6" w:space="0" w:color="0070C0"/>
            </w:tcBorders>
            <w:shd w:val="clear" w:color="000000" w:fill="D9E2F3"/>
            <w:vAlign w:val="center"/>
            <w:hideMark/>
          </w:tcPr>
          <w:p w14:paraId="245EC469"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247.371</w:t>
            </w:r>
          </w:p>
        </w:tc>
        <w:tc>
          <w:tcPr>
            <w:tcW w:w="1276" w:type="dxa"/>
            <w:tcBorders>
              <w:top w:val="nil"/>
              <w:left w:val="nil"/>
              <w:bottom w:val="double" w:sz="6" w:space="0" w:color="0070C0"/>
              <w:right w:val="double" w:sz="6" w:space="0" w:color="0070C0"/>
            </w:tcBorders>
            <w:shd w:val="clear" w:color="000000" w:fill="D9E2F3"/>
            <w:vAlign w:val="center"/>
            <w:hideMark/>
          </w:tcPr>
          <w:p w14:paraId="62A1B06E"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3.484</w:t>
            </w:r>
          </w:p>
        </w:tc>
        <w:tc>
          <w:tcPr>
            <w:tcW w:w="1746" w:type="dxa"/>
            <w:tcBorders>
              <w:top w:val="nil"/>
              <w:left w:val="nil"/>
              <w:bottom w:val="double" w:sz="6" w:space="0" w:color="0070C0"/>
              <w:right w:val="double" w:sz="6" w:space="0" w:color="0070C0"/>
            </w:tcBorders>
            <w:shd w:val="clear" w:color="000000" w:fill="D9E2F3"/>
            <w:vAlign w:val="center"/>
            <w:hideMark/>
          </w:tcPr>
          <w:p w14:paraId="6FFA665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680.981</w:t>
            </w:r>
          </w:p>
        </w:tc>
      </w:tr>
      <w:tr w:rsidR="00994123" w:rsidRPr="00994123" w14:paraId="327E7984"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0F30386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30/11/2021</w:t>
            </w:r>
          </w:p>
        </w:tc>
        <w:tc>
          <w:tcPr>
            <w:tcW w:w="1843" w:type="dxa"/>
            <w:tcBorders>
              <w:top w:val="nil"/>
              <w:left w:val="nil"/>
              <w:bottom w:val="double" w:sz="6" w:space="0" w:color="0070C0"/>
              <w:right w:val="double" w:sz="6" w:space="0" w:color="0070C0"/>
            </w:tcBorders>
            <w:shd w:val="clear" w:color="000000" w:fill="B4C6E7"/>
            <w:vAlign w:val="center"/>
            <w:hideMark/>
          </w:tcPr>
          <w:p w14:paraId="47EFB8AE"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106.448</w:t>
            </w:r>
          </w:p>
        </w:tc>
        <w:tc>
          <w:tcPr>
            <w:tcW w:w="1276" w:type="dxa"/>
            <w:tcBorders>
              <w:top w:val="nil"/>
              <w:left w:val="nil"/>
              <w:bottom w:val="double" w:sz="6" w:space="0" w:color="0070C0"/>
              <w:right w:val="double" w:sz="6" w:space="0" w:color="0070C0"/>
            </w:tcBorders>
            <w:shd w:val="clear" w:color="000000" w:fill="B4C6E7"/>
            <w:vAlign w:val="center"/>
            <w:hideMark/>
          </w:tcPr>
          <w:p w14:paraId="528CC41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326.927</w:t>
            </w:r>
          </w:p>
        </w:tc>
        <w:tc>
          <w:tcPr>
            <w:tcW w:w="1701" w:type="dxa"/>
            <w:tcBorders>
              <w:top w:val="nil"/>
              <w:left w:val="nil"/>
              <w:bottom w:val="double" w:sz="6" w:space="0" w:color="0070C0"/>
              <w:right w:val="double" w:sz="6" w:space="0" w:color="0070C0"/>
            </w:tcBorders>
            <w:shd w:val="clear" w:color="000000" w:fill="B4C6E7"/>
            <w:vAlign w:val="center"/>
            <w:hideMark/>
          </w:tcPr>
          <w:p w14:paraId="7D4AF71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249.591</w:t>
            </w:r>
          </w:p>
        </w:tc>
        <w:tc>
          <w:tcPr>
            <w:tcW w:w="1276" w:type="dxa"/>
            <w:tcBorders>
              <w:top w:val="nil"/>
              <w:left w:val="nil"/>
              <w:bottom w:val="double" w:sz="6" w:space="0" w:color="0070C0"/>
              <w:right w:val="double" w:sz="6" w:space="0" w:color="0070C0"/>
            </w:tcBorders>
            <w:shd w:val="clear" w:color="000000" w:fill="B4C6E7"/>
            <w:vAlign w:val="center"/>
            <w:hideMark/>
          </w:tcPr>
          <w:p w14:paraId="3FF57C8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3.569</w:t>
            </w:r>
          </w:p>
        </w:tc>
        <w:tc>
          <w:tcPr>
            <w:tcW w:w="1746" w:type="dxa"/>
            <w:tcBorders>
              <w:top w:val="nil"/>
              <w:left w:val="nil"/>
              <w:bottom w:val="double" w:sz="6" w:space="0" w:color="0070C0"/>
              <w:right w:val="double" w:sz="6" w:space="0" w:color="0070C0"/>
            </w:tcBorders>
            <w:shd w:val="clear" w:color="000000" w:fill="B4C6E7"/>
            <w:vAlign w:val="center"/>
            <w:hideMark/>
          </w:tcPr>
          <w:p w14:paraId="47B62A3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686.535</w:t>
            </w:r>
          </w:p>
        </w:tc>
      </w:tr>
      <w:tr w:rsidR="00994123" w:rsidRPr="00994123" w14:paraId="0DEEF3FB"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3908884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31/12/2021</w:t>
            </w:r>
          </w:p>
        </w:tc>
        <w:tc>
          <w:tcPr>
            <w:tcW w:w="1843" w:type="dxa"/>
            <w:tcBorders>
              <w:top w:val="nil"/>
              <w:left w:val="nil"/>
              <w:bottom w:val="double" w:sz="6" w:space="0" w:color="0070C0"/>
              <w:right w:val="double" w:sz="6" w:space="0" w:color="0070C0"/>
            </w:tcBorders>
            <w:shd w:val="clear" w:color="000000" w:fill="D9E2F3"/>
            <w:vAlign w:val="center"/>
            <w:hideMark/>
          </w:tcPr>
          <w:p w14:paraId="17601483"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108.037</w:t>
            </w:r>
          </w:p>
        </w:tc>
        <w:tc>
          <w:tcPr>
            <w:tcW w:w="1276" w:type="dxa"/>
            <w:tcBorders>
              <w:top w:val="nil"/>
              <w:left w:val="nil"/>
              <w:bottom w:val="double" w:sz="6" w:space="0" w:color="0070C0"/>
              <w:right w:val="double" w:sz="6" w:space="0" w:color="0070C0"/>
            </w:tcBorders>
            <w:shd w:val="clear" w:color="000000" w:fill="D9E2F3"/>
            <w:vAlign w:val="center"/>
            <w:hideMark/>
          </w:tcPr>
          <w:p w14:paraId="5BFF9278"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329.662</w:t>
            </w:r>
          </w:p>
        </w:tc>
        <w:tc>
          <w:tcPr>
            <w:tcW w:w="1701" w:type="dxa"/>
            <w:tcBorders>
              <w:top w:val="nil"/>
              <w:left w:val="nil"/>
              <w:bottom w:val="double" w:sz="6" w:space="0" w:color="0070C0"/>
              <w:right w:val="double" w:sz="6" w:space="0" w:color="0070C0"/>
            </w:tcBorders>
            <w:shd w:val="clear" w:color="000000" w:fill="D9E2F3"/>
            <w:vAlign w:val="center"/>
            <w:hideMark/>
          </w:tcPr>
          <w:p w14:paraId="76A2FE3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252.146</w:t>
            </w:r>
          </w:p>
        </w:tc>
        <w:tc>
          <w:tcPr>
            <w:tcW w:w="1276" w:type="dxa"/>
            <w:tcBorders>
              <w:top w:val="nil"/>
              <w:left w:val="nil"/>
              <w:bottom w:val="double" w:sz="6" w:space="0" w:color="0070C0"/>
              <w:right w:val="double" w:sz="6" w:space="0" w:color="0070C0"/>
            </w:tcBorders>
            <w:shd w:val="clear" w:color="000000" w:fill="D9E2F3"/>
            <w:vAlign w:val="center"/>
            <w:hideMark/>
          </w:tcPr>
          <w:p w14:paraId="65FFE1D7"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3.672</w:t>
            </w:r>
          </w:p>
        </w:tc>
        <w:tc>
          <w:tcPr>
            <w:tcW w:w="1746" w:type="dxa"/>
            <w:tcBorders>
              <w:top w:val="nil"/>
              <w:left w:val="nil"/>
              <w:bottom w:val="double" w:sz="6" w:space="0" w:color="0070C0"/>
              <w:right w:val="double" w:sz="6" w:space="0" w:color="0070C0"/>
            </w:tcBorders>
            <w:shd w:val="clear" w:color="000000" w:fill="D9E2F3"/>
            <w:vAlign w:val="center"/>
            <w:hideMark/>
          </w:tcPr>
          <w:p w14:paraId="2487EF2A"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693.517</w:t>
            </w:r>
          </w:p>
        </w:tc>
      </w:tr>
      <w:tr w:rsidR="00994123" w:rsidRPr="00994123" w14:paraId="2A3C17B0" w14:textId="77777777" w:rsidTr="00994123">
        <w:trPr>
          <w:trHeight w:val="268"/>
        </w:trPr>
        <w:tc>
          <w:tcPr>
            <w:tcW w:w="2812" w:type="dxa"/>
            <w:tcBorders>
              <w:top w:val="nil"/>
              <w:left w:val="double" w:sz="6" w:space="0" w:color="0070C0"/>
              <w:bottom w:val="double" w:sz="6" w:space="0" w:color="0070C0"/>
              <w:right w:val="double" w:sz="6" w:space="0" w:color="0070C0"/>
            </w:tcBorders>
            <w:shd w:val="clear" w:color="000000" w:fill="4472C4"/>
            <w:vAlign w:val="center"/>
            <w:hideMark/>
          </w:tcPr>
          <w:p w14:paraId="23128FD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31/1/2022</w:t>
            </w:r>
          </w:p>
        </w:tc>
        <w:tc>
          <w:tcPr>
            <w:tcW w:w="1843" w:type="dxa"/>
            <w:tcBorders>
              <w:top w:val="nil"/>
              <w:left w:val="nil"/>
              <w:bottom w:val="double" w:sz="6" w:space="0" w:color="0070C0"/>
              <w:right w:val="double" w:sz="6" w:space="0" w:color="0070C0"/>
            </w:tcBorders>
            <w:shd w:val="clear" w:color="000000" w:fill="B4C6E7"/>
            <w:vAlign w:val="center"/>
            <w:hideMark/>
          </w:tcPr>
          <w:p w14:paraId="1A260D85"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107.232</w:t>
            </w:r>
          </w:p>
        </w:tc>
        <w:tc>
          <w:tcPr>
            <w:tcW w:w="1276" w:type="dxa"/>
            <w:tcBorders>
              <w:top w:val="nil"/>
              <w:left w:val="nil"/>
              <w:bottom w:val="double" w:sz="6" w:space="0" w:color="0070C0"/>
              <w:right w:val="double" w:sz="6" w:space="0" w:color="0070C0"/>
            </w:tcBorders>
            <w:shd w:val="clear" w:color="000000" w:fill="B4C6E7"/>
            <w:vAlign w:val="center"/>
            <w:hideMark/>
          </w:tcPr>
          <w:p w14:paraId="40E160F0"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326.395</w:t>
            </w:r>
          </w:p>
        </w:tc>
        <w:tc>
          <w:tcPr>
            <w:tcW w:w="1701" w:type="dxa"/>
            <w:tcBorders>
              <w:top w:val="nil"/>
              <w:left w:val="nil"/>
              <w:bottom w:val="double" w:sz="6" w:space="0" w:color="0070C0"/>
              <w:right w:val="double" w:sz="6" w:space="0" w:color="0070C0"/>
            </w:tcBorders>
            <w:shd w:val="clear" w:color="000000" w:fill="B4C6E7"/>
            <w:vAlign w:val="center"/>
            <w:hideMark/>
          </w:tcPr>
          <w:p w14:paraId="2150A4D1"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249.241</w:t>
            </w:r>
          </w:p>
        </w:tc>
        <w:tc>
          <w:tcPr>
            <w:tcW w:w="1276" w:type="dxa"/>
            <w:tcBorders>
              <w:top w:val="nil"/>
              <w:left w:val="nil"/>
              <w:bottom w:val="double" w:sz="6" w:space="0" w:color="0070C0"/>
              <w:right w:val="double" w:sz="6" w:space="0" w:color="0070C0"/>
            </w:tcBorders>
            <w:shd w:val="clear" w:color="000000" w:fill="B4C6E7"/>
            <w:vAlign w:val="center"/>
            <w:hideMark/>
          </w:tcPr>
          <w:p w14:paraId="2DCFA04C"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3.651</w:t>
            </w:r>
          </w:p>
        </w:tc>
        <w:tc>
          <w:tcPr>
            <w:tcW w:w="1746" w:type="dxa"/>
            <w:tcBorders>
              <w:top w:val="nil"/>
              <w:left w:val="nil"/>
              <w:bottom w:val="double" w:sz="6" w:space="0" w:color="0070C0"/>
              <w:right w:val="double" w:sz="6" w:space="0" w:color="0070C0"/>
            </w:tcBorders>
            <w:shd w:val="clear" w:color="000000" w:fill="B4C6E7"/>
            <w:vAlign w:val="center"/>
            <w:hideMark/>
          </w:tcPr>
          <w:p w14:paraId="11454A32" w14:textId="77777777" w:rsidR="00994123" w:rsidRPr="00994123" w:rsidRDefault="00994123" w:rsidP="00994123">
            <w:pPr>
              <w:suppressAutoHyphens w:val="0"/>
              <w:jc w:val="center"/>
              <w:rPr>
                <w:rFonts w:ascii="Calibri" w:eastAsia="Times New Roman" w:hAnsi="Calibri" w:cs="Calibri"/>
                <w:b/>
                <w:bCs/>
                <w:color w:val="203764"/>
                <w:kern w:val="0"/>
                <w:lang w:eastAsia="el-GR" w:bidi="ar-SA"/>
              </w:rPr>
            </w:pPr>
            <w:r w:rsidRPr="00994123">
              <w:rPr>
                <w:rFonts w:ascii="Calibri" w:eastAsia="Times New Roman" w:hAnsi="Calibri" w:cs="Calibri"/>
                <w:b/>
                <w:bCs/>
                <w:color w:val="203764"/>
                <w:kern w:val="0"/>
                <w:lang w:eastAsia="el-GR" w:bidi="ar-SA"/>
              </w:rPr>
              <w:t>686.519</w:t>
            </w:r>
          </w:p>
        </w:tc>
      </w:tr>
    </w:tbl>
    <w:p w14:paraId="7F8A3494" w14:textId="77777777" w:rsidR="00994123" w:rsidRDefault="00994123" w:rsidP="00E86279">
      <w:pPr>
        <w:pStyle w:val="af5"/>
        <w:ind w:left="0" w:firstLine="0"/>
        <w:rPr>
          <w:rFonts w:ascii="Calibri" w:eastAsia="Calibri" w:hAnsi="Calibri" w:cs="Calibri"/>
          <w:color w:val="000000"/>
          <w:sz w:val="24"/>
          <w:szCs w:val="24"/>
          <w:lang w:eastAsia="el-GR" w:bidi="ar-SA"/>
        </w:rPr>
      </w:pPr>
    </w:p>
    <w:p w14:paraId="1FF8FEC5" w14:textId="5A22AE6B" w:rsidR="005C6756" w:rsidRPr="00E748C8" w:rsidRDefault="00E41438" w:rsidP="00E86279">
      <w:pPr>
        <w:pStyle w:val="af5"/>
        <w:ind w:left="0" w:firstLine="0"/>
        <w:rPr>
          <w:rFonts w:ascii="Calibri" w:eastAsia="Calibri" w:hAnsi="Calibri" w:cs="Calibri"/>
          <w:color w:val="000000"/>
          <w:sz w:val="24"/>
          <w:szCs w:val="24"/>
          <w:lang w:eastAsia="el-GR" w:bidi="ar-SA"/>
        </w:rPr>
      </w:pPr>
      <w:r w:rsidRPr="00E41438">
        <w:rPr>
          <w:rFonts w:ascii="Calibri" w:eastAsia="Calibri" w:hAnsi="Calibri" w:cs="Calibri"/>
          <w:color w:val="000000"/>
          <w:sz w:val="24"/>
          <w:szCs w:val="24"/>
          <w:lang w:eastAsia="el-GR" w:bidi="ar-SA"/>
        </w:rPr>
        <w:t>*</w:t>
      </w:r>
      <w:r>
        <w:rPr>
          <w:rFonts w:ascii="Calibri" w:hAnsi="Calibri" w:cs="Calibri"/>
          <w:color w:val="000000"/>
          <w:shd w:val="clear" w:color="auto" w:fill="FFFFFF"/>
        </w:rPr>
        <w:t>Σημειώνεται ότι </w:t>
      </w:r>
      <w:r>
        <w:rPr>
          <w:rFonts w:ascii="Calibri" w:hAnsi="Calibri" w:cs="Calibri"/>
          <w:color w:val="000000"/>
          <w:bdr w:val="none" w:sz="0" w:space="0" w:color="auto" w:frame="1"/>
          <w:shd w:val="clear" w:color="auto" w:fill="FFFFFF"/>
        </w:rPr>
        <w:t>η αύξηση που παρουσιάζεται</w:t>
      </w:r>
      <w:r w:rsidR="00E45346" w:rsidRPr="00E45346">
        <w:rPr>
          <w:rFonts w:ascii="Calibri" w:hAnsi="Calibri" w:cs="Calibri"/>
          <w:color w:val="000000"/>
          <w:bdr w:val="none" w:sz="0" w:space="0" w:color="auto" w:frame="1"/>
          <w:shd w:val="clear" w:color="auto" w:fill="FFFFFF"/>
        </w:rPr>
        <w:t xml:space="preserve"> </w:t>
      </w:r>
      <w:r w:rsidR="00E45346">
        <w:rPr>
          <w:rFonts w:ascii="Calibri" w:hAnsi="Calibri" w:cs="Calibri"/>
          <w:color w:val="000000"/>
          <w:bdr w:val="none" w:sz="0" w:space="0" w:color="auto" w:frame="1"/>
          <w:shd w:val="clear" w:color="auto" w:fill="FFFFFF"/>
        </w:rPr>
        <w:t>το</w:t>
      </w:r>
      <w:r w:rsidR="007A375D">
        <w:rPr>
          <w:rFonts w:ascii="Calibri" w:hAnsi="Calibri" w:cs="Calibri"/>
          <w:color w:val="000000"/>
          <w:bdr w:val="none" w:sz="0" w:space="0" w:color="auto" w:frame="1"/>
          <w:shd w:val="clear" w:color="auto" w:fill="FFFFFF"/>
        </w:rPr>
        <w:t xml:space="preserve">ν </w:t>
      </w:r>
      <w:r w:rsidR="00B471BD">
        <w:rPr>
          <w:rFonts w:ascii="Calibri" w:hAnsi="Calibri" w:cs="Calibri"/>
          <w:color w:val="000000"/>
          <w:bdr w:val="none" w:sz="0" w:space="0" w:color="auto" w:frame="1"/>
          <w:shd w:val="clear" w:color="auto" w:fill="FFFFFF"/>
        </w:rPr>
        <w:t>Μάιο</w:t>
      </w:r>
      <w:r>
        <w:rPr>
          <w:rFonts w:ascii="Calibri" w:hAnsi="Calibri" w:cs="Calibri"/>
          <w:color w:val="000000"/>
          <w:bdr w:val="none" w:sz="0" w:space="0" w:color="auto" w:frame="1"/>
          <w:shd w:val="clear" w:color="auto" w:fill="FFFFFF"/>
        </w:rPr>
        <w:t xml:space="preserve"> </w:t>
      </w:r>
      <w:r w:rsidR="006170AA">
        <w:rPr>
          <w:rFonts w:ascii="Calibri" w:hAnsi="Calibri" w:cs="Calibri"/>
          <w:color w:val="000000"/>
          <w:bdr w:val="none" w:sz="0" w:space="0" w:color="auto" w:frame="1"/>
          <w:shd w:val="clear" w:color="auto" w:fill="FFFFFF"/>
        </w:rPr>
        <w:t>2021</w:t>
      </w:r>
      <w:r>
        <w:rPr>
          <w:rFonts w:ascii="Calibri" w:hAnsi="Calibri" w:cs="Calibri"/>
          <w:color w:val="000000"/>
          <w:bdr w:val="none" w:sz="0" w:space="0" w:color="auto" w:frame="1"/>
          <w:shd w:val="clear" w:color="auto" w:fill="FFFFFF"/>
        </w:rPr>
        <w:t xml:space="preserve"> σε σχέση με </w:t>
      </w:r>
      <w:r w:rsidR="00B471BD">
        <w:rPr>
          <w:rFonts w:ascii="Calibri" w:hAnsi="Calibri" w:cs="Calibri"/>
          <w:color w:val="000000"/>
          <w:bdr w:val="none" w:sz="0" w:space="0" w:color="auto" w:frame="1"/>
          <w:shd w:val="clear" w:color="auto" w:fill="FFFFFF"/>
        </w:rPr>
        <w:t>τους προηγούμενους μήνες</w:t>
      </w:r>
      <w:r>
        <w:rPr>
          <w:rFonts w:ascii="Calibri" w:hAnsi="Calibri" w:cs="Calibri"/>
          <w:color w:val="000000"/>
          <w:bdr w:val="none" w:sz="0" w:space="0" w:color="auto" w:frame="1"/>
          <w:shd w:val="clear" w:color="auto" w:fill="FFFFFF"/>
        </w:rPr>
        <w:t>, οφείλεται στο ότι συμπεριλαμβάνονται πλέον και οι</w:t>
      </w:r>
      <w:r w:rsidR="00230B90" w:rsidRPr="00230B90">
        <w:rPr>
          <w:rFonts w:ascii="Calibri" w:hAnsi="Calibri" w:cs="Calibri"/>
          <w:color w:val="000000"/>
          <w:bdr w:val="none" w:sz="0" w:space="0" w:color="auto" w:frame="1"/>
          <w:shd w:val="clear" w:color="auto" w:fill="FFFFFF"/>
        </w:rPr>
        <w:t xml:space="preserve"> </w:t>
      </w:r>
      <w:proofErr w:type="spellStart"/>
      <w:r>
        <w:rPr>
          <w:rFonts w:ascii="Calibri" w:hAnsi="Calibri" w:cs="Calibri"/>
          <w:b/>
          <w:bCs/>
          <w:color w:val="000000"/>
          <w:u w:val="single"/>
          <w:bdr w:val="none" w:sz="0" w:space="0" w:color="auto" w:frame="1"/>
          <w:shd w:val="clear" w:color="auto" w:fill="FFFFFF"/>
        </w:rPr>
        <w:t>παρατ</w:t>
      </w:r>
      <w:r w:rsidR="00230B90">
        <w:rPr>
          <w:rFonts w:ascii="Calibri" w:hAnsi="Calibri" w:cs="Calibri"/>
          <w:b/>
          <w:bCs/>
          <w:color w:val="000000"/>
          <w:u w:val="single"/>
          <w:bdr w:val="none" w:sz="0" w:space="0" w:color="auto" w:frame="1"/>
          <w:shd w:val="clear" w:color="auto" w:fill="FFFFFF"/>
        </w:rPr>
        <w:t>α</w:t>
      </w:r>
      <w:r>
        <w:rPr>
          <w:rFonts w:ascii="Calibri" w:hAnsi="Calibri" w:cs="Calibri"/>
          <w:b/>
          <w:bCs/>
          <w:color w:val="000000"/>
          <w:u w:val="single"/>
          <w:bdr w:val="none" w:sz="0" w:space="0" w:color="auto" w:frame="1"/>
          <w:shd w:val="clear" w:color="auto" w:fill="FFFFFF"/>
        </w:rPr>
        <w:t>θείσες</w:t>
      </w:r>
      <w:proofErr w:type="spellEnd"/>
      <w:r>
        <w:rPr>
          <w:rFonts w:ascii="Calibri" w:hAnsi="Calibri" w:cs="Calibri"/>
          <w:b/>
          <w:bCs/>
          <w:color w:val="000000"/>
          <w:u w:val="single"/>
          <w:bdr w:val="none" w:sz="0" w:space="0" w:color="auto" w:frame="1"/>
          <w:shd w:val="clear" w:color="auto" w:fill="FFFFFF"/>
        </w:rPr>
        <w:t xml:space="preserve"> άδειες</w:t>
      </w:r>
      <w:r>
        <w:rPr>
          <w:rFonts w:ascii="Calibri" w:hAnsi="Calibri" w:cs="Calibri"/>
          <w:color w:val="000000"/>
          <w:bdr w:val="none" w:sz="0" w:space="0" w:color="auto" w:frame="1"/>
          <w:shd w:val="clear" w:color="auto" w:fill="FFFFFF"/>
        </w:rPr>
        <w:t xml:space="preserve">. Δηλαδή, οι άδειες διαμονής </w:t>
      </w:r>
      <w:r w:rsidR="00874834">
        <w:rPr>
          <w:rFonts w:ascii="Calibri" w:hAnsi="Calibri" w:cs="Calibri"/>
          <w:color w:val="000000"/>
          <w:bdr w:val="none" w:sz="0" w:space="0" w:color="auto" w:frame="1"/>
          <w:shd w:val="clear" w:color="auto" w:fill="FFFFFF"/>
        </w:rPr>
        <w:t>με λήξη</w:t>
      </w:r>
      <w:r>
        <w:rPr>
          <w:rFonts w:ascii="Calibri" w:hAnsi="Calibri" w:cs="Calibri"/>
          <w:color w:val="000000"/>
          <w:bdr w:val="none" w:sz="0" w:space="0" w:color="auto" w:frame="1"/>
          <w:shd w:val="clear" w:color="auto" w:fill="FFFFFF"/>
        </w:rPr>
        <w:t xml:space="preserve"> από 01.01.2020 έως </w:t>
      </w:r>
      <w:r w:rsidR="00E669A7">
        <w:rPr>
          <w:rFonts w:ascii="Calibri" w:hAnsi="Calibri" w:cs="Calibri"/>
          <w:color w:val="000000"/>
          <w:bdr w:val="none" w:sz="0" w:space="0" w:color="auto" w:frame="1"/>
          <w:shd w:val="clear" w:color="auto" w:fill="FFFFFF"/>
        </w:rPr>
        <w:t>και</w:t>
      </w:r>
      <w:r>
        <w:rPr>
          <w:rFonts w:ascii="Calibri" w:hAnsi="Calibri" w:cs="Calibri"/>
          <w:color w:val="000000"/>
          <w:bdr w:val="none" w:sz="0" w:space="0" w:color="auto" w:frame="1"/>
          <w:shd w:val="clear" w:color="auto" w:fill="FFFFFF"/>
        </w:rPr>
        <w:t xml:space="preserve"> 30.12.2021 </w:t>
      </w:r>
      <w:r w:rsidR="0059467D">
        <w:rPr>
          <w:rFonts w:ascii="Calibri" w:hAnsi="Calibri" w:cs="Calibri"/>
          <w:color w:val="000000"/>
          <w:bdr w:val="none" w:sz="0" w:space="0" w:color="auto" w:frame="1"/>
          <w:shd w:val="clear" w:color="auto" w:fill="FFFFFF"/>
        </w:rPr>
        <w:t>στις</w:t>
      </w:r>
      <w:r>
        <w:rPr>
          <w:rFonts w:ascii="Calibri" w:hAnsi="Calibri" w:cs="Calibri"/>
          <w:color w:val="000000"/>
          <w:bdr w:val="none" w:sz="0" w:space="0" w:color="auto" w:frame="1"/>
          <w:shd w:val="clear" w:color="auto" w:fill="FFFFFF"/>
        </w:rPr>
        <w:t xml:space="preserve"> οποίες </w:t>
      </w:r>
      <w:r w:rsidR="0059467D">
        <w:rPr>
          <w:rFonts w:ascii="Calibri" w:hAnsi="Calibri" w:cs="Calibri"/>
          <w:color w:val="000000"/>
          <w:bdr w:val="none" w:sz="0" w:space="0" w:color="auto" w:frame="1"/>
          <w:shd w:val="clear" w:color="auto" w:fill="FFFFFF"/>
        </w:rPr>
        <w:t xml:space="preserve">δόθηκε </w:t>
      </w:r>
      <w:r>
        <w:rPr>
          <w:rFonts w:ascii="Calibri" w:hAnsi="Calibri" w:cs="Calibri"/>
          <w:color w:val="000000"/>
          <w:bdr w:val="none" w:sz="0" w:space="0" w:color="auto" w:frame="1"/>
          <w:shd w:val="clear" w:color="auto" w:fill="FFFFFF"/>
        </w:rPr>
        <w:t xml:space="preserve"> αυτοδίκαιη παράταση έως 31.12.2021 λόγω της πανδημίας.</w:t>
      </w:r>
    </w:p>
    <w:p w14:paraId="59D8146A" w14:textId="4A08E358" w:rsidR="005F0C4D" w:rsidRDefault="005F0C4D" w:rsidP="00E126BD">
      <w:pPr>
        <w:pStyle w:val="af5"/>
        <w:rPr>
          <w:rFonts w:ascii="Calibri" w:eastAsia="Calibri" w:hAnsi="Calibri" w:cs="Calibri"/>
          <w:color w:val="000000" w:themeColor="text1"/>
          <w:sz w:val="24"/>
          <w:szCs w:val="24"/>
          <w:lang w:eastAsia="el-GR" w:bidi="ar-SA"/>
        </w:rPr>
      </w:pPr>
    </w:p>
    <w:p w14:paraId="52068FB8" w14:textId="40ECE961" w:rsidR="00994123" w:rsidRDefault="00994123" w:rsidP="00E126BD">
      <w:pPr>
        <w:pStyle w:val="af5"/>
        <w:rPr>
          <w:rFonts w:ascii="Calibri" w:eastAsia="Calibri" w:hAnsi="Calibri" w:cs="Calibri"/>
          <w:color w:val="000000" w:themeColor="text1"/>
          <w:sz w:val="24"/>
          <w:szCs w:val="24"/>
          <w:lang w:eastAsia="el-GR" w:bidi="ar-SA"/>
        </w:rPr>
      </w:pPr>
    </w:p>
    <w:p w14:paraId="1D87F629" w14:textId="2EF12816" w:rsidR="00994123" w:rsidRDefault="00994123" w:rsidP="00E126BD">
      <w:pPr>
        <w:pStyle w:val="af5"/>
        <w:rPr>
          <w:rFonts w:ascii="Calibri" w:eastAsia="Calibri" w:hAnsi="Calibri" w:cs="Calibri"/>
          <w:color w:val="000000" w:themeColor="text1"/>
          <w:sz w:val="24"/>
          <w:szCs w:val="24"/>
          <w:lang w:eastAsia="el-GR" w:bidi="ar-SA"/>
        </w:rPr>
      </w:pPr>
    </w:p>
    <w:p w14:paraId="67BA9BBB" w14:textId="61B453B6" w:rsidR="00A85E67" w:rsidRPr="003F7D7E" w:rsidRDefault="0032437B" w:rsidP="00994123">
      <w:pPr>
        <w:pStyle w:val="af5"/>
        <w:rPr>
          <w:rFonts w:ascii="Calibri" w:eastAsia="Calibri" w:hAnsi="Calibri" w:cs="Calibri"/>
          <w:color w:val="000000" w:themeColor="text1"/>
          <w:sz w:val="24"/>
          <w:szCs w:val="24"/>
          <w:lang w:eastAsia="el-GR" w:bidi="ar-SA"/>
        </w:rPr>
      </w:pPr>
      <w:r w:rsidRPr="2582A618">
        <w:rPr>
          <w:rFonts w:ascii="Calibri" w:eastAsia="Calibri" w:hAnsi="Calibri" w:cs="Calibri"/>
          <w:color w:val="000000" w:themeColor="text1"/>
          <w:sz w:val="24"/>
          <w:szCs w:val="24"/>
          <w:lang w:eastAsia="el-GR" w:bidi="ar-SA"/>
        </w:rPr>
        <w:lastRenderedPageBreak/>
        <w:t xml:space="preserve">Πίνακας </w:t>
      </w:r>
      <w:r w:rsidR="008D12B5" w:rsidRPr="2582A618">
        <w:rPr>
          <w:rFonts w:ascii="Calibri" w:eastAsia="Calibri" w:hAnsi="Calibri" w:cs="Calibri"/>
          <w:color w:val="000000" w:themeColor="text1"/>
          <w:sz w:val="24"/>
          <w:szCs w:val="24"/>
          <w:lang w:eastAsia="el-GR" w:bidi="ar-SA"/>
        </w:rPr>
        <w:t>3</w:t>
      </w:r>
    </w:p>
    <w:tbl>
      <w:tblPr>
        <w:tblW w:w="8565" w:type="dxa"/>
        <w:tblLook w:val="04A0" w:firstRow="1" w:lastRow="0" w:firstColumn="1" w:lastColumn="0" w:noHBand="0" w:noVBand="1"/>
      </w:tblPr>
      <w:tblGrid>
        <w:gridCol w:w="1214"/>
        <w:gridCol w:w="3441"/>
        <w:gridCol w:w="1701"/>
        <w:gridCol w:w="2209"/>
      </w:tblGrid>
      <w:tr w:rsidR="00994123" w:rsidRPr="00994123" w14:paraId="0B9C0405" w14:textId="77777777" w:rsidTr="00994123">
        <w:trPr>
          <w:trHeight w:val="498"/>
        </w:trPr>
        <w:tc>
          <w:tcPr>
            <w:tcW w:w="8565" w:type="dxa"/>
            <w:gridSpan w:val="4"/>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55B7EA1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Κορυφαίες 10 εθνικότητες των πολιτών τρίτων χωρών με ισχύουσες άδειες διαμονής</w:t>
            </w:r>
          </w:p>
        </w:tc>
      </w:tr>
      <w:tr w:rsidR="00994123" w:rsidRPr="00994123" w14:paraId="3148BDCF" w14:textId="77777777" w:rsidTr="00994123">
        <w:trPr>
          <w:trHeight w:val="389"/>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7B52E5DD"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w:t>
            </w:r>
          </w:p>
        </w:tc>
        <w:tc>
          <w:tcPr>
            <w:tcW w:w="3441" w:type="dxa"/>
            <w:tcBorders>
              <w:top w:val="nil"/>
              <w:left w:val="nil"/>
              <w:bottom w:val="double" w:sz="6" w:space="0" w:color="0070C0"/>
              <w:right w:val="double" w:sz="6" w:space="0" w:color="0070C0"/>
            </w:tcBorders>
            <w:shd w:val="clear" w:color="000000" w:fill="4472C4"/>
            <w:vAlign w:val="center"/>
            <w:hideMark/>
          </w:tcPr>
          <w:p w14:paraId="36495C60"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ΑΛΒΑΝΙΑ</w:t>
            </w:r>
          </w:p>
        </w:tc>
        <w:tc>
          <w:tcPr>
            <w:tcW w:w="1701" w:type="dxa"/>
            <w:tcBorders>
              <w:top w:val="nil"/>
              <w:left w:val="nil"/>
              <w:bottom w:val="double" w:sz="6" w:space="0" w:color="0070C0"/>
              <w:right w:val="double" w:sz="6" w:space="0" w:color="0070C0"/>
            </w:tcBorders>
            <w:shd w:val="clear" w:color="000000" w:fill="D9E2F3"/>
            <w:vAlign w:val="center"/>
            <w:hideMark/>
          </w:tcPr>
          <w:p w14:paraId="3769A9EA"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430.826</w:t>
            </w:r>
          </w:p>
        </w:tc>
        <w:tc>
          <w:tcPr>
            <w:tcW w:w="2209" w:type="dxa"/>
            <w:tcBorders>
              <w:top w:val="nil"/>
              <w:left w:val="nil"/>
              <w:bottom w:val="double" w:sz="6" w:space="0" w:color="0070C0"/>
              <w:right w:val="double" w:sz="6" w:space="0" w:color="0070C0"/>
            </w:tcBorders>
            <w:shd w:val="clear" w:color="000000" w:fill="D9E2F3"/>
            <w:vAlign w:val="center"/>
            <w:hideMark/>
          </w:tcPr>
          <w:p w14:paraId="6BA84415"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62,76%</w:t>
            </w:r>
          </w:p>
        </w:tc>
      </w:tr>
      <w:tr w:rsidR="00994123" w:rsidRPr="00994123" w14:paraId="62C7238E"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4EA6827E"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w:t>
            </w:r>
          </w:p>
        </w:tc>
        <w:tc>
          <w:tcPr>
            <w:tcW w:w="3441" w:type="dxa"/>
            <w:tcBorders>
              <w:top w:val="nil"/>
              <w:left w:val="nil"/>
              <w:bottom w:val="double" w:sz="6" w:space="0" w:color="0070C0"/>
              <w:right w:val="double" w:sz="6" w:space="0" w:color="0070C0"/>
            </w:tcBorders>
            <w:shd w:val="clear" w:color="000000" w:fill="4472C4"/>
            <w:vAlign w:val="center"/>
            <w:hideMark/>
          </w:tcPr>
          <w:p w14:paraId="64E902DF"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ΓΕΩΡΓΙΑ</w:t>
            </w:r>
          </w:p>
        </w:tc>
        <w:tc>
          <w:tcPr>
            <w:tcW w:w="1701" w:type="dxa"/>
            <w:tcBorders>
              <w:top w:val="nil"/>
              <w:left w:val="nil"/>
              <w:bottom w:val="double" w:sz="6" w:space="0" w:color="0070C0"/>
              <w:right w:val="double" w:sz="6" w:space="0" w:color="0070C0"/>
            </w:tcBorders>
            <w:shd w:val="clear" w:color="000000" w:fill="B4C6E7"/>
            <w:vAlign w:val="center"/>
            <w:hideMark/>
          </w:tcPr>
          <w:p w14:paraId="5A2022D1"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30.239</w:t>
            </w:r>
          </w:p>
        </w:tc>
        <w:tc>
          <w:tcPr>
            <w:tcW w:w="2209" w:type="dxa"/>
            <w:tcBorders>
              <w:top w:val="nil"/>
              <w:left w:val="nil"/>
              <w:bottom w:val="double" w:sz="6" w:space="0" w:color="0070C0"/>
              <w:right w:val="double" w:sz="6" w:space="0" w:color="0070C0"/>
            </w:tcBorders>
            <w:shd w:val="clear" w:color="000000" w:fill="B4C6E7"/>
            <w:vAlign w:val="center"/>
            <w:hideMark/>
          </w:tcPr>
          <w:p w14:paraId="1DE484CB"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4,40%</w:t>
            </w:r>
          </w:p>
        </w:tc>
      </w:tr>
      <w:tr w:rsidR="00994123" w:rsidRPr="00994123" w14:paraId="32999661"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0CABE730"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w:t>
            </w:r>
          </w:p>
        </w:tc>
        <w:tc>
          <w:tcPr>
            <w:tcW w:w="3441" w:type="dxa"/>
            <w:tcBorders>
              <w:top w:val="nil"/>
              <w:left w:val="nil"/>
              <w:bottom w:val="double" w:sz="6" w:space="0" w:color="0070C0"/>
              <w:right w:val="double" w:sz="6" w:space="0" w:color="0070C0"/>
            </w:tcBorders>
            <w:shd w:val="clear" w:color="000000" w:fill="4472C4"/>
            <w:vAlign w:val="center"/>
            <w:hideMark/>
          </w:tcPr>
          <w:p w14:paraId="39D0E5CB"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ΚΙΝΑ</w:t>
            </w:r>
          </w:p>
        </w:tc>
        <w:tc>
          <w:tcPr>
            <w:tcW w:w="1701" w:type="dxa"/>
            <w:tcBorders>
              <w:top w:val="nil"/>
              <w:left w:val="nil"/>
              <w:bottom w:val="double" w:sz="6" w:space="0" w:color="0070C0"/>
              <w:right w:val="double" w:sz="6" w:space="0" w:color="0070C0"/>
            </w:tcBorders>
            <w:shd w:val="clear" w:color="000000" w:fill="D9E2F3"/>
            <w:vAlign w:val="center"/>
            <w:hideMark/>
          </w:tcPr>
          <w:p w14:paraId="1E0C6FEB"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27.118</w:t>
            </w:r>
          </w:p>
        </w:tc>
        <w:tc>
          <w:tcPr>
            <w:tcW w:w="2209" w:type="dxa"/>
            <w:tcBorders>
              <w:top w:val="nil"/>
              <w:left w:val="nil"/>
              <w:bottom w:val="double" w:sz="6" w:space="0" w:color="0070C0"/>
              <w:right w:val="double" w:sz="6" w:space="0" w:color="0070C0"/>
            </w:tcBorders>
            <w:shd w:val="clear" w:color="000000" w:fill="D9E2F3"/>
            <w:vAlign w:val="center"/>
            <w:hideMark/>
          </w:tcPr>
          <w:p w14:paraId="5E2E55AC"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3,95%</w:t>
            </w:r>
          </w:p>
        </w:tc>
      </w:tr>
      <w:tr w:rsidR="00994123" w:rsidRPr="00994123" w14:paraId="621B138D"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492ADA7C"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4</w:t>
            </w:r>
          </w:p>
        </w:tc>
        <w:tc>
          <w:tcPr>
            <w:tcW w:w="3441" w:type="dxa"/>
            <w:tcBorders>
              <w:top w:val="nil"/>
              <w:left w:val="nil"/>
              <w:bottom w:val="double" w:sz="6" w:space="0" w:color="0070C0"/>
              <w:right w:val="double" w:sz="6" w:space="0" w:color="0070C0"/>
            </w:tcBorders>
            <w:shd w:val="clear" w:color="000000" w:fill="4472C4"/>
            <w:vAlign w:val="center"/>
            <w:hideMark/>
          </w:tcPr>
          <w:p w14:paraId="0C0C9952"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ΠΑΚΙΣΤΑΝ</w:t>
            </w:r>
          </w:p>
        </w:tc>
        <w:tc>
          <w:tcPr>
            <w:tcW w:w="1701" w:type="dxa"/>
            <w:tcBorders>
              <w:top w:val="nil"/>
              <w:left w:val="nil"/>
              <w:bottom w:val="double" w:sz="6" w:space="0" w:color="0070C0"/>
              <w:right w:val="double" w:sz="6" w:space="0" w:color="0070C0"/>
            </w:tcBorders>
            <w:shd w:val="clear" w:color="000000" w:fill="B4C6E7"/>
            <w:vAlign w:val="center"/>
            <w:hideMark/>
          </w:tcPr>
          <w:p w14:paraId="5A62A333"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26.367</w:t>
            </w:r>
          </w:p>
        </w:tc>
        <w:tc>
          <w:tcPr>
            <w:tcW w:w="2209" w:type="dxa"/>
            <w:tcBorders>
              <w:top w:val="nil"/>
              <w:left w:val="nil"/>
              <w:bottom w:val="double" w:sz="6" w:space="0" w:color="0070C0"/>
              <w:right w:val="double" w:sz="6" w:space="0" w:color="0070C0"/>
            </w:tcBorders>
            <w:shd w:val="clear" w:color="000000" w:fill="B4C6E7"/>
            <w:vAlign w:val="center"/>
            <w:hideMark/>
          </w:tcPr>
          <w:p w14:paraId="151BAF26"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3,84%</w:t>
            </w:r>
          </w:p>
        </w:tc>
      </w:tr>
      <w:tr w:rsidR="00994123" w:rsidRPr="00994123" w14:paraId="78FFD19A"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43CA04C1"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w:t>
            </w:r>
          </w:p>
        </w:tc>
        <w:tc>
          <w:tcPr>
            <w:tcW w:w="3441" w:type="dxa"/>
            <w:tcBorders>
              <w:top w:val="nil"/>
              <w:left w:val="nil"/>
              <w:bottom w:val="double" w:sz="6" w:space="0" w:color="0070C0"/>
              <w:right w:val="double" w:sz="6" w:space="0" w:color="0070C0"/>
            </w:tcBorders>
            <w:shd w:val="clear" w:color="000000" w:fill="4472C4"/>
            <w:vAlign w:val="center"/>
            <w:hideMark/>
          </w:tcPr>
          <w:p w14:paraId="3825359B"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ΟΥΚΡΑΝΙΑ</w:t>
            </w:r>
          </w:p>
        </w:tc>
        <w:tc>
          <w:tcPr>
            <w:tcW w:w="1701" w:type="dxa"/>
            <w:tcBorders>
              <w:top w:val="nil"/>
              <w:left w:val="nil"/>
              <w:bottom w:val="double" w:sz="6" w:space="0" w:color="0070C0"/>
              <w:right w:val="double" w:sz="6" w:space="0" w:color="0070C0"/>
            </w:tcBorders>
            <w:shd w:val="clear" w:color="000000" w:fill="D9E2F3"/>
            <w:vAlign w:val="center"/>
            <w:hideMark/>
          </w:tcPr>
          <w:p w14:paraId="06865ED1"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21.390</w:t>
            </w:r>
          </w:p>
        </w:tc>
        <w:tc>
          <w:tcPr>
            <w:tcW w:w="2209" w:type="dxa"/>
            <w:tcBorders>
              <w:top w:val="nil"/>
              <w:left w:val="nil"/>
              <w:bottom w:val="double" w:sz="6" w:space="0" w:color="0070C0"/>
              <w:right w:val="double" w:sz="6" w:space="0" w:color="0070C0"/>
            </w:tcBorders>
            <w:shd w:val="clear" w:color="000000" w:fill="D9E2F3"/>
            <w:vAlign w:val="center"/>
            <w:hideMark/>
          </w:tcPr>
          <w:p w14:paraId="6BF033CB"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3,12%</w:t>
            </w:r>
          </w:p>
        </w:tc>
      </w:tr>
      <w:tr w:rsidR="00994123" w:rsidRPr="00994123" w14:paraId="63B0059E"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0918FFA7"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6</w:t>
            </w:r>
          </w:p>
        </w:tc>
        <w:tc>
          <w:tcPr>
            <w:tcW w:w="3441" w:type="dxa"/>
            <w:tcBorders>
              <w:top w:val="nil"/>
              <w:left w:val="nil"/>
              <w:bottom w:val="double" w:sz="6" w:space="0" w:color="0070C0"/>
              <w:right w:val="double" w:sz="6" w:space="0" w:color="0070C0"/>
            </w:tcBorders>
            <w:shd w:val="clear" w:color="000000" w:fill="4472C4"/>
            <w:vAlign w:val="center"/>
            <w:hideMark/>
          </w:tcPr>
          <w:p w14:paraId="1F146324"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ΡΩΣΙΑ</w:t>
            </w:r>
          </w:p>
        </w:tc>
        <w:tc>
          <w:tcPr>
            <w:tcW w:w="1701" w:type="dxa"/>
            <w:tcBorders>
              <w:top w:val="nil"/>
              <w:left w:val="nil"/>
              <w:bottom w:val="double" w:sz="6" w:space="0" w:color="0070C0"/>
              <w:right w:val="double" w:sz="6" w:space="0" w:color="0070C0"/>
            </w:tcBorders>
            <w:shd w:val="clear" w:color="000000" w:fill="B4C6E7"/>
            <w:vAlign w:val="center"/>
            <w:hideMark/>
          </w:tcPr>
          <w:p w14:paraId="6C2C1BC4"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18.870</w:t>
            </w:r>
          </w:p>
        </w:tc>
        <w:tc>
          <w:tcPr>
            <w:tcW w:w="2209" w:type="dxa"/>
            <w:tcBorders>
              <w:top w:val="nil"/>
              <w:left w:val="nil"/>
              <w:bottom w:val="double" w:sz="6" w:space="0" w:color="0070C0"/>
              <w:right w:val="double" w:sz="6" w:space="0" w:color="0070C0"/>
            </w:tcBorders>
            <w:shd w:val="clear" w:color="000000" w:fill="B4C6E7"/>
            <w:vAlign w:val="center"/>
            <w:hideMark/>
          </w:tcPr>
          <w:p w14:paraId="7332172D"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2,75%</w:t>
            </w:r>
          </w:p>
        </w:tc>
      </w:tr>
      <w:tr w:rsidR="00994123" w:rsidRPr="00994123" w14:paraId="715C7ACB"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72D46A5E"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7</w:t>
            </w:r>
          </w:p>
        </w:tc>
        <w:tc>
          <w:tcPr>
            <w:tcW w:w="3441" w:type="dxa"/>
            <w:tcBorders>
              <w:top w:val="nil"/>
              <w:left w:val="nil"/>
              <w:bottom w:val="double" w:sz="6" w:space="0" w:color="0070C0"/>
              <w:right w:val="double" w:sz="6" w:space="0" w:color="0070C0"/>
            </w:tcBorders>
            <w:shd w:val="clear" w:color="000000" w:fill="4472C4"/>
            <w:vAlign w:val="center"/>
            <w:hideMark/>
          </w:tcPr>
          <w:p w14:paraId="5A018E89"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ΙΝΔΙΑ</w:t>
            </w:r>
          </w:p>
        </w:tc>
        <w:tc>
          <w:tcPr>
            <w:tcW w:w="1701" w:type="dxa"/>
            <w:tcBorders>
              <w:top w:val="nil"/>
              <w:left w:val="nil"/>
              <w:bottom w:val="double" w:sz="6" w:space="0" w:color="0070C0"/>
              <w:right w:val="double" w:sz="6" w:space="0" w:color="0070C0"/>
            </w:tcBorders>
            <w:shd w:val="clear" w:color="000000" w:fill="D9E2F3"/>
            <w:vAlign w:val="center"/>
            <w:hideMark/>
          </w:tcPr>
          <w:p w14:paraId="08C5F750"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16.770</w:t>
            </w:r>
          </w:p>
        </w:tc>
        <w:tc>
          <w:tcPr>
            <w:tcW w:w="2209" w:type="dxa"/>
            <w:tcBorders>
              <w:top w:val="nil"/>
              <w:left w:val="nil"/>
              <w:bottom w:val="double" w:sz="6" w:space="0" w:color="0070C0"/>
              <w:right w:val="double" w:sz="6" w:space="0" w:color="0070C0"/>
            </w:tcBorders>
            <w:shd w:val="clear" w:color="000000" w:fill="D9E2F3"/>
            <w:vAlign w:val="center"/>
            <w:hideMark/>
          </w:tcPr>
          <w:p w14:paraId="2DAD6DDD"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2,44%</w:t>
            </w:r>
          </w:p>
        </w:tc>
      </w:tr>
      <w:tr w:rsidR="00994123" w:rsidRPr="00994123" w14:paraId="4757ED83"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03DFB0D7"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8</w:t>
            </w:r>
          </w:p>
        </w:tc>
        <w:tc>
          <w:tcPr>
            <w:tcW w:w="3441" w:type="dxa"/>
            <w:tcBorders>
              <w:top w:val="nil"/>
              <w:left w:val="nil"/>
              <w:bottom w:val="double" w:sz="6" w:space="0" w:color="0070C0"/>
              <w:right w:val="double" w:sz="6" w:space="0" w:color="0070C0"/>
            </w:tcBorders>
            <w:shd w:val="clear" w:color="000000" w:fill="4472C4"/>
            <w:vAlign w:val="center"/>
            <w:hideMark/>
          </w:tcPr>
          <w:p w14:paraId="378FDB95"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ΑΙΓΥΠΤΟΣ</w:t>
            </w:r>
          </w:p>
        </w:tc>
        <w:tc>
          <w:tcPr>
            <w:tcW w:w="1701" w:type="dxa"/>
            <w:tcBorders>
              <w:top w:val="nil"/>
              <w:left w:val="nil"/>
              <w:bottom w:val="double" w:sz="6" w:space="0" w:color="0070C0"/>
              <w:right w:val="double" w:sz="6" w:space="0" w:color="0070C0"/>
            </w:tcBorders>
            <w:shd w:val="clear" w:color="000000" w:fill="B4C6E7"/>
            <w:vAlign w:val="center"/>
            <w:hideMark/>
          </w:tcPr>
          <w:p w14:paraId="24E7B4CD"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14.874</w:t>
            </w:r>
          </w:p>
        </w:tc>
        <w:tc>
          <w:tcPr>
            <w:tcW w:w="2209" w:type="dxa"/>
            <w:tcBorders>
              <w:top w:val="nil"/>
              <w:left w:val="nil"/>
              <w:bottom w:val="double" w:sz="6" w:space="0" w:color="0070C0"/>
              <w:right w:val="double" w:sz="6" w:space="0" w:color="0070C0"/>
            </w:tcBorders>
            <w:shd w:val="clear" w:color="000000" w:fill="B4C6E7"/>
            <w:vAlign w:val="center"/>
            <w:hideMark/>
          </w:tcPr>
          <w:p w14:paraId="680FF5DC"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2,17%</w:t>
            </w:r>
          </w:p>
        </w:tc>
      </w:tr>
      <w:tr w:rsidR="00994123" w:rsidRPr="00994123" w14:paraId="22969522"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133F8658"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9</w:t>
            </w:r>
          </w:p>
        </w:tc>
        <w:tc>
          <w:tcPr>
            <w:tcW w:w="3441" w:type="dxa"/>
            <w:tcBorders>
              <w:top w:val="nil"/>
              <w:left w:val="nil"/>
              <w:bottom w:val="double" w:sz="6" w:space="0" w:color="0070C0"/>
              <w:right w:val="double" w:sz="6" w:space="0" w:color="0070C0"/>
            </w:tcBorders>
            <w:shd w:val="clear" w:color="000000" w:fill="4472C4"/>
            <w:vAlign w:val="center"/>
            <w:hideMark/>
          </w:tcPr>
          <w:p w14:paraId="0711A9F3"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ΦΙΛΙΠΠΙΝΕΣ</w:t>
            </w:r>
          </w:p>
        </w:tc>
        <w:tc>
          <w:tcPr>
            <w:tcW w:w="1701" w:type="dxa"/>
            <w:tcBorders>
              <w:top w:val="nil"/>
              <w:left w:val="nil"/>
              <w:bottom w:val="double" w:sz="6" w:space="0" w:color="0070C0"/>
              <w:right w:val="double" w:sz="6" w:space="0" w:color="0070C0"/>
            </w:tcBorders>
            <w:shd w:val="clear" w:color="000000" w:fill="D9E2F3"/>
            <w:vAlign w:val="center"/>
            <w:hideMark/>
          </w:tcPr>
          <w:p w14:paraId="4BB189CC"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12.991</w:t>
            </w:r>
          </w:p>
        </w:tc>
        <w:tc>
          <w:tcPr>
            <w:tcW w:w="2209" w:type="dxa"/>
            <w:tcBorders>
              <w:top w:val="nil"/>
              <w:left w:val="nil"/>
              <w:bottom w:val="double" w:sz="6" w:space="0" w:color="0070C0"/>
              <w:right w:val="double" w:sz="6" w:space="0" w:color="0070C0"/>
            </w:tcBorders>
            <w:shd w:val="clear" w:color="000000" w:fill="D9E2F3"/>
            <w:vAlign w:val="center"/>
            <w:hideMark/>
          </w:tcPr>
          <w:p w14:paraId="75002BA0"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1,89%</w:t>
            </w:r>
          </w:p>
        </w:tc>
      </w:tr>
      <w:tr w:rsidR="00994123" w:rsidRPr="00994123" w14:paraId="36BBCC61" w14:textId="77777777" w:rsidTr="00994123">
        <w:trPr>
          <w:trHeight w:val="178"/>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05E40482"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10</w:t>
            </w:r>
          </w:p>
        </w:tc>
        <w:tc>
          <w:tcPr>
            <w:tcW w:w="3441" w:type="dxa"/>
            <w:tcBorders>
              <w:top w:val="nil"/>
              <w:left w:val="nil"/>
              <w:bottom w:val="double" w:sz="6" w:space="0" w:color="0070C0"/>
              <w:right w:val="double" w:sz="6" w:space="0" w:color="0070C0"/>
            </w:tcBorders>
            <w:shd w:val="clear" w:color="000000" w:fill="4472C4"/>
            <w:vAlign w:val="center"/>
            <w:hideMark/>
          </w:tcPr>
          <w:p w14:paraId="178DA9D3"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ΜΠΑΝΓΚΛΑΝΤΕΣ</w:t>
            </w:r>
          </w:p>
        </w:tc>
        <w:tc>
          <w:tcPr>
            <w:tcW w:w="1701" w:type="dxa"/>
            <w:tcBorders>
              <w:top w:val="nil"/>
              <w:left w:val="nil"/>
              <w:bottom w:val="double" w:sz="6" w:space="0" w:color="0070C0"/>
              <w:right w:val="double" w:sz="6" w:space="0" w:color="0070C0"/>
            </w:tcBorders>
            <w:shd w:val="clear" w:color="000000" w:fill="B4C6E7"/>
            <w:vAlign w:val="center"/>
            <w:hideMark/>
          </w:tcPr>
          <w:p w14:paraId="30B8B8C7"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12.495</w:t>
            </w:r>
          </w:p>
        </w:tc>
        <w:tc>
          <w:tcPr>
            <w:tcW w:w="2209" w:type="dxa"/>
            <w:tcBorders>
              <w:top w:val="nil"/>
              <w:left w:val="nil"/>
              <w:bottom w:val="double" w:sz="6" w:space="0" w:color="0070C0"/>
              <w:right w:val="double" w:sz="6" w:space="0" w:color="0070C0"/>
            </w:tcBorders>
            <w:shd w:val="clear" w:color="000000" w:fill="B4C6E7"/>
            <w:vAlign w:val="center"/>
            <w:hideMark/>
          </w:tcPr>
          <w:p w14:paraId="39957BD1"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1,82%</w:t>
            </w:r>
          </w:p>
        </w:tc>
      </w:tr>
      <w:tr w:rsidR="00994123" w:rsidRPr="00994123" w14:paraId="26733E6C" w14:textId="77777777" w:rsidTr="00994123">
        <w:trPr>
          <w:trHeight w:val="280"/>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5D9C7BB4"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 </w:t>
            </w:r>
          </w:p>
        </w:tc>
        <w:tc>
          <w:tcPr>
            <w:tcW w:w="3441" w:type="dxa"/>
            <w:tcBorders>
              <w:top w:val="nil"/>
              <w:left w:val="nil"/>
              <w:bottom w:val="double" w:sz="6" w:space="0" w:color="0070C0"/>
              <w:right w:val="double" w:sz="6" w:space="0" w:color="0070C0"/>
            </w:tcBorders>
            <w:shd w:val="clear" w:color="000000" w:fill="4472C4"/>
            <w:vAlign w:val="center"/>
            <w:hideMark/>
          </w:tcPr>
          <w:p w14:paraId="574299C2"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ΆΛΛΕΣ ΙΘΑΓΕΝΕΙΕΣ</w:t>
            </w:r>
          </w:p>
        </w:tc>
        <w:tc>
          <w:tcPr>
            <w:tcW w:w="1701" w:type="dxa"/>
            <w:tcBorders>
              <w:top w:val="nil"/>
              <w:left w:val="nil"/>
              <w:bottom w:val="double" w:sz="6" w:space="0" w:color="0070C0"/>
              <w:right w:val="double" w:sz="6" w:space="0" w:color="0070C0"/>
            </w:tcBorders>
            <w:shd w:val="clear" w:color="000000" w:fill="D9E2F3"/>
            <w:vAlign w:val="center"/>
            <w:hideMark/>
          </w:tcPr>
          <w:p w14:paraId="31117A80"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74.579</w:t>
            </w:r>
          </w:p>
        </w:tc>
        <w:tc>
          <w:tcPr>
            <w:tcW w:w="2209" w:type="dxa"/>
            <w:tcBorders>
              <w:top w:val="nil"/>
              <w:left w:val="nil"/>
              <w:bottom w:val="double" w:sz="6" w:space="0" w:color="0070C0"/>
              <w:right w:val="double" w:sz="6" w:space="0" w:color="0070C0"/>
            </w:tcBorders>
            <w:shd w:val="clear" w:color="000000" w:fill="D9E2F3"/>
            <w:vAlign w:val="center"/>
            <w:hideMark/>
          </w:tcPr>
          <w:p w14:paraId="06953DDF" w14:textId="77777777" w:rsidR="00994123" w:rsidRPr="00994123" w:rsidRDefault="00994123" w:rsidP="00994123">
            <w:pPr>
              <w:suppressAutoHyphens w:val="0"/>
              <w:jc w:val="right"/>
              <w:rPr>
                <w:rFonts w:ascii="Calibri" w:eastAsia="Times New Roman" w:hAnsi="Calibri" w:cs="Calibri"/>
                <w:b/>
                <w:bCs/>
                <w:color w:val="000000"/>
                <w:kern w:val="0"/>
                <w:sz w:val="22"/>
                <w:szCs w:val="22"/>
                <w:lang w:eastAsia="el-GR" w:bidi="ar-SA"/>
              </w:rPr>
            </w:pPr>
            <w:r w:rsidRPr="00994123">
              <w:rPr>
                <w:rFonts w:ascii="Calibri" w:eastAsia="Times New Roman" w:hAnsi="Calibri" w:cs="Calibri"/>
                <w:b/>
                <w:bCs/>
                <w:color w:val="000000"/>
                <w:kern w:val="0"/>
                <w:sz w:val="22"/>
                <w:szCs w:val="22"/>
                <w:lang w:eastAsia="el-GR" w:bidi="ar-SA"/>
              </w:rPr>
              <w:t>10,86%</w:t>
            </w:r>
          </w:p>
        </w:tc>
      </w:tr>
      <w:tr w:rsidR="00994123" w:rsidRPr="00994123" w14:paraId="3A35500C" w14:textId="77777777" w:rsidTr="00994123">
        <w:trPr>
          <w:trHeight w:val="202"/>
        </w:trPr>
        <w:tc>
          <w:tcPr>
            <w:tcW w:w="1214" w:type="dxa"/>
            <w:tcBorders>
              <w:top w:val="nil"/>
              <w:left w:val="double" w:sz="6" w:space="0" w:color="0070C0"/>
              <w:bottom w:val="double" w:sz="6" w:space="0" w:color="0070C0"/>
              <w:right w:val="double" w:sz="6" w:space="0" w:color="0070C0"/>
            </w:tcBorders>
            <w:shd w:val="clear" w:color="000000" w:fill="4472C4"/>
            <w:vAlign w:val="center"/>
            <w:hideMark/>
          </w:tcPr>
          <w:p w14:paraId="2E2E87BB"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 </w:t>
            </w:r>
          </w:p>
        </w:tc>
        <w:tc>
          <w:tcPr>
            <w:tcW w:w="3441" w:type="dxa"/>
            <w:tcBorders>
              <w:top w:val="nil"/>
              <w:left w:val="nil"/>
              <w:bottom w:val="double" w:sz="6" w:space="0" w:color="0070C0"/>
              <w:right w:val="double" w:sz="6" w:space="0" w:color="0070C0"/>
            </w:tcBorders>
            <w:shd w:val="clear" w:color="000000" w:fill="4472C4"/>
            <w:noWrap/>
            <w:vAlign w:val="center"/>
            <w:hideMark/>
          </w:tcPr>
          <w:p w14:paraId="4A19EA3F" w14:textId="77777777" w:rsidR="00994123" w:rsidRPr="00994123" w:rsidRDefault="00994123" w:rsidP="00994123">
            <w:pPr>
              <w:suppressAutoHyphens w:val="0"/>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w:t>
            </w:r>
          </w:p>
        </w:tc>
        <w:tc>
          <w:tcPr>
            <w:tcW w:w="1701" w:type="dxa"/>
            <w:tcBorders>
              <w:top w:val="nil"/>
              <w:left w:val="nil"/>
              <w:bottom w:val="double" w:sz="6" w:space="0" w:color="0070C0"/>
              <w:right w:val="double" w:sz="6" w:space="0" w:color="0070C0"/>
            </w:tcBorders>
            <w:shd w:val="clear" w:color="000000" w:fill="4472C4"/>
            <w:noWrap/>
            <w:vAlign w:val="center"/>
            <w:hideMark/>
          </w:tcPr>
          <w:p w14:paraId="5F3C6081" w14:textId="77777777"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686.519</w:t>
            </w:r>
          </w:p>
        </w:tc>
        <w:tc>
          <w:tcPr>
            <w:tcW w:w="2209" w:type="dxa"/>
            <w:tcBorders>
              <w:top w:val="nil"/>
              <w:left w:val="nil"/>
              <w:bottom w:val="double" w:sz="6" w:space="0" w:color="0070C0"/>
              <w:right w:val="double" w:sz="6" w:space="0" w:color="0070C0"/>
            </w:tcBorders>
            <w:shd w:val="clear" w:color="000000" w:fill="4472C4"/>
            <w:noWrap/>
            <w:vAlign w:val="center"/>
            <w:hideMark/>
          </w:tcPr>
          <w:p w14:paraId="2A4F2B1A" w14:textId="602546E4" w:rsidR="00994123" w:rsidRPr="00994123" w:rsidRDefault="00994123" w:rsidP="00994123">
            <w:pPr>
              <w:suppressAutoHyphens w:val="0"/>
              <w:jc w:val="right"/>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100,00%</w:t>
            </w:r>
          </w:p>
        </w:tc>
      </w:tr>
    </w:tbl>
    <w:p w14:paraId="491AA5A9" w14:textId="77777777" w:rsidR="005963E9" w:rsidRDefault="005963E9" w:rsidP="00E86279">
      <w:pPr>
        <w:pStyle w:val="af5"/>
        <w:ind w:left="0" w:firstLine="0"/>
        <w:rPr>
          <w:rFonts w:ascii="Calibri" w:eastAsia="Calibri" w:hAnsi="Calibri" w:cs="Calibri"/>
          <w:color w:val="000000"/>
          <w:sz w:val="22"/>
          <w:szCs w:val="22"/>
          <w:lang w:eastAsia="el-GR" w:bidi="ar-SA"/>
        </w:rPr>
      </w:pPr>
    </w:p>
    <w:p w14:paraId="6629E6ED" w14:textId="1654FB46" w:rsidR="00A85E67" w:rsidRDefault="00E86279" w:rsidP="00406EF2">
      <w:pPr>
        <w:pStyle w:val="af5"/>
        <w:ind w:left="0" w:hanging="142"/>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204C7E37" w:rsidRPr="29967021">
        <w:rPr>
          <w:rFonts w:ascii="Calibri" w:eastAsia="Calibri" w:hAnsi="Calibri" w:cs="Calibri"/>
          <w:color w:val="000000" w:themeColor="text1"/>
          <w:sz w:val="22"/>
          <w:szCs w:val="22"/>
          <w:lang w:eastAsia="el-GR" w:bidi="ar-SA"/>
        </w:rPr>
        <w:t>4</w:t>
      </w:r>
    </w:p>
    <w:tbl>
      <w:tblPr>
        <w:tblW w:w="11410" w:type="dxa"/>
        <w:tblInd w:w="-307" w:type="dxa"/>
        <w:tblLook w:val="04A0" w:firstRow="1" w:lastRow="0" w:firstColumn="1" w:lastColumn="0" w:noHBand="0" w:noVBand="1"/>
      </w:tblPr>
      <w:tblGrid>
        <w:gridCol w:w="2548"/>
        <w:gridCol w:w="1814"/>
        <w:gridCol w:w="1889"/>
        <w:gridCol w:w="1467"/>
        <w:gridCol w:w="2074"/>
        <w:gridCol w:w="1618"/>
      </w:tblGrid>
      <w:tr w:rsidR="00994123" w:rsidRPr="00994123" w14:paraId="0188CE3A" w14:textId="77777777" w:rsidTr="00994123">
        <w:trPr>
          <w:trHeight w:val="264"/>
        </w:trPr>
        <w:tc>
          <w:tcPr>
            <w:tcW w:w="11410" w:type="dxa"/>
            <w:gridSpan w:val="6"/>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39440536" w14:textId="77777777" w:rsidR="00994123" w:rsidRPr="00994123" w:rsidRDefault="00994123">
            <w:pPr>
              <w:jc w:val="center"/>
              <w:rPr>
                <w:rFonts w:ascii="Calibri" w:eastAsia="Times New Roman" w:hAnsi="Calibri" w:cs="Calibri"/>
                <w:b/>
                <w:bCs/>
                <w:color w:val="FFFFFF"/>
                <w:kern w:val="0"/>
                <w:sz w:val="22"/>
                <w:szCs w:val="22"/>
                <w:lang w:eastAsia="el-GR" w:bidi="ar-SA"/>
              </w:rPr>
            </w:pPr>
            <w:proofErr w:type="spellStart"/>
            <w:r w:rsidRPr="00994123">
              <w:rPr>
                <w:rFonts w:ascii="Calibri" w:eastAsia="Times New Roman" w:hAnsi="Calibri" w:cs="Calibri"/>
                <w:b/>
                <w:bCs/>
                <w:color w:val="FFFFFF"/>
                <w:kern w:val="0"/>
                <w:sz w:val="22"/>
                <w:szCs w:val="22"/>
                <w:lang w:eastAsia="el-GR" w:bidi="ar-SA"/>
              </w:rPr>
              <w:t>Εκδοθείσες</w:t>
            </w:r>
            <w:proofErr w:type="spellEnd"/>
            <w:r w:rsidRPr="00994123">
              <w:rPr>
                <w:rFonts w:ascii="Calibri" w:eastAsia="Times New Roman" w:hAnsi="Calibri" w:cs="Calibri"/>
                <w:b/>
                <w:bCs/>
                <w:color w:val="FFFFFF"/>
                <w:kern w:val="0"/>
                <w:sz w:val="22"/>
                <w:szCs w:val="22"/>
                <w:lang w:eastAsia="el-GR" w:bidi="ar-SA"/>
              </w:rPr>
              <w:t xml:space="preserve"> Άδειες Διαμονής-Αρχικές Χορηγήσεις ανά μήνα και κατηγορία </w:t>
            </w:r>
            <w:proofErr w:type="spellStart"/>
            <w:r w:rsidRPr="00994123">
              <w:rPr>
                <w:rFonts w:ascii="Calibri" w:eastAsia="Times New Roman" w:hAnsi="Calibri" w:cs="Calibri"/>
                <w:b/>
                <w:bCs/>
                <w:color w:val="FFFFFF"/>
                <w:kern w:val="0"/>
                <w:sz w:val="22"/>
                <w:szCs w:val="22"/>
                <w:lang w:eastAsia="el-GR" w:bidi="ar-SA"/>
              </w:rPr>
              <w:t>Eurostat</w:t>
            </w:r>
            <w:proofErr w:type="spellEnd"/>
            <w:r w:rsidRPr="00994123">
              <w:rPr>
                <w:rFonts w:ascii="Calibri" w:eastAsia="Times New Roman" w:hAnsi="Calibri" w:cs="Calibri"/>
                <w:b/>
                <w:bCs/>
                <w:color w:val="FFFFFF"/>
                <w:kern w:val="0"/>
                <w:sz w:val="22"/>
                <w:szCs w:val="22"/>
                <w:lang w:eastAsia="el-GR" w:bidi="ar-SA"/>
              </w:rPr>
              <w:t xml:space="preserve"> </w:t>
            </w:r>
          </w:p>
        </w:tc>
      </w:tr>
      <w:tr w:rsidR="00994123" w:rsidRPr="00994123" w14:paraId="7A9BD547" w14:textId="77777777" w:rsidTr="00994123">
        <w:trPr>
          <w:trHeight w:val="331"/>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85C2E4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ΜΗΝΑΣ ΚΑΤΑΘΕΣΗΣ ΑΙΤΗΜΑΤΟΣ</w:t>
            </w:r>
          </w:p>
        </w:tc>
        <w:tc>
          <w:tcPr>
            <w:tcW w:w="1814" w:type="dxa"/>
            <w:tcBorders>
              <w:top w:val="nil"/>
              <w:left w:val="nil"/>
              <w:bottom w:val="double" w:sz="6" w:space="0" w:color="0070C0"/>
              <w:right w:val="double" w:sz="6" w:space="0" w:color="0070C0"/>
            </w:tcBorders>
            <w:shd w:val="clear" w:color="000000" w:fill="4472C4"/>
            <w:vAlign w:val="center"/>
            <w:hideMark/>
          </w:tcPr>
          <w:p w14:paraId="036773BF"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 xml:space="preserve">Απασχόληση </w:t>
            </w:r>
          </w:p>
        </w:tc>
        <w:tc>
          <w:tcPr>
            <w:tcW w:w="1889" w:type="dxa"/>
            <w:tcBorders>
              <w:top w:val="nil"/>
              <w:left w:val="nil"/>
              <w:bottom w:val="double" w:sz="6" w:space="0" w:color="0070C0"/>
              <w:right w:val="double" w:sz="6" w:space="0" w:color="0070C0"/>
            </w:tcBorders>
            <w:shd w:val="clear" w:color="000000" w:fill="4472C4"/>
            <w:vAlign w:val="center"/>
            <w:hideMark/>
          </w:tcPr>
          <w:p w14:paraId="32D0164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Λοιπά</w:t>
            </w:r>
          </w:p>
        </w:tc>
        <w:tc>
          <w:tcPr>
            <w:tcW w:w="1467" w:type="dxa"/>
            <w:tcBorders>
              <w:top w:val="nil"/>
              <w:left w:val="nil"/>
              <w:bottom w:val="double" w:sz="6" w:space="0" w:color="0070C0"/>
              <w:right w:val="double" w:sz="6" w:space="0" w:color="0070C0"/>
            </w:tcBorders>
            <w:shd w:val="clear" w:color="000000" w:fill="4472C4"/>
            <w:vAlign w:val="center"/>
            <w:hideMark/>
          </w:tcPr>
          <w:p w14:paraId="73F30B2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Οικ. Επανένωση</w:t>
            </w:r>
          </w:p>
        </w:tc>
        <w:tc>
          <w:tcPr>
            <w:tcW w:w="2074" w:type="dxa"/>
            <w:tcBorders>
              <w:top w:val="nil"/>
              <w:left w:val="nil"/>
              <w:bottom w:val="double" w:sz="6" w:space="0" w:color="0070C0"/>
              <w:right w:val="double" w:sz="6" w:space="0" w:color="0070C0"/>
            </w:tcBorders>
            <w:shd w:val="clear" w:color="000000" w:fill="4472C4"/>
            <w:vAlign w:val="center"/>
            <w:hideMark/>
          </w:tcPr>
          <w:p w14:paraId="4E0029A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Σπουδές</w:t>
            </w:r>
          </w:p>
        </w:tc>
        <w:tc>
          <w:tcPr>
            <w:tcW w:w="1615" w:type="dxa"/>
            <w:tcBorders>
              <w:top w:val="nil"/>
              <w:left w:val="nil"/>
              <w:bottom w:val="double" w:sz="6" w:space="0" w:color="0070C0"/>
              <w:right w:val="double" w:sz="6" w:space="0" w:color="0070C0"/>
            </w:tcBorders>
            <w:shd w:val="clear" w:color="000000" w:fill="4472C4"/>
            <w:vAlign w:val="center"/>
            <w:hideMark/>
          </w:tcPr>
          <w:p w14:paraId="774A5B4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Σύνολο</w:t>
            </w:r>
          </w:p>
        </w:tc>
      </w:tr>
      <w:tr w:rsidR="00994123" w:rsidRPr="00994123" w14:paraId="48BE10C4" w14:textId="77777777" w:rsidTr="00994123">
        <w:trPr>
          <w:trHeight w:val="12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75210F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Ιαν-20</w:t>
            </w:r>
          </w:p>
        </w:tc>
        <w:tc>
          <w:tcPr>
            <w:tcW w:w="1814" w:type="dxa"/>
            <w:tcBorders>
              <w:top w:val="nil"/>
              <w:left w:val="nil"/>
              <w:bottom w:val="double" w:sz="6" w:space="0" w:color="0070C0"/>
              <w:right w:val="double" w:sz="6" w:space="0" w:color="0070C0"/>
            </w:tcBorders>
            <w:shd w:val="clear" w:color="000000" w:fill="B4C6E7"/>
            <w:vAlign w:val="center"/>
            <w:hideMark/>
          </w:tcPr>
          <w:p w14:paraId="326267B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348</w:t>
            </w:r>
          </w:p>
        </w:tc>
        <w:tc>
          <w:tcPr>
            <w:tcW w:w="1889" w:type="dxa"/>
            <w:tcBorders>
              <w:top w:val="nil"/>
              <w:left w:val="nil"/>
              <w:bottom w:val="double" w:sz="6" w:space="0" w:color="0070C0"/>
              <w:right w:val="double" w:sz="6" w:space="0" w:color="0070C0"/>
            </w:tcBorders>
            <w:shd w:val="clear" w:color="000000" w:fill="B4C6E7"/>
            <w:vAlign w:val="center"/>
            <w:hideMark/>
          </w:tcPr>
          <w:p w14:paraId="0430CA7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1.189</w:t>
            </w:r>
          </w:p>
        </w:tc>
        <w:tc>
          <w:tcPr>
            <w:tcW w:w="1467" w:type="dxa"/>
            <w:tcBorders>
              <w:top w:val="nil"/>
              <w:left w:val="nil"/>
              <w:bottom w:val="double" w:sz="6" w:space="0" w:color="0070C0"/>
              <w:right w:val="double" w:sz="6" w:space="0" w:color="0070C0"/>
            </w:tcBorders>
            <w:shd w:val="clear" w:color="000000" w:fill="B4C6E7"/>
            <w:vAlign w:val="center"/>
            <w:hideMark/>
          </w:tcPr>
          <w:p w14:paraId="5ED416E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2.266</w:t>
            </w:r>
          </w:p>
        </w:tc>
        <w:tc>
          <w:tcPr>
            <w:tcW w:w="2074" w:type="dxa"/>
            <w:tcBorders>
              <w:top w:val="nil"/>
              <w:left w:val="nil"/>
              <w:bottom w:val="double" w:sz="6" w:space="0" w:color="0070C0"/>
              <w:right w:val="double" w:sz="6" w:space="0" w:color="0070C0"/>
            </w:tcBorders>
            <w:shd w:val="clear" w:color="000000" w:fill="B4C6E7"/>
            <w:vAlign w:val="center"/>
            <w:hideMark/>
          </w:tcPr>
          <w:p w14:paraId="097FE72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142</w:t>
            </w:r>
          </w:p>
        </w:tc>
        <w:tc>
          <w:tcPr>
            <w:tcW w:w="1615" w:type="dxa"/>
            <w:tcBorders>
              <w:top w:val="nil"/>
              <w:left w:val="nil"/>
              <w:bottom w:val="double" w:sz="6" w:space="0" w:color="0070C0"/>
              <w:right w:val="double" w:sz="6" w:space="0" w:color="0070C0"/>
            </w:tcBorders>
            <w:shd w:val="clear" w:color="000000" w:fill="B4C6E7"/>
            <w:vAlign w:val="center"/>
            <w:hideMark/>
          </w:tcPr>
          <w:p w14:paraId="0AD2817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3.945</w:t>
            </w:r>
          </w:p>
        </w:tc>
      </w:tr>
      <w:tr w:rsidR="00994123" w:rsidRPr="00994123" w14:paraId="5CB4537A"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3E961B2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Φεβ-20</w:t>
            </w:r>
          </w:p>
        </w:tc>
        <w:tc>
          <w:tcPr>
            <w:tcW w:w="1814" w:type="dxa"/>
            <w:tcBorders>
              <w:top w:val="nil"/>
              <w:left w:val="nil"/>
              <w:bottom w:val="double" w:sz="6" w:space="0" w:color="0070C0"/>
              <w:right w:val="double" w:sz="6" w:space="0" w:color="0070C0"/>
            </w:tcBorders>
            <w:shd w:val="clear" w:color="000000" w:fill="D9E2F3"/>
            <w:vAlign w:val="center"/>
            <w:hideMark/>
          </w:tcPr>
          <w:p w14:paraId="1F9D5D6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380</w:t>
            </w:r>
          </w:p>
        </w:tc>
        <w:tc>
          <w:tcPr>
            <w:tcW w:w="1889" w:type="dxa"/>
            <w:tcBorders>
              <w:top w:val="nil"/>
              <w:left w:val="nil"/>
              <w:bottom w:val="double" w:sz="6" w:space="0" w:color="0070C0"/>
              <w:right w:val="double" w:sz="6" w:space="0" w:color="0070C0"/>
            </w:tcBorders>
            <w:shd w:val="clear" w:color="000000" w:fill="D9E2F3"/>
            <w:vAlign w:val="center"/>
            <w:hideMark/>
          </w:tcPr>
          <w:p w14:paraId="7313DF0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1.068</w:t>
            </w:r>
          </w:p>
        </w:tc>
        <w:tc>
          <w:tcPr>
            <w:tcW w:w="1467" w:type="dxa"/>
            <w:tcBorders>
              <w:top w:val="nil"/>
              <w:left w:val="nil"/>
              <w:bottom w:val="double" w:sz="6" w:space="0" w:color="0070C0"/>
              <w:right w:val="double" w:sz="6" w:space="0" w:color="0070C0"/>
            </w:tcBorders>
            <w:shd w:val="clear" w:color="000000" w:fill="D9E2F3"/>
            <w:vAlign w:val="center"/>
            <w:hideMark/>
          </w:tcPr>
          <w:p w14:paraId="5C60D1E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1.727</w:t>
            </w:r>
          </w:p>
        </w:tc>
        <w:tc>
          <w:tcPr>
            <w:tcW w:w="2074" w:type="dxa"/>
            <w:tcBorders>
              <w:top w:val="nil"/>
              <w:left w:val="nil"/>
              <w:bottom w:val="double" w:sz="6" w:space="0" w:color="0070C0"/>
              <w:right w:val="double" w:sz="6" w:space="0" w:color="0070C0"/>
            </w:tcBorders>
            <w:shd w:val="clear" w:color="000000" w:fill="D9E2F3"/>
            <w:vAlign w:val="center"/>
            <w:hideMark/>
          </w:tcPr>
          <w:p w14:paraId="0960B52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102</w:t>
            </w:r>
          </w:p>
        </w:tc>
        <w:tc>
          <w:tcPr>
            <w:tcW w:w="1615" w:type="dxa"/>
            <w:tcBorders>
              <w:top w:val="nil"/>
              <w:left w:val="nil"/>
              <w:bottom w:val="double" w:sz="6" w:space="0" w:color="0070C0"/>
              <w:right w:val="double" w:sz="6" w:space="0" w:color="0070C0"/>
            </w:tcBorders>
            <w:shd w:val="clear" w:color="000000" w:fill="D9E2F3"/>
            <w:vAlign w:val="center"/>
            <w:hideMark/>
          </w:tcPr>
          <w:p w14:paraId="5E11674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3.277</w:t>
            </w:r>
          </w:p>
        </w:tc>
      </w:tr>
      <w:tr w:rsidR="00994123" w:rsidRPr="00994123" w14:paraId="60661D72"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0CF3681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Μαρ-20</w:t>
            </w:r>
          </w:p>
        </w:tc>
        <w:tc>
          <w:tcPr>
            <w:tcW w:w="1814" w:type="dxa"/>
            <w:tcBorders>
              <w:top w:val="nil"/>
              <w:left w:val="nil"/>
              <w:bottom w:val="double" w:sz="6" w:space="0" w:color="0070C0"/>
              <w:right w:val="double" w:sz="6" w:space="0" w:color="0070C0"/>
            </w:tcBorders>
            <w:shd w:val="clear" w:color="000000" w:fill="B4C6E7"/>
            <w:vAlign w:val="center"/>
            <w:hideMark/>
          </w:tcPr>
          <w:p w14:paraId="70EDA62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90</w:t>
            </w:r>
          </w:p>
        </w:tc>
        <w:tc>
          <w:tcPr>
            <w:tcW w:w="1889" w:type="dxa"/>
            <w:tcBorders>
              <w:top w:val="nil"/>
              <w:left w:val="nil"/>
              <w:bottom w:val="double" w:sz="6" w:space="0" w:color="0070C0"/>
              <w:right w:val="double" w:sz="6" w:space="0" w:color="0070C0"/>
            </w:tcBorders>
            <w:shd w:val="clear" w:color="000000" w:fill="B4C6E7"/>
            <w:vAlign w:val="center"/>
            <w:hideMark/>
          </w:tcPr>
          <w:p w14:paraId="680C17E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307</w:t>
            </w:r>
          </w:p>
        </w:tc>
        <w:tc>
          <w:tcPr>
            <w:tcW w:w="1467" w:type="dxa"/>
            <w:tcBorders>
              <w:top w:val="nil"/>
              <w:left w:val="nil"/>
              <w:bottom w:val="double" w:sz="6" w:space="0" w:color="0070C0"/>
              <w:right w:val="double" w:sz="6" w:space="0" w:color="0070C0"/>
            </w:tcBorders>
            <w:shd w:val="clear" w:color="000000" w:fill="B4C6E7"/>
            <w:vAlign w:val="center"/>
            <w:hideMark/>
          </w:tcPr>
          <w:p w14:paraId="32FE154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495</w:t>
            </w:r>
          </w:p>
        </w:tc>
        <w:tc>
          <w:tcPr>
            <w:tcW w:w="2074" w:type="dxa"/>
            <w:tcBorders>
              <w:top w:val="nil"/>
              <w:left w:val="nil"/>
              <w:bottom w:val="double" w:sz="6" w:space="0" w:color="0070C0"/>
              <w:right w:val="double" w:sz="6" w:space="0" w:color="0070C0"/>
            </w:tcBorders>
            <w:shd w:val="clear" w:color="000000" w:fill="B4C6E7"/>
            <w:vAlign w:val="center"/>
            <w:hideMark/>
          </w:tcPr>
          <w:p w14:paraId="5883BB4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37</w:t>
            </w:r>
          </w:p>
        </w:tc>
        <w:tc>
          <w:tcPr>
            <w:tcW w:w="1615" w:type="dxa"/>
            <w:tcBorders>
              <w:top w:val="nil"/>
              <w:left w:val="nil"/>
              <w:bottom w:val="double" w:sz="6" w:space="0" w:color="0070C0"/>
              <w:right w:val="double" w:sz="6" w:space="0" w:color="0070C0"/>
            </w:tcBorders>
            <w:shd w:val="clear" w:color="000000" w:fill="B4C6E7"/>
            <w:vAlign w:val="center"/>
            <w:hideMark/>
          </w:tcPr>
          <w:p w14:paraId="50B5901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929</w:t>
            </w:r>
          </w:p>
        </w:tc>
      </w:tr>
      <w:tr w:rsidR="00994123" w:rsidRPr="00994123" w14:paraId="0119A004" w14:textId="77777777" w:rsidTr="00994123">
        <w:trPr>
          <w:trHeight w:val="181"/>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8847CC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Απρ-20</w:t>
            </w:r>
          </w:p>
        </w:tc>
        <w:tc>
          <w:tcPr>
            <w:tcW w:w="1814" w:type="dxa"/>
            <w:tcBorders>
              <w:top w:val="nil"/>
              <w:left w:val="nil"/>
              <w:bottom w:val="double" w:sz="6" w:space="0" w:color="0070C0"/>
              <w:right w:val="double" w:sz="6" w:space="0" w:color="0070C0"/>
            </w:tcBorders>
            <w:shd w:val="clear" w:color="000000" w:fill="D9E2F3"/>
            <w:vAlign w:val="center"/>
            <w:hideMark/>
          </w:tcPr>
          <w:p w14:paraId="1DB29F8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1889" w:type="dxa"/>
            <w:tcBorders>
              <w:top w:val="nil"/>
              <w:left w:val="nil"/>
              <w:bottom w:val="double" w:sz="6" w:space="0" w:color="0070C0"/>
              <w:right w:val="double" w:sz="6" w:space="0" w:color="0070C0"/>
            </w:tcBorders>
            <w:shd w:val="clear" w:color="000000" w:fill="D9E2F3"/>
            <w:vAlign w:val="center"/>
            <w:hideMark/>
          </w:tcPr>
          <w:p w14:paraId="689EC65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w:t>
            </w:r>
          </w:p>
        </w:tc>
        <w:tc>
          <w:tcPr>
            <w:tcW w:w="1467" w:type="dxa"/>
            <w:tcBorders>
              <w:top w:val="nil"/>
              <w:left w:val="nil"/>
              <w:bottom w:val="double" w:sz="6" w:space="0" w:color="0070C0"/>
              <w:right w:val="double" w:sz="6" w:space="0" w:color="0070C0"/>
            </w:tcBorders>
            <w:shd w:val="clear" w:color="000000" w:fill="D9E2F3"/>
            <w:vAlign w:val="center"/>
            <w:hideMark/>
          </w:tcPr>
          <w:p w14:paraId="2E2C290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w:t>
            </w:r>
          </w:p>
        </w:tc>
        <w:tc>
          <w:tcPr>
            <w:tcW w:w="2074" w:type="dxa"/>
            <w:tcBorders>
              <w:top w:val="nil"/>
              <w:left w:val="nil"/>
              <w:bottom w:val="double" w:sz="6" w:space="0" w:color="0070C0"/>
              <w:right w:val="double" w:sz="6" w:space="0" w:color="0070C0"/>
            </w:tcBorders>
            <w:shd w:val="clear" w:color="000000" w:fill="D9E2F3"/>
            <w:vAlign w:val="center"/>
            <w:hideMark/>
          </w:tcPr>
          <w:p w14:paraId="6F2F1CE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1615" w:type="dxa"/>
            <w:tcBorders>
              <w:top w:val="nil"/>
              <w:left w:val="nil"/>
              <w:bottom w:val="double" w:sz="6" w:space="0" w:color="0070C0"/>
              <w:right w:val="double" w:sz="6" w:space="0" w:color="0070C0"/>
            </w:tcBorders>
            <w:shd w:val="clear" w:color="000000" w:fill="D9E2F3"/>
            <w:vAlign w:val="center"/>
            <w:hideMark/>
          </w:tcPr>
          <w:p w14:paraId="7D74B39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w:t>
            </w:r>
          </w:p>
        </w:tc>
      </w:tr>
      <w:tr w:rsidR="00994123" w:rsidRPr="00994123" w14:paraId="3532F3FE"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F1C60F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Μαϊ-20</w:t>
            </w:r>
          </w:p>
        </w:tc>
        <w:tc>
          <w:tcPr>
            <w:tcW w:w="1814" w:type="dxa"/>
            <w:tcBorders>
              <w:top w:val="nil"/>
              <w:left w:val="nil"/>
              <w:bottom w:val="double" w:sz="6" w:space="0" w:color="0070C0"/>
              <w:right w:val="double" w:sz="6" w:space="0" w:color="0070C0"/>
            </w:tcBorders>
            <w:shd w:val="clear" w:color="000000" w:fill="B4C6E7"/>
            <w:vAlign w:val="center"/>
            <w:hideMark/>
          </w:tcPr>
          <w:p w14:paraId="0EBFCCD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w:t>
            </w:r>
          </w:p>
        </w:tc>
        <w:tc>
          <w:tcPr>
            <w:tcW w:w="1889" w:type="dxa"/>
            <w:tcBorders>
              <w:top w:val="nil"/>
              <w:left w:val="nil"/>
              <w:bottom w:val="double" w:sz="6" w:space="0" w:color="0070C0"/>
              <w:right w:val="double" w:sz="6" w:space="0" w:color="0070C0"/>
            </w:tcBorders>
            <w:shd w:val="clear" w:color="000000" w:fill="B4C6E7"/>
            <w:vAlign w:val="center"/>
            <w:hideMark/>
          </w:tcPr>
          <w:p w14:paraId="6F21A6B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43</w:t>
            </w:r>
          </w:p>
        </w:tc>
        <w:tc>
          <w:tcPr>
            <w:tcW w:w="1467" w:type="dxa"/>
            <w:tcBorders>
              <w:top w:val="nil"/>
              <w:left w:val="nil"/>
              <w:bottom w:val="double" w:sz="6" w:space="0" w:color="0070C0"/>
              <w:right w:val="double" w:sz="6" w:space="0" w:color="0070C0"/>
            </w:tcBorders>
            <w:shd w:val="clear" w:color="000000" w:fill="B4C6E7"/>
            <w:vAlign w:val="center"/>
            <w:hideMark/>
          </w:tcPr>
          <w:p w14:paraId="7904F80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w:t>
            </w:r>
          </w:p>
        </w:tc>
        <w:tc>
          <w:tcPr>
            <w:tcW w:w="2074" w:type="dxa"/>
            <w:tcBorders>
              <w:top w:val="nil"/>
              <w:left w:val="nil"/>
              <w:bottom w:val="double" w:sz="6" w:space="0" w:color="0070C0"/>
              <w:right w:val="double" w:sz="6" w:space="0" w:color="0070C0"/>
            </w:tcBorders>
            <w:shd w:val="clear" w:color="000000" w:fill="B4C6E7"/>
            <w:vAlign w:val="center"/>
            <w:hideMark/>
          </w:tcPr>
          <w:p w14:paraId="4EABAD4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w:t>
            </w:r>
          </w:p>
        </w:tc>
        <w:tc>
          <w:tcPr>
            <w:tcW w:w="1615" w:type="dxa"/>
            <w:tcBorders>
              <w:top w:val="nil"/>
              <w:left w:val="nil"/>
              <w:bottom w:val="double" w:sz="6" w:space="0" w:color="0070C0"/>
              <w:right w:val="double" w:sz="6" w:space="0" w:color="0070C0"/>
            </w:tcBorders>
            <w:shd w:val="clear" w:color="000000" w:fill="B4C6E7"/>
            <w:vAlign w:val="center"/>
            <w:hideMark/>
          </w:tcPr>
          <w:p w14:paraId="2B24934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116</w:t>
            </w:r>
          </w:p>
        </w:tc>
      </w:tr>
      <w:tr w:rsidR="00994123" w:rsidRPr="00994123" w14:paraId="577CF48A"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EC7320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Ιουν-20</w:t>
            </w:r>
          </w:p>
        </w:tc>
        <w:tc>
          <w:tcPr>
            <w:tcW w:w="1814" w:type="dxa"/>
            <w:tcBorders>
              <w:top w:val="nil"/>
              <w:left w:val="nil"/>
              <w:bottom w:val="double" w:sz="6" w:space="0" w:color="0070C0"/>
              <w:right w:val="double" w:sz="6" w:space="0" w:color="0070C0"/>
            </w:tcBorders>
            <w:shd w:val="clear" w:color="000000" w:fill="D9E2F3"/>
            <w:vAlign w:val="center"/>
            <w:hideMark/>
          </w:tcPr>
          <w:p w14:paraId="3AD675A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149</w:t>
            </w:r>
          </w:p>
        </w:tc>
        <w:tc>
          <w:tcPr>
            <w:tcW w:w="1889" w:type="dxa"/>
            <w:tcBorders>
              <w:top w:val="nil"/>
              <w:left w:val="nil"/>
              <w:bottom w:val="double" w:sz="6" w:space="0" w:color="0070C0"/>
              <w:right w:val="double" w:sz="6" w:space="0" w:color="0070C0"/>
            </w:tcBorders>
            <w:shd w:val="clear" w:color="000000" w:fill="D9E2F3"/>
            <w:vAlign w:val="center"/>
            <w:hideMark/>
          </w:tcPr>
          <w:p w14:paraId="506C7C7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242</w:t>
            </w:r>
          </w:p>
        </w:tc>
        <w:tc>
          <w:tcPr>
            <w:tcW w:w="1467" w:type="dxa"/>
            <w:tcBorders>
              <w:top w:val="nil"/>
              <w:left w:val="nil"/>
              <w:bottom w:val="double" w:sz="6" w:space="0" w:color="0070C0"/>
              <w:right w:val="double" w:sz="6" w:space="0" w:color="0070C0"/>
            </w:tcBorders>
            <w:shd w:val="clear" w:color="000000" w:fill="D9E2F3"/>
            <w:vAlign w:val="center"/>
            <w:hideMark/>
          </w:tcPr>
          <w:p w14:paraId="6CF05B5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482</w:t>
            </w:r>
          </w:p>
        </w:tc>
        <w:tc>
          <w:tcPr>
            <w:tcW w:w="2074" w:type="dxa"/>
            <w:tcBorders>
              <w:top w:val="nil"/>
              <w:left w:val="nil"/>
              <w:bottom w:val="double" w:sz="6" w:space="0" w:color="0070C0"/>
              <w:right w:val="double" w:sz="6" w:space="0" w:color="0070C0"/>
            </w:tcBorders>
            <w:shd w:val="clear" w:color="000000" w:fill="D9E2F3"/>
            <w:vAlign w:val="center"/>
            <w:hideMark/>
          </w:tcPr>
          <w:p w14:paraId="5BECFE9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w:t>
            </w:r>
          </w:p>
        </w:tc>
        <w:tc>
          <w:tcPr>
            <w:tcW w:w="1615" w:type="dxa"/>
            <w:tcBorders>
              <w:top w:val="nil"/>
              <w:left w:val="nil"/>
              <w:bottom w:val="double" w:sz="6" w:space="0" w:color="0070C0"/>
              <w:right w:val="double" w:sz="6" w:space="0" w:color="0070C0"/>
            </w:tcBorders>
            <w:shd w:val="clear" w:color="000000" w:fill="D9E2F3"/>
            <w:vAlign w:val="center"/>
            <w:hideMark/>
          </w:tcPr>
          <w:p w14:paraId="2DEF7C3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922</w:t>
            </w:r>
          </w:p>
        </w:tc>
      </w:tr>
      <w:tr w:rsidR="00994123" w:rsidRPr="00994123" w14:paraId="3D2CB018"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6FBE329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Ιουλ-20</w:t>
            </w:r>
          </w:p>
        </w:tc>
        <w:tc>
          <w:tcPr>
            <w:tcW w:w="1814" w:type="dxa"/>
            <w:tcBorders>
              <w:top w:val="nil"/>
              <w:left w:val="nil"/>
              <w:bottom w:val="double" w:sz="6" w:space="0" w:color="0070C0"/>
              <w:right w:val="double" w:sz="6" w:space="0" w:color="0070C0"/>
            </w:tcBorders>
            <w:shd w:val="clear" w:color="000000" w:fill="B4C6E7"/>
            <w:vAlign w:val="center"/>
            <w:hideMark/>
          </w:tcPr>
          <w:p w14:paraId="6EA6B5B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216</w:t>
            </w:r>
          </w:p>
        </w:tc>
        <w:tc>
          <w:tcPr>
            <w:tcW w:w="1889" w:type="dxa"/>
            <w:tcBorders>
              <w:top w:val="nil"/>
              <w:left w:val="nil"/>
              <w:bottom w:val="double" w:sz="6" w:space="0" w:color="0070C0"/>
              <w:right w:val="double" w:sz="6" w:space="0" w:color="0070C0"/>
            </w:tcBorders>
            <w:shd w:val="clear" w:color="000000" w:fill="B4C6E7"/>
            <w:vAlign w:val="center"/>
            <w:hideMark/>
          </w:tcPr>
          <w:p w14:paraId="0C974EE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530</w:t>
            </w:r>
          </w:p>
        </w:tc>
        <w:tc>
          <w:tcPr>
            <w:tcW w:w="1467" w:type="dxa"/>
            <w:tcBorders>
              <w:top w:val="nil"/>
              <w:left w:val="nil"/>
              <w:bottom w:val="double" w:sz="6" w:space="0" w:color="0070C0"/>
              <w:right w:val="double" w:sz="6" w:space="0" w:color="0070C0"/>
            </w:tcBorders>
            <w:shd w:val="clear" w:color="000000" w:fill="B4C6E7"/>
            <w:vAlign w:val="center"/>
            <w:hideMark/>
          </w:tcPr>
          <w:p w14:paraId="23BAF12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797</w:t>
            </w:r>
          </w:p>
        </w:tc>
        <w:tc>
          <w:tcPr>
            <w:tcW w:w="2074" w:type="dxa"/>
            <w:tcBorders>
              <w:top w:val="nil"/>
              <w:left w:val="nil"/>
              <w:bottom w:val="double" w:sz="6" w:space="0" w:color="0070C0"/>
              <w:right w:val="double" w:sz="6" w:space="0" w:color="0070C0"/>
            </w:tcBorders>
            <w:shd w:val="clear" w:color="000000" w:fill="B4C6E7"/>
            <w:vAlign w:val="center"/>
            <w:hideMark/>
          </w:tcPr>
          <w:p w14:paraId="55C1201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w:t>
            </w:r>
          </w:p>
        </w:tc>
        <w:tc>
          <w:tcPr>
            <w:tcW w:w="1615" w:type="dxa"/>
            <w:tcBorders>
              <w:top w:val="nil"/>
              <w:left w:val="nil"/>
              <w:bottom w:val="double" w:sz="6" w:space="0" w:color="0070C0"/>
              <w:right w:val="double" w:sz="6" w:space="0" w:color="0070C0"/>
            </w:tcBorders>
            <w:shd w:val="clear" w:color="000000" w:fill="B4C6E7"/>
            <w:vAlign w:val="center"/>
            <w:hideMark/>
          </w:tcPr>
          <w:p w14:paraId="6CF9909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1.587</w:t>
            </w:r>
          </w:p>
        </w:tc>
      </w:tr>
      <w:tr w:rsidR="00994123" w:rsidRPr="00994123" w14:paraId="02AE9F0C"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66C6E3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Αυγ-20</w:t>
            </w:r>
          </w:p>
        </w:tc>
        <w:tc>
          <w:tcPr>
            <w:tcW w:w="1814" w:type="dxa"/>
            <w:tcBorders>
              <w:top w:val="nil"/>
              <w:left w:val="nil"/>
              <w:bottom w:val="double" w:sz="6" w:space="0" w:color="0070C0"/>
              <w:right w:val="double" w:sz="6" w:space="0" w:color="0070C0"/>
            </w:tcBorders>
            <w:shd w:val="clear" w:color="000000" w:fill="D9E2F3"/>
            <w:vAlign w:val="center"/>
            <w:hideMark/>
          </w:tcPr>
          <w:p w14:paraId="38CE457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111</w:t>
            </w:r>
          </w:p>
        </w:tc>
        <w:tc>
          <w:tcPr>
            <w:tcW w:w="1889" w:type="dxa"/>
            <w:tcBorders>
              <w:top w:val="nil"/>
              <w:left w:val="nil"/>
              <w:bottom w:val="double" w:sz="6" w:space="0" w:color="0070C0"/>
              <w:right w:val="double" w:sz="6" w:space="0" w:color="0070C0"/>
            </w:tcBorders>
            <w:shd w:val="clear" w:color="000000" w:fill="D9E2F3"/>
            <w:vAlign w:val="center"/>
            <w:hideMark/>
          </w:tcPr>
          <w:p w14:paraId="5C4B093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396</w:t>
            </w:r>
          </w:p>
        </w:tc>
        <w:tc>
          <w:tcPr>
            <w:tcW w:w="1467" w:type="dxa"/>
            <w:tcBorders>
              <w:top w:val="nil"/>
              <w:left w:val="nil"/>
              <w:bottom w:val="double" w:sz="6" w:space="0" w:color="0070C0"/>
              <w:right w:val="double" w:sz="6" w:space="0" w:color="0070C0"/>
            </w:tcBorders>
            <w:shd w:val="clear" w:color="000000" w:fill="D9E2F3"/>
            <w:vAlign w:val="center"/>
            <w:hideMark/>
          </w:tcPr>
          <w:p w14:paraId="45AE7FC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683</w:t>
            </w:r>
          </w:p>
        </w:tc>
        <w:tc>
          <w:tcPr>
            <w:tcW w:w="2074" w:type="dxa"/>
            <w:tcBorders>
              <w:top w:val="nil"/>
              <w:left w:val="nil"/>
              <w:bottom w:val="double" w:sz="6" w:space="0" w:color="0070C0"/>
              <w:right w:val="double" w:sz="6" w:space="0" w:color="0070C0"/>
            </w:tcBorders>
            <w:shd w:val="clear" w:color="000000" w:fill="D9E2F3"/>
            <w:vAlign w:val="center"/>
            <w:hideMark/>
          </w:tcPr>
          <w:p w14:paraId="52685FC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58</w:t>
            </w:r>
          </w:p>
        </w:tc>
        <w:tc>
          <w:tcPr>
            <w:tcW w:w="1615" w:type="dxa"/>
            <w:tcBorders>
              <w:top w:val="nil"/>
              <w:left w:val="nil"/>
              <w:bottom w:val="double" w:sz="6" w:space="0" w:color="0070C0"/>
              <w:right w:val="double" w:sz="6" w:space="0" w:color="0070C0"/>
            </w:tcBorders>
            <w:shd w:val="clear" w:color="000000" w:fill="D9E2F3"/>
            <w:vAlign w:val="center"/>
            <w:hideMark/>
          </w:tcPr>
          <w:p w14:paraId="092F9D3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1.248</w:t>
            </w:r>
          </w:p>
        </w:tc>
      </w:tr>
      <w:tr w:rsidR="00994123" w:rsidRPr="00994123" w14:paraId="4343CE9C"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001849F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Σεπ-20</w:t>
            </w:r>
          </w:p>
        </w:tc>
        <w:tc>
          <w:tcPr>
            <w:tcW w:w="1814" w:type="dxa"/>
            <w:tcBorders>
              <w:top w:val="nil"/>
              <w:left w:val="nil"/>
              <w:bottom w:val="double" w:sz="6" w:space="0" w:color="0070C0"/>
              <w:right w:val="double" w:sz="6" w:space="0" w:color="0070C0"/>
            </w:tcBorders>
            <w:shd w:val="clear" w:color="000000" w:fill="B4C6E7"/>
            <w:vAlign w:val="center"/>
            <w:hideMark/>
          </w:tcPr>
          <w:p w14:paraId="3ED9F12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130</w:t>
            </w:r>
          </w:p>
        </w:tc>
        <w:tc>
          <w:tcPr>
            <w:tcW w:w="1889" w:type="dxa"/>
            <w:tcBorders>
              <w:top w:val="nil"/>
              <w:left w:val="nil"/>
              <w:bottom w:val="double" w:sz="6" w:space="0" w:color="0070C0"/>
              <w:right w:val="double" w:sz="6" w:space="0" w:color="0070C0"/>
            </w:tcBorders>
            <w:shd w:val="clear" w:color="000000" w:fill="B4C6E7"/>
            <w:vAlign w:val="center"/>
            <w:hideMark/>
          </w:tcPr>
          <w:p w14:paraId="4A04678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530</w:t>
            </w:r>
          </w:p>
        </w:tc>
        <w:tc>
          <w:tcPr>
            <w:tcW w:w="1467" w:type="dxa"/>
            <w:tcBorders>
              <w:top w:val="nil"/>
              <w:left w:val="nil"/>
              <w:bottom w:val="double" w:sz="6" w:space="0" w:color="0070C0"/>
              <w:right w:val="double" w:sz="6" w:space="0" w:color="0070C0"/>
            </w:tcBorders>
            <w:shd w:val="clear" w:color="000000" w:fill="B4C6E7"/>
            <w:vAlign w:val="center"/>
            <w:hideMark/>
          </w:tcPr>
          <w:p w14:paraId="2603BE0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763</w:t>
            </w:r>
          </w:p>
        </w:tc>
        <w:tc>
          <w:tcPr>
            <w:tcW w:w="2074" w:type="dxa"/>
            <w:tcBorders>
              <w:top w:val="nil"/>
              <w:left w:val="nil"/>
              <w:bottom w:val="double" w:sz="6" w:space="0" w:color="0070C0"/>
              <w:right w:val="double" w:sz="6" w:space="0" w:color="0070C0"/>
            </w:tcBorders>
            <w:shd w:val="clear" w:color="000000" w:fill="B4C6E7"/>
            <w:vAlign w:val="center"/>
            <w:hideMark/>
          </w:tcPr>
          <w:p w14:paraId="789E815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58</w:t>
            </w:r>
          </w:p>
        </w:tc>
        <w:tc>
          <w:tcPr>
            <w:tcW w:w="1615" w:type="dxa"/>
            <w:tcBorders>
              <w:top w:val="nil"/>
              <w:left w:val="nil"/>
              <w:bottom w:val="double" w:sz="6" w:space="0" w:color="0070C0"/>
              <w:right w:val="double" w:sz="6" w:space="0" w:color="0070C0"/>
            </w:tcBorders>
            <w:shd w:val="clear" w:color="000000" w:fill="B4C6E7"/>
            <w:vAlign w:val="center"/>
            <w:hideMark/>
          </w:tcPr>
          <w:p w14:paraId="73D4BC2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1.481</w:t>
            </w:r>
          </w:p>
        </w:tc>
      </w:tr>
      <w:tr w:rsidR="00994123" w:rsidRPr="00994123" w14:paraId="235EEBA5" w14:textId="77777777" w:rsidTr="00994123">
        <w:trPr>
          <w:trHeight w:val="306"/>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1B59FC6F"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Οκτ-20</w:t>
            </w:r>
          </w:p>
        </w:tc>
        <w:tc>
          <w:tcPr>
            <w:tcW w:w="1814" w:type="dxa"/>
            <w:tcBorders>
              <w:top w:val="nil"/>
              <w:left w:val="nil"/>
              <w:bottom w:val="double" w:sz="6" w:space="0" w:color="0070C0"/>
              <w:right w:val="double" w:sz="6" w:space="0" w:color="0070C0"/>
            </w:tcBorders>
            <w:shd w:val="clear" w:color="000000" w:fill="D9E2F3"/>
            <w:vAlign w:val="center"/>
            <w:hideMark/>
          </w:tcPr>
          <w:p w14:paraId="6635E5E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135</w:t>
            </w:r>
          </w:p>
        </w:tc>
        <w:tc>
          <w:tcPr>
            <w:tcW w:w="1889" w:type="dxa"/>
            <w:tcBorders>
              <w:top w:val="nil"/>
              <w:left w:val="nil"/>
              <w:bottom w:val="double" w:sz="6" w:space="0" w:color="0070C0"/>
              <w:right w:val="double" w:sz="6" w:space="0" w:color="0070C0"/>
            </w:tcBorders>
            <w:shd w:val="clear" w:color="000000" w:fill="D9E2F3"/>
            <w:vAlign w:val="center"/>
            <w:hideMark/>
          </w:tcPr>
          <w:p w14:paraId="3CC2600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527</w:t>
            </w:r>
          </w:p>
        </w:tc>
        <w:tc>
          <w:tcPr>
            <w:tcW w:w="1467" w:type="dxa"/>
            <w:tcBorders>
              <w:top w:val="nil"/>
              <w:left w:val="nil"/>
              <w:bottom w:val="double" w:sz="6" w:space="0" w:color="0070C0"/>
              <w:right w:val="double" w:sz="6" w:space="0" w:color="0070C0"/>
            </w:tcBorders>
            <w:shd w:val="clear" w:color="000000" w:fill="D9E2F3"/>
            <w:vAlign w:val="center"/>
            <w:hideMark/>
          </w:tcPr>
          <w:p w14:paraId="07EAEFD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696</w:t>
            </w:r>
          </w:p>
        </w:tc>
        <w:tc>
          <w:tcPr>
            <w:tcW w:w="2074" w:type="dxa"/>
            <w:tcBorders>
              <w:top w:val="nil"/>
              <w:left w:val="nil"/>
              <w:bottom w:val="double" w:sz="6" w:space="0" w:color="0070C0"/>
              <w:right w:val="double" w:sz="6" w:space="0" w:color="0070C0"/>
            </w:tcBorders>
            <w:shd w:val="clear" w:color="000000" w:fill="D9E2F3"/>
            <w:vAlign w:val="center"/>
            <w:hideMark/>
          </w:tcPr>
          <w:p w14:paraId="5AFF07C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79</w:t>
            </w:r>
          </w:p>
        </w:tc>
        <w:tc>
          <w:tcPr>
            <w:tcW w:w="1615" w:type="dxa"/>
            <w:tcBorders>
              <w:top w:val="nil"/>
              <w:left w:val="nil"/>
              <w:bottom w:val="double" w:sz="6" w:space="0" w:color="0070C0"/>
              <w:right w:val="double" w:sz="6" w:space="0" w:color="0070C0"/>
            </w:tcBorders>
            <w:shd w:val="clear" w:color="000000" w:fill="D9E2F3"/>
            <w:vAlign w:val="center"/>
            <w:hideMark/>
          </w:tcPr>
          <w:p w14:paraId="04D9675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1.437</w:t>
            </w:r>
          </w:p>
        </w:tc>
      </w:tr>
      <w:tr w:rsidR="00994123" w:rsidRPr="00994123" w14:paraId="7C58F380"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0B82EDC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Νοε-20</w:t>
            </w:r>
          </w:p>
        </w:tc>
        <w:tc>
          <w:tcPr>
            <w:tcW w:w="1814" w:type="dxa"/>
            <w:tcBorders>
              <w:top w:val="nil"/>
              <w:left w:val="nil"/>
              <w:bottom w:val="double" w:sz="6" w:space="0" w:color="0070C0"/>
              <w:right w:val="double" w:sz="6" w:space="0" w:color="0070C0"/>
            </w:tcBorders>
            <w:shd w:val="clear" w:color="000000" w:fill="B4C6E7"/>
            <w:vAlign w:val="center"/>
            <w:hideMark/>
          </w:tcPr>
          <w:p w14:paraId="38E81CF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90</w:t>
            </w:r>
          </w:p>
        </w:tc>
        <w:tc>
          <w:tcPr>
            <w:tcW w:w="1889" w:type="dxa"/>
            <w:tcBorders>
              <w:top w:val="nil"/>
              <w:left w:val="nil"/>
              <w:bottom w:val="double" w:sz="6" w:space="0" w:color="0070C0"/>
              <w:right w:val="double" w:sz="6" w:space="0" w:color="0070C0"/>
            </w:tcBorders>
            <w:shd w:val="clear" w:color="000000" w:fill="B4C6E7"/>
            <w:vAlign w:val="center"/>
            <w:hideMark/>
          </w:tcPr>
          <w:p w14:paraId="3BAD1D3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223</w:t>
            </w:r>
          </w:p>
        </w:tc>
        <w:tc>
          <w:tcPr>
            <w:tcW w:w="1467" w:type="dxa"/>
            <w:tcBorders>
              <w:top w:val="nil"/>
              <w:left w:val="nil"/>
              <w:bottom w:val="double" w:sz="6" w:space="0" w:color="0070C0"/>
              <w:right w:val="double" w:sz="6" w:space="0" w:color="0070C0"/>
            </w:tcBorders>
            <w:shd w:val="clear" w:color="000000" w:fill="B4C6E7"/>
            <w:vAlign w:val="center"/>
            <w:hideMark/>
          </w:tcPr>
          <w:p w14:paraId="7B473BE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546</w:t>
            </w:r>
          </w:p>
        </w:tc>
        <w:tc>
          <w:tcPr>
            <w:tcW w:w="2074" w:type="dxa"/>
            <w:tcBorders>
              <w:top w:val="nil"/>
              <w:left w:val="nil"/>
              <w:bottom w:val="double" w:sz="6" w:space="0" w:color="0070C0"/>
              <w:right w:val="double" w:sz="6" w:space="0" w:color="0070C0"/>
            </w:tcBorders>
            <w:shd w:val="clear" w:color="000000" w:fill="B4C6E7"/>
            <w:vAlign w:val="center"/>
            <w:hideMark/>
          </w:tcPr>
          <w:p w14:paraId="76D29E4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79</w:t>
            </w:r>
          </w:p>
        </w:tc>
        <w:tc>
          <w:tcPr>
            <w:tcW w:w="1615" w:type="dxa"/>
            <w:tcBorders>
              <w:top w:val="nil"/>
              <w:left w:val="nil"/>
              <w:bottom w:val="double" w:sz="6" w:space="0" w:color="0070C0"/>
              <w:right w:val="double" w:sz="6" w:space="0" w:color="0070C0"/>
            </w:tcBorders>
            <w:shd w:val="clear" w:color="000000" w:fill="B4C6E7"/>
            <w:vAlign w:val="center"/>
            <w:hideMark/>
          </w:tcPr>
          <w:p w14:paraId="090E156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938</w:t>
            </w:r>
          </w:p>
        </w:tc>
      </w:tr>
      <w:tr w:rsidR="00994123" w:rsidRPr="00994123" w14:paraId="6DA153C9" w14:textId="77777777" w:rsidTr="00994123">
        <w:trPr>
          <w:trHeight w:val="188"/>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B826DD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Δεκ-20</w:t>
            </w:r>
          </w:p>
        </w:tc>
        <w:tc>
          <w:tcPr>
            <w:tcW w:w="1814" w:type="dxa"/>
            <w:tcBorders>
              <w:top w:val="nil"/>
              <w:left w:val="nil"/>
              <w:bottom w:val="double" w:sz="6" w:space="0" w:color="0070C0"/>
              <w:right w:val="double" w:sz="6" w:space="0" w:color="0070C0"/>
            </w:tcBorders>
            <w:shd w:val="clear" w:color="000000" w:fill="D9E2F3"/>
            <w:vAlign w:val="center"/>
            <w:hideMark/>
          </w:tcPr>
          <w:p w14:paraId="55BC79C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55</w:t>
            </w:r>
          </w:p>
        </w:tc>
        <w:tc>
          <w:tcPr>
            <w:tcW w:w="1889" w:type="dxa"/>
            <w:tcBorders>
              <w:top w:val="nil"/>
              <w:left w:val="nil"/>
              <w:bottom w:val="double" w:sz="6" w:space="0" w:color="0070C0"/>
              <w:right w:val="double" w:sz="6" w:space="0" w:color="0070C0"/>
            </w:tcBorders>
            <w:shd w:val="clear" w:color="000000" w:fill="D9E2F3"/>
            <w:vAlign w:val="center"/>
            <w:hideMark/>
          </w:tcPr>
          <w:p w14:paraId="3A992C8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190</w:t>
            </w:r>
          </w:p>
        </w:tc>
        <w:tc>
          <w:tcPr>
            <w:tcW w:w="1467" w:type="dxa"/>
            <w:tcBorders>
              <w:top w:val="nil"/>
              <w:left w:val="nil"/>
              <w:bottom w:val="double" w:sz="6" w:space="0" w:color="0070C0"/>
              <w:right w:val="double" w:sz="6" w:space="0" w:color="0070C0"/>
            </w:tcBorders>
            <w:shd w:val="clear" w:color="000000" w:fill="D9E2F3"/>
            <w:vAlign w:val="center"/>
            <w:hideMark/>
          </w:tcPr>
          <w:p w14:paraId="214CF67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650</w:t>
            </w:r>
          </w:p>
        </w:tc>
        <w:tc>
          <w:tcPr>
            <w:tcW w:w="2074" w:type="dxa"/>
            <w:tcBorders>
              <w:top w:val="nil"/>
              <w:left w:val="nil"/>
              <w:bottom w:val="double" w:sz="6" w:space="0" w:color="0070C0"/>
              <w:right w:val="double" w:sz="6" w:space="0" w:color="0070C0"/>
            </w:tcBorders>
            <w:shd w:val="clear" w:color="000000" w:fill="D9E2F3"/>
            <w:vAlign w:val="center"/>
            <w:hideMark/>
          </w:tcPr>
          <w:p w14:paraId="2098873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61</w:t>
            </w:r>
          </w:p>
        </w:tc>
        <w:tc>
          <w:tcPr>
            <w:tcW w:w="1615" w:type="dxa"/>
            <w:tcBorders>
              <w:top w:val="nil"/>
              <w:left w:val="nil"/>
              <w:bottom w:val="double" w:sz="6" w:space="0" w:color="0070C0"/>
              <w:right w:val="double" w:sz="6" w:space="0" w:color="0070C0"/>
            </w:tcBorders>
            <w:shd w:val="clear" w:color="000000" w:fill="D9E2F3"/>
            <w:vAlign w:val="center"/>
            <w:hideMark/>
          </w:tcPr>
          <w:p w14:paraId="1687AA6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956</w:t>
            </w:r>
          </w:p>
        </w:tc>
      </w:tr>
      <w:tr w:rsidR="00994123" w:rsidRPr="00994123" w14:paraId="284A7B9B" w14:textId="77777777" w:rsidTr="00994123">
        <w:trPr>
          <w:trHeight w:val="60"/>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61183776"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2020</w:t>
            </w:r>
          </w:p>
        </w:tc>
        <w:tc>
          <w:tcPr>
            <w:tcW w:w="1814" w:type="dxa"/>
            <w:tcBorders>
              <w:top w:val="nil"/>
              <w:left w:val="nil"/>
              <w:bottom w:val="double" w:sz="6" w:space="0" w:color="0070C0"/>
              <w:right w:val="double" w:sz="6" w:space="0" w:color="0070C0"/>
            </w:tcBorders>
            <w:shd w:val="clear" w:color="000000" w:fill="4472C4"/>
            <w:vAlign w:val="center"/>
            <w:hideMark/>
          </w:tcPr>
          <w:p w14:paraId="7914840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1.715</w:t>
            </w:r>
          </w:p>
        </w:tc>
        <w:tc>
          <w:tcPr>
            <w:tcW w:w="1889" w:type="dxa"/>
            <w:tcBorders>
              <w:top w:val="nil"/>
              <w:left w:val="nil"/>
              <w:bottom w:val="double" w:sz="6" w:space="0" w:color="0070C0"/>
              <w:right w:val="double" w:sz="6" w:space="0" w:color="0070C0"/>
            </w:tcBorders>
            <w:shd w:val="clear" w:color="000000" w:fill="4472C4"/>
            <w:vAlign w:val="center"/>
            <w:hideMark/>
          </w:tcPr>
          <w:p w14:paraId="231907E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5.248</w:t>
            </w:r>
          </w:p>
        </w:tc>
        <w:tc>
          <w:tcPr>
            <w:tcW w:w="1467" w:type="dxa"/>
            <w:tcBorders>
              <w:top w:val="nil"/>
              <w:left w:val="nil"/>
              <w:bottom w:val="double" w:sz="6" w:space="0" w:color="0070C0"/>
              <w:right w:val="double" w:sz="6" w:space="0" w:color="0070C0"/>
            </w:tcBorders>
            <w:shd w:val="clear" w:color="000000" w:fill="4472C4"/>
            <w:vAlign w:val="center"/>
            <w:hideMark/>
          </w:tcPr>
          <w:p w14:paraId="12513EB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9.156</w:t>
            </w:r>
          </w:p>
        </w:tc>
        <w:tc>
          <w:tcPr>
            <w:tcW w:w="2074" w:type="dxa"/>
            <w:tcBorders>
              <w:top w:val="nil"/>
              <w:left w:val="nil"/>
              <w:bottom w:val="double" w:sz="6" w:space="0" w:color="0070C0"/>
              <w:right w:val="double" w:sz="6" w:space="0" w:color="0070C0"/>
            </w:tcBorders>
            <w:shd w:val="clear" w:color="000000" w:fill="4472C4"/>
            <w:vAlign w:val="center"/>
            <w:hideMark/>
          </w:tcPr>
          <w:p w14:paraId="51DF36B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722</w:t>
            </w:r>
          </w:p>
        </w:tc>
        <w:tc>
          <w:tcPr>
            <w:tcW w:w="1615" w:type="dxa"/>
            <w:tcBorders>
              <w:top w:val="nil"/>
              <w:left w:val="nil"/>
              <w:bottom w:val="double" w:sz="6" w:space="0" w:color="0070C0"/>
              <w:right w:val="double" w:sz="6" w:space="0" w:color="0070C0"/>
            </w:tcBorders>
            <w:shd w:val="clear" w:color="000000" w:fill="4472C4"/>
            <w:vAlign w:val="center"/>
            <w:hideMark/>
          </w:tcPr>
          <w:p w14:paraId="7B41D9B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16.841</w:t>
            </w:r>
          </w:p>
        </w:tc>
      </w:tr>
      <w:tr w:rsidR="00994123" w:rsidRPr="00994123" w14:paraId="1721B753" w14:textId="77777777" w:rsidTr="00994123">
        <w:trPr>
          <w:trHeight w:val="102"/>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C74A44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Ιαν-21</w:t>
            </w:r>
          </w:p>
        </w:tc>
        <w:tc>
          <w:tcPr>
            <w:tcW w:w="1814" w:type="dxa"/>
            <w:tcBorders>
              <w:top w:val="nil"/>
              <w:left w:val="nil"/>
              <w:bottom w:val="double" w:sz="6" w:space="0" w:color="0070C0"/>
              <w:right w:val="double" w:sz="6" w:space="0" w:color="0070C0"/>
            </w:tcBorders>
            <w:shd w:val="clear" w:color="000000" w:fill="D9E2F3"/>
            <w:vAlign w:val="center"/>
            <w:hideMark/>
          </w:tcPr>
          <w:p w14:paraId="31CF0FC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41</w:t>
            </w:r>
          </w:p>
        </w:tc>
        <w:tc>
          <w:tcPr>
            <w:tcW w:w="1889" w:type="dxa"/>
            <w:tcBorders>
              <w:top w:val="nil"/>
              <w:left w:val="nil"/>
              <w:bottom w:val="double" w:sz="6" w:space="0" w:color="0070C0"/>
              <w:right w:val="double" w:sz="6" w:space="0" w:color="0070C0"/>
            </w:tcBorders>
            <w:shd w:val="clear" w:color="000000" w:fill="D9E2F3"/>
            <w:vAlign w:val="center"/>
            <w:hideMark/>
          </w:tcPr>
          <w:p w14:paraId="6F9C68C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238</w:t>
            </w:r>
          </w:p>
        </w:tc>
        <w:tc>
          <w:tcPr>
            <w:tcW w:w="1467" w:type="dxa"/>
            <w:tcBorders>
              <w:top w:val="nil"/>
              <w:left w:val="nil"/>
              <w:bottom w:val="double" w:sz="6" w:space="0" w:color="0070C0"/>
              <w:right w:val="double" w:sz="6" w:space="0" w:color="0070C0"/>
            </w:tcBorders>
            <w:shd w:val="clear" w:color="000000" w:fill="D9E2F3"/>
            <w:vAlign w:val="center"/>
            <w:hideMark/>
          </w:tcPr>
          <w:p w14:paraId="5E6BA7C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489</w:t>
            </w:r>
          </w:p>
        </w:tc>
        <w:tc>
          <w:tcPr>
            <w:tcW w:w="2074" w:type="dxa"/>
            <w:tcBorders>
              <w:top w:val="nil"/>
              <w:left w:val="nil"/>
              <w:bottom w:val="double" w:sz="6" w:space="0" w:color="0070C0"/>
              <w:right w:val="double" w:sz="6" w:space="0" w:color="0070C0"/>
            </w:tcBorders>
            <w:shd w:val="clear" w:color="000000" w:fill="D9E2F3"/>
            <w:vAlign w:val="center"/>
            <w:hideMark/>
          </w:tcPr>
          <w:p w14:paraId="63114EB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68</w:t>
            </w:r>
          </w:p>
        </w:tc>
        <w:tc>
          <w:tcPr>
            <w:tcW w:w="1615" w:type="dxa"/>
            <w:tcBorders>
              <w:top w:val="nil"/>
              <w:left w:val="nil"/>
              <w:bottom w:val="double" w:sz="6" w:space="0" w:color="0070C0"/>
              <w:right w:val="double" w:sz="6" w:space="0" w:color="0070C0"/>
            </w:tcBorders>
            <w:shd w:val="clear" w:color="000000" w:fill="D9E2F3"/>
            <w:vAlign w:val="center"/>
            <w:hideMark/>
          </w:tcPr>
          <w:p w14:paraId="2A04D9B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836</w:t>
            </w:r>
          </w:p>
        </w:tc>
      </w:tr>
      <w:tr w:rsidR="00994123" w:rsidRPr="00994123" w14:paraId="37921309" w14:textId="77777777" w:rsidTr="00994123">
        <w:trPr>
          <w:trHeight w:val="221"/>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03829D3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Φεβ-21</w:t>
            </w:r>
          </w:p>
        </w:tc>
        <w:tc>
          <w:tcPr>
            <w:tcW w:w="1814" w:type="dxa"/>
            <w:tcBorders>
              <w:top w:val="nil"/>
              <w:left w:val="nil"/>
              <w:bottom w:val="double" w:sz="6" w:space="0" w:color="0070C0"/>
              <w:right w:val="double" w:sz="6" w:space="0" w:color="0070C0"/>
            </w:tcBorders>
            <w:shd w:val="clear" w:color="000000" w:fill="B4C6E7"/>
            <w:vAlign w:val="center"/>
            <w:hideMark/>
          </w:tcPr>
          <w:p w14:paraId="44D5BA9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65</w:t>
            </w:r>
          </w:p>
        </w:tc>
        <w:tc>
          <w:tcPr>
            <w:tcW w:w="1889" w:type="dxa"/>
            <w:tcBorders>
              <w:top w:val="nil"/>
              <w:left w:val="nil"/>
              <w:bottom w:val="double" w:sz="6" w:space="0" w:color="0070C0"/>
              <w:right w:val="double" w:sz="6" w:space="0" w:color="0070C0"/>
            </w:tcBorders>
            <w:shd w:val="clear" w:color="000000" w:fill="B4C6E7"/>
            <w:vAlign w:val="center"/>
            <w:hideMark/>
          </w:tcPr>
          <w:p w14:paraId="56651A5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493</w:t>
            </w:r>
          </w:p>
        </w:tc>
        <w:tc>
          <w:tcPr>
            <w:tcW w:w="1467" w:type="dxa"/>
            <w:tcBorders>
              <w:top w:val="nil"/>
              <w:left w:val="nil"/>
              <w:bottom w:val="double" w:sz="6" w:space="0" w:color="0070C0"/>
              <w:right w:val="double" w:sz="6" w:space="0" w:color="0070C0"/>
            </w:tcBorders>
            <w:shd w:val="clear" w:color="000000" w:fill="B4C6E7"/>
            <w:vAlign w:val="center"/>
            <w:hideMark/>
          </w:tcPr>
          <w:p w14:paraId="7FB128E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538</w:t>
            </w:r>
          </w:p>
        </w:tc>
        <w:tc>
          <w:tcPr>
            <w:tcW w:w="2074" w:type="dxa"/>
            <w:tcBorders>
              <w:top w:val="nil"/>
              <w:left w:val="nil"/>
              <w:bottom w:val="double" w:sz="6" w:space="0" w:color="0070C0"/>
              <w:right w:val="double" w:sz="6" w:space="0" w:color="0070C0"/>
            </w:tcBorders>
            <w:shd w:val="clear" w:color="000000" w:fill="B4C6E7"/>
            <w:vAlign w:val="center"/>
            <w:hideMark/>
          </w:tcPr>
          <w:p w14:paraId="4A7A9B2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41</w:t>
            </w:r>
          </w:p>
        </w:tc>
        <w:tc>
          <w:tcPr>
            <w:tcW w:w="1615" w:type="dxa"/>
            <w:tcBorders>
              <w:top w:val="nil"/>
              <w:left w:val="nil"/>
              <w:bottom w:val="double" w:sz="6" w:space="0" w:color="0070C0"/>
              <w:right w:val="double" w:sz="6" w:space="0" w:color="0070C0"/>
            </w:tcBorders>
            <w:shd w:val="clear" w:color="000000" w:fill="B4C6E7"/>
            <w:vAlign w:val="center"/>
            <w:hideMark/>
          </w:tcPr>
          <w:p w14:paraId="5C9E14D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1.137</w:t>
            </w:r>
          </w:p>
        </w:tc>
      </w:tr>
      <w:tr w:rsidR="00994123" w:rsidRPr="00994123" w14:paraId="535587B5"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9F10A1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Μαρ-21</w:t>
            </w:r>
          </w:p>
        </w:tc>
        <w:tc>
          <w:tcPr>
            <w:tcW w:w="1814" w:type="dxa"/>
            <w:tcBorders>
              <w:top w:val="nil"/>
              <w:left w:val="nil"/>
              <w:bottom w:val="double" w:sz="6" w:space="0" w:color="0070C0"/>
              <w:right w:val="double" w:sz="6" w:space="0" w:color="0070C0"/>
            </w:tcBorders>
            <w:shd w:val="clear" w:color="000000" w:fill="D9E2F3"/>
            <w:vAlign w:val="center"/>
            <w:hideMark/>
          </w:tcPr>
          <w:p w14:paraId="2F1C518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64</w:t>
            </w:r>
          </w:p>
        </w:tc>
        <w:tc>
          <w:tcPr>
            <w:tcW w:w="1889" w:type="dxa"/>
            <w:tcBorders>
              <w:top w:val="nil"/>
              <w:left w:val="nil"/>
              <w:bottom w:val="double" w:sz="6" w:space="0" w:color="0070C0"/>
              <w:right w:val="double" w:sz="6" w:space="0" w:color="0070C0"/>
            </w:tcBorders>
            <w:shd w:val="clear" w:color="000000" w:fill="D9E2F3"/>
            <w:vAlign w:val="center"/>
            <w:hideMark/>
          </w:tcPr>
          <w:p w14:paraId="6C70344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501</w:t>
            </w:r>
          </w:p>
        </w:tc>
        <w:tc>
          <w:tcPr>
            <w:tcW w:w="1467" w:type="dxa"/>
            <w:tcBorders>
              <w:top w:val="nil"/>
              <w:left w:val="nil"/>
              <w:bottom w:val="double" w:sz="6" w:space="0" w:color="0070C0"/>
              <w:right w:val="double" w:sz="6" w:space="0" w:color="0070C0"/>
            </w:tcBorders>
            <w:shd w:val="clear" w:color="000000" w:fill="D9E2F3"/>
            <w:vAlign w:val="center"/>
            <w:hideMark/>
          </w:tcPr>
          <w:p w14:paraId="279192C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528</w:t>
            </w:r>
          </w:p>
        </w:tc>
        <w:tc>
          <w:tcPr>
            <w:tcW w:w="2074" w:type="dxa"/>
            <w:tcBorders>
              <w:top w:val="nil"/>
              <w:left w:val="nil"/>
              <w:bottom w:val="double" w:sz="6" w:space="0" w:color="0070C0"/>
              <w:right w:val="double" w:sz="6" w:space="0" w:color="0070C0"/>
            </w:tcBorders>
            <w:shd w:val="clear" w:color="000000" w:fill="D9E2F3"/>
            <w:vAlign w:val="center"/>
            <w:hideMark/>
          </w:tcPr>
          <w:p w14:paraId="16B7DAB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w:t>
            </w:r>
          </w:p>
        </w:tc>
        <w:tc>
          <w:tcPr>
            <w:tcW w:w="1615" w:type="dxa"/>
            <w:tcBorders>
              <w:top w:val="nil"/>
              <w:left w:val="nil"/>
              <w:bottom w:val="double" w:sz="6" w:space="0" w:color="0070C0"/>
              <w:right w:val="double" w:sz="6" w:space="0" w:color="0070C0"/>
            </w:tcBorders>
            <w:shd w:val="clear" w:color="000000" w:fill="D9E2F3"/>
            <w:vAlign w:val="center"/>
            <w:hideMark/>
          </w:tcPr>
          <w:p w14:paraId="264F82B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1.142</w:t>
            </w:r>
          </w:p>
        </w:tc>
      </w:tr>
      <w:tr w:rsidR="00994123" w:rsidRPr="00994123" w14:paraId="4F76C346"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1344089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Απρ-21</w:t>
            </w:r>
          </w:p>
        </w:tc>
        <w:tc>
          <w:tcPr>
            <w:tcW w:w="1814" w:type="dxa"/>
            <w:tcBorders>
              <w:top w:val="nil"/>
              <w:left w:val="nil"/>
              <w:bottom w:val="double" w:sz="6" w:space="0" w:color="0070C0"/>
              <w:right w:val="double" w:sz="6" w:space="0" w:color="0070C0"/>
            </w:tcBorders>
            <w:shd w:val="clear" w:color="000000" w:fill="B4C6E7"/>
            <w:vAlign w:val="center"/>
            <w:hideMark/>
          </w:tcPr>
          <w:p w14:paraId="3409660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83</w:t>
            </w:r>
          </w:p>
        </w:tc>
        <w:tc>
          <w:tcPr>
            <w:tcW w:w="1889" w:type="dxa"/>
            <w:tcBorders>
              <w:top w:val="nil"/>
              <w:left w:val="nil"/>
              <w:bottom w:val="double" w:sz="6" w:space="0" w:color="0070C0"/>
              <w:right w:val="double" w:sz="6" w:space="0" w:color="0070C0"/>
            </w:tcBorders>
            <w:shd w:val="clear" w:color="000000" w:fill="B4C6E7"/>
            <w:vAlign w:val="center"/>
            <w:hideMark/>
          </w:tcPr>
          <w:p w14:paraId="679C4C6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1.178</w:t>
            </w:r>
          </w:p>
        </w:tc>
        <w:tc>
          <w:tcPr>
            <w:tcW w:w="1467" w:type="dxa"/>
            <w:tcBorders>
              <w:top w:val="nil"/>
              <w:left w:val="nil"/>
              <w:bottom w:val="double" w:sz="6" w:space="0" w:color="0070C0"/>
              <w:right w:val="double" w:sz="6" w:space="0" w:color="0070C0"/>
            </w:tcBorders>
            <w:shd w:val="clear" w:color="000000" w:fill="B4C6E7"/>
            <w:vAlign w:val="center"/>
            <w:hideMark/>
          </w:tcPr>
          <w:p w14:paraId="722CAD5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680</w:t>
            </w:r>
          </w:p>
        </w:tc>
        <w:tc>
          <w:tcPr>
            <w:tcW w:w="2074" w:type="dxa"/>
            <w:tcBorders>
              <w:top w:val="nil"/>
              <w:left w:val="nil"/>
              <w:bottom w:val="double" w:sz="6" w:space="0" w:color="0070C0"/>
              <w:right w:val="double" w:sz="6" w:space="0" w:color="0070C0"/>
            </w:tcBorders>
            <w:shd w:val="clear" w:color="000000" w:fill="B4C6E7"/>
            <w:vAlign w:val="center"/>
            <w:hideMark/>
          </w:tcPr>
          <w:p w14:paraId="3701CD5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83</w:t>
            </w:r>
          </w:p>
        </w:tc>
        <w:tc>
          <w:tcPr>
            <w:tcW w:w="1615" w:type="dxa"/>
            <w:tcBorders>
              <w:top w:val="nil"/>
              <w:left w:val="nil"/>
              <w:bottom w:val="double" w:sz="6" w:space="0" w:color="0070C0"/>
              <w:right w:val="double" w:sz="6" w:space="0" w:color="0070C0"/>
            </w:tcBorders>
            <w:shd w:val="clear" w:color="000000" w:fill="B4C6E7"/>
            <w:vAlign w:val="center"/>
            <w:hideMark/>
          </w:tcPr>
          <w:p w14:paraId="5B2FAFC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2.024</w:t>
            </w:r>
          </w:p>
        </w:tc>
      </w:tr>
      <w:tr w:rsidR="00994123" w:rsidRPr="00994123" w14:paraId="05489783" w14:textId="77777777" w:rsidTr="00994123">
        <w:trPr>
          <w:trHeight w:val="221"/>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1A2E42C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Μαϊ-21</w:t>
            </w:r>
          </w:p>
        </w:tc>
        <w:tc>
          <w:tcPr>
            <w:tcW w:w="1814" w:type="dxa"/>
            <w:tcBorders>
              <w:top w:val="nil"/>
              <w:left w:val="nil"/>
              <w:bottom w:val="double" w:sz="6" w:space="0" w:color="0070C0"/>
              <w:right w:val="double" w:sz="6" w:space="0" w:color="0070C0"/>
            </w:tcBorders>
            <w:shd w:val="clear" w:color="000000" w:fill="D9E2F3"/>
            <w:vAlign w:val="center"/>
            <w:hideMark/>
          </w:tcPr>
          <w:p w14:paraId="7BC57B4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67</w:t>
            </w:r>
          </w:p>
        </w:tc>
        <w:tc>
          <w:tcPr>
            <w:tcW w:w="1889" w:type="dxa"/>
            <w:tcBorders>
              <w:top w:val="nil"/>
              <w:left w:val="nil"/>
              <w:bottom w:val="double" w:sz="6" w:space="0" w:color="0070C0"/>
              <w:right w:val="double" w:sz="6" w:space="0" w:color="0070C0"/>
            </w:tcBorders>
            <w:shd w:val="clear" w:color="000000" w:fill="D9E2F3"/>
            <w:vAlign w:val="center"/>
            <w:hideMark/>
          </w:tcPr>
          <w:p w14:paraId="6218281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744</w:t>
            </w:r>
          </w:p>
        </w:tc>
        <w:tc>
          <w:tcPr>
            <w:tcW w:w="1467" w:type="dxa"/>
            <w:tcBorders>
              <w:top w:val="nil"/>
              <w:left w:val="nil"/>
              <w:bottom w:val="double" w:sz="6" w:space="0" w:color="0070C0"/>
              <w:right w:val="double" w:sz="6" w:space="0" w:color="0070C0"/>
            </w:tcBorders>
            <w:shd w:val="clear" w:color="000000" w:fill="D9E2F3"/>
            <w:vAlign w:val="center"/>
            <w:hideMark/>
          </w:tcPr>
          <w:p w14:paraId="53C6E29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672</w:t>
            </w:r>
          </w:p>
        </w:tc>
        <w:tc>
          <w:tcPr>
            <w:tcW w:w="2074" w:type="dxa"/>
            <w:tcBorders>
              <w:top w:val="nil"/>
              <w:left w:val="nil"/>
              <w:bottom w:val="double" w:sz="6" w:space="0" w:color="0070C0"/>
              <w:right w:val="double" w:sz="6" w:space="0" w:color="0070C0"/>
            </w:tcBorders>
            <w:shd w:val="clear" w:color="000000" w:fill="D9E2F3"/>
            <w:vAlign w:val="center"/>
            <w:hideMark/>
          </w:tcPr>
          <w:p w14:paraId="0FEF3B0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50</w:t>
            </w:r>
          </w:p>
        </w:tc>
        <w:tc>
          <w:tcPr>
            <w:tcW w:w="1615" w:type="dxa"/>
            <w:tcBorders>
              <w:top w:val="nil"/>
              <w:left w:val="nil"/>
              <w:bottom w:val="double" w:sz="6" w:space="0" w:color="0070C0"/>
              <w:right w:val="double" w:sz="6" w:space="0" w:color="0070C0"/>
            </w:tcBorders>
            <w:shd w:val="clear" w:color="000000" w:fill="D9E2F3"/>
            <w:vAlign w:val="center"/>
            <w:hideMark/>
          </w:tcPr>
          <w:p w14:paraId="67B77D2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1.533</w:t>
            </w:r>
          </w:p>
        </w:tc>
      </w:tr>
      <w:tr w:rsidR="00994123" w:rsidRPr="00994123" w14:paraId="16D16A79"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CE9305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Ιουν-21</w:t>
            </w:r>
          </w:p>
        </w:tc>
        <w:tc>
          <w:tcPr>
            <w:tcW w:w="1814" w:type="dxa"/>
            <w:tcBorders>
              <w:top w:val="nil"/>
              <w:left w:val="nil"/>
              <w:bottom w:val="double" w:sz="6" w:space="0" w:color="0070C0"/>
              <w:right w:val="double" w:sz="6" w:space="0" w:color="0070C0"/>
            </w:tcBorders>
            <w:shd w:val="clear" w:color="000000" w:fill="B4C6E7"/>
            <w:vAlign w:val="center"/>
            <w:hideMark/>
          </w:tcPr>
          <w:p w14:paraId="28F14D5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55</w:t>
            </w:r>
          </w:p>
        </w:tc>
        <w:tc>
          <w:tcPr>
            <w:tcW w:w="1889" w:type="dxa"/>
            <w:tcBorders>
              <w:top w:val="nil"/>
              <w:left w:val="nil"/>
              <w:bottom w:val="double" w:sz="6" w:space="0" w:color="0070C0"/>
              <w:right w:val="double" w:sz="6" w:space="0" w:color="0070C0"/>
            </w:tcBorders>
            <w:shd w:val="clear" w:color="000000" w:fill="B4C6E7"/>
            <w:vAlign w:val="center"/>
            <w:hideMark/>
          </w:tcPr>
          <w:p w14:paraId="4C307EC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620</w:t>
            </w:r>
          </w:p>
        </w:tc>
        <w:tc>
          <w:tcPr>
            <w:tcW w:w="1467" w:type="dxa"/>
            <w:tcBorders>
              <w:top w:val="nil"/>
              <w:left w:val="nil"/>
              <w:bottom w:val="double" w:sz="6" w:space="0" w:color="0070C0"/>
              <w:right w:val="double" w:sz="6" w:space="0" w:color="0070C0"/>
            </w:tcBorders>
            <w:shd w:val="clear" w:color="000000" w:fill="B4C6E7"/>
            <w:vAlign w:val="center"/>
            <w:hideMark/>
          </w:tcPr>
          <w:p w14:paraId="7B7CB4B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774</w:t>
            </w:r>
          </w:p>
        </w:tc>
        <w:tc>
          <w:tcPr>
            <w:tcW w:w="2074" w:type="dxa"/>
            <w:tcBorders>
              <w:top w:val="nil"/>
              <w:left w:val="nil"/>
              <w:bottom w:val="double" w:sz="6" w:space="0" w:color="0070C0"/>
              <w:right w:val="double" w:sz="6" w:space="0" w:color="0070C0"/>
            </w:tcBorders>
            <w:shd w:val="clear" w:color="000000" w:fill="B4C6E7"/>
            <w:vAlign w:val="center"/>
            <w:hideMark/>
          </w:tcPr>
          <w:p w14:paraId="7A2EC10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45</w:t>
            </w:r>
          </w:p>
        </w:tc>
        <w:tc>
          <w:tcPr>
            <w:tcW w:w="1615" w:type="dxa"/>
            <w:tcBorders>
              <w:top w:val="nil"/>
              <w:left w:val="nil"/>
              <w:bottom w:val="double" w:sz="6" w:space="0" w:color="0070C0"/>
              <w:right w:val="double" w:sz="6" w:space="0" w:color="0070C0"/>
            </w:tcBorders>
            <w:shd w:val="clear" w:color="000000" w:fill="B4C6E7"/>
            <w:vAlign w:val="center"/>
            <w:hideMark/>
          </w:tcPr>
          <w:p w14:paraId="6EB0FC7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1.494</w:t>
            </w:r>
          </w:p>
        </w:tc>
      </w:tr>
      <w:tr w:rsidR="00994123" w:rsidRPr="00994123" w14:paraId="424778DB"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7AEE5B5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Ιουλ-21</w:t>
            </w:r>
          </w:p>
        </w:tc>
        <w:tc>
          <w:tcPr>
            <w:tcW w:w="1814" w:type="dxa"/>
            <w:tcBorders>
              <w:top w:val="nil"/>
              <w:left w:val="nil"/>
              <w:bottom w:val="double" w:sz="6" w:space="0" w:color="0070C0"/>
              <w:right w:val="double" w:sz="6" w:space="0" w:color="0070C0"/>
            </w:tcBorders>
            <w:shd w:val="clear" w:color="000000" w:fill="D9E2F3"/>
            <w:vAlign w:val="center"/>
            <w:hideMark/>
          </w:tcPr>
          <w:p w14:paraId="2532884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110</w:t>
            </w:r>
          </w:p>
        </w:tc>
        <w:tc>
          <w:tcPr>
            <w:tcW w:w="1889" w:type="dxa"/>
            <w:tcBorders>
              <w:top w:val="nil"/>
              <w:left w:val="nil"/>
              <w:bottom w:val="double" w:sz="6" w:space="0" w:color="0070C0"/>
              <w:right w:val="double" w:sz="6" w:space="0" w:color="0070C0"/>
            </w:tcBorders>
            <w:shd w:val="clear" w:color="000000" w:fill="D9E2F3"/>
            <w:vAlign w:val="center"/>
            <w:hideMark/>
          </w:tcPr>
          <w:p w14:paraId="1EA2A87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502</w:t>
            </w:r>
          </w:p>
        </w:tc>
        <w:tc>
          <w:tcPr>
            <w:tcW w:w="1467" w:type="dxa"/>
            <w:tcBorders>
              <w:top w:val="nil"/>
              <w:left w:val="nil"/>
              <w:bottom w:val="double" w:sz="6" w:space="0" w:color="0070C0"/>
              <w:right w:val="double" w:sz="6" w:space="0" w:color="0070C0"/>
            </w:tcBorders>
            <w:shd w:val="clear" w:color="000000" w:fill="D9E2F3"/>
            <w:vAlign w:val="center"/>
            <w:hideMark/>
          </w:tcPr>
          <w:p w14:paraId="6126B30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1.004</w:t>
            </w:r>
          </w:p>
        </w:tc>
        <w:tc>
          <w:tcPr>
            <w:tcW w:w="2074" w:type="dxa"/>
            <w:tcBorders>
              <w:top w:val="nil"/>
              <w:left w:val="nil"/>
              <w:bottom w:val="double" w:sz="6" w:space="0" w:color="0070C0"/>
              <w:right w:val="double" w:sz="6" w:space="0" w:color="0070C0"/>
            </w:tcBorders>
            <w:shd w:val="clear" w:color="000000" w:fill="D9E2F3"/>
            <w:vAlign w:val="center"/>
            <w:hideMark/>
          </w:tcPr>
          <w:p w14:paraId="24AFEC4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25</w:t>
            </w:r>
          </w:p>
        </w:tc>
        <w:tc>
          <w:tcPr>
            <w:tcW w:w="1615" w:type="dxa"/>
            <w:tcBorders>
              <w:top w:val="nil"/>
              <w:left w:val="nil"/>
              <w:bottom w:val="double" w:sz="6" w:space="0" w:color="0070C0"/>
              <w:right w:val="double" w:sz="6" w:space="0" w:color="0070C0"/>
            </w:tcBorders>
            <w:shd w:val="clear" w:color="000000" w:fill="D9E2F3"/>
            <w:vAlign w:val="center"/>
            <w:hideMark/>
          </w:tcPr>
          <w:p w14:paraId="0C08A24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1.641</w:t>
            </w:r>
          </w:p>
        </w:tc>
      </w:tr>
      <w:tr w:rsidR="00994123" w:rsidRPr="00994123" w14:paraId="0A21769E"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AF4405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Αυγ-21</w:t>
            </w:r>
          </w:p>
        </w:tc>
        <w:tc>
          <w:tcPr>
            <w:tcW w:w="1814" w:type="dxa"/>
            <w:tcBorders>
              <w:top w:val="nil"/>
              <w:left w:val="nil"/>
              <w:bottom w:val="double" w:sz="6" w:space="0" w:color="0070C0"/>
              <w:right w:val="double" w:sz="6" w:space="0" w:color="0070C0"/>
            </w:tcBorders>
            <w:shd w:val="clear" w:color="000000" w:fill="B4C6E7"/>
            <w:vAlign w:val="center"/>
            <w:hideMark/>
          </w:tcPr>
          <w:p w14:paraId="1754970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234</w:t>
            </w:r>
          </w:p>
        </w:tc>
        <w:tc>
          <w:tcPr>
            <w:tcW w:w="1889" w:type="dxa"/>
            <w:tcBorders>
              <w:top w:val="nil"/>
              <w:left w:val="nil"/>
              <w:bottom w:val="double" w:sz="6" w:space="0" w:color="0070C0"/>
              <w:right w:val="double" w:sz="6" w:space="0" w:color="0070C0"/>
            </w:tcBorders>
            <w:shd w:val="clear" w:color="000000" w:fill="B4C6E7"/>
            <w:vAlign w:val="center"/>
            <w:hideMark/>
          </w:tcPr>
          <w:p w14:paraId="2332D07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267</w:t>
            </w:r>
          </w:p>
        </w:tc>
        <w:tc>
          <w:tcPr>
            <w:tcW w:w="1467" w:type="dxa"/>
            <w:tcBorders>
              <w:top w:val="nil"/>
              <w:left w:val="nil"/>
              <w:bottom w:val="double" w:sz="6" w:space="0" w:color="0070C0"/>
              <w:right w:val="double" w:sz="6" w:space="0" w:color="0070C0"/>
            </w:tcBorders>
            <w:shd w:val="clear" w:color="000000" w:fill="B4C6E7"/>
            <w:vAlign w:val="center"/>
            <w:hideMark/>
          </w:tcPr>
          <w:p w14:paraId="6F73644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941</w:t>
            </w:r>
          </w:p>
        </w:tc>
        <w:tc>
          <w:tcPr>
            <w:tcW w:w="2074" w:type="dxa"/>
            <w:tcBorders>
              <w:top w:val="nil"/>
              <w:left w:val="nil"/>
              <w:bottom w:val="double" w:sz="6" w:space="0" w:color="0070C0"/>
              <w:right w:val="double" w:sz="6" w:space="0" w:color="0070C0"/>
            </w:tcBorders>
            <w:shd w:val="clear" w:color="000000" w:fill="B4C6E7"/>
            <w:vAlign w:val="center"/>
            <w:hideMark/>
          </w:tcPr>
          <w:p w14:paraId="38DAE0D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33</w:t>
            </w:r>
          </w:p>
        </w:tc>
        <w:tc>
          <w:tcPr>
            <w:tcW w:w="1615" w:type="dxa"/>
            <w:tcBorders>
              <w:top w:val="nil"/>
              <w:left w:val="nil"/>
              <w:bottom w:val="double" w:sz="6" w:space="0" w:color="0070C0"/>
              <w:right w:val="double" w:sz="6" w:space="0" w:color="0070C0"/>
            </w:tcBorders>
            <w:shd w:val="clear" w:color="000000" w:fill="B4C6E7"/>
            <w:vAlign w:val="center"/>
            <w:hideMark/>
          </w:tcPr>
          <w:p w14:paraId="3FF08B6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1.475</w:t>
            </w:r>
          </w:p>
        </w:tc>
      </w:tr>
      <w:tr w:rsidR="00994123" w:rsidRPr="00994123" w14:paraId="4AE9D0E2"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40D050B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Σεπ-21</w:t>
            </w:r>
          </w:p>
        </w:tc>
        <w:tc>
          <w:tcPr>
            <w:tcW w:w="1814" w:type="dxa"/>
            <w:tcBorders>
              <w:top w:val="nil"/>
              <w:left w:val="nil"/>
              <w:bottom w:val="double" w:sz="6" w:space="0" w:color="0070C0"/>
              <w:right w:val="double" w:sz="6" w:space="0" w:color="0070C0"/>
            </w:tcBorders>
            <w:shd w:val="clear" w:color="000000" w:fill="D9E2F3"/>
            <w:vAlign w:val="center"/>
            <w:hideMark/>
          </w:tcPr>
          <w:p w14:paraId="12B50A4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230</w:t>
            </w:r>
          </w:p>
        </w:tc>
        <w:tc>
          <w:tcPr>
            <w:tcW w:w="1889" w:type="dxa"/>
            <w:tcBorders>
              <w:top w:val="nil"/>
              <w:left w:val="nil"/>
              <w:bottom w:val="double" w:sz="6" w:space="0" w:color="0070C0"/>
              <w:right w:val="double" w:sz="6" w:space="0" w:color="0070C0"/>
            </w:tcBorders>
            <w:shd w:val="clear" w:color="000000" w:fill="D9E2F3"/>
            <w:vAlign w:val="center"/>
            <w:hideMark/>
          </w:tcPr>
          <w:p w14:paraId="4657BCB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311</w:t>
            </w:r>
          </w:p>
        </w:tc>
        <w:tc>
          <w:tcPr>
            <w:tcW w:w="1467" w:type="dxa"/>
            <w:tcBorders>
              <w:top w:val="nil"/>
              <w:left w:val="nil"/>
              <w:bottom w:val="double" w:sz="6" w:space="0" w:color="0070C0"/>
              <w:right w:val="double" w:sz="6" w:space="0" w:color="0070C0"/>
            </w:tcBorders>
            <w:shd w:val="clear" w:color="000000" w:fill="D9E2F3"/>
            <w:vAlign w:val="center"/>
            <w:hideMark/>
          </w:tcPr>
          <w:p w14:paraId="2EF0063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1.112</w:t>
            </w:r>
          </w:p>
        </w:tc>
        <w:tc>
          <w:tcPr>
            <w:tcW w:w="2074" w:type="dxa"/>
            <w:tcBorders>
              <w:top w:val="nil"/>
              <w:left w:val="nil"/>
              <w:bottom w:val="double" w:sz="6" w:space="0" w:color="0070C0"/>
              <w:right w:val="double" w:sz="6" w:space="0" w:color="0070C0"/>
            </w:tcBorders>
            <w:shd w:val="clear" w:color="000000" w:fill="D9E2F3"/>
            <w:vAlign w:val="center"/>
            <w:hideMark/>
          </w:tcPr>
          <w:p w14:paraId="492BFD6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32</w:t>
            </w:r>
          </w:p>
        </w:tc>
        <w:tc>
          <w:tcPr>
            <w:tcW w:w="1615" w:type="dxa"/>
            <w:tcBorders>
              <w:top w:val="nil"/>
              <w:left w:val="nil"/>
              <w:bottom w:val="double" w:sz="6" w:space="0" w:color="0070C0"/>
              <w:right w:val="double" w:sz="6" w:space="0" w:color="0070C0"/>
            </w:tcBorders>
            <w:shd w:val="clear" w:color="000000" w:fill="D9E2F3"/>
            <w:vAlign w:val="center"/>
            <w:hideMark/>
          </w:tcPr>
          <w:p w14:paraId="37A4DE1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1.685</w:t>
            </w:r>
          </w:p>
        </w:tc>
      </w:tr>
      <w:tr w:rsidR="00994123" w:rsidRPr="00994123" w14:paraId="66C500F8" w14:textId="77777777" w:rsidTr="00994123">
        <w:trPr>
          <w:trHeight w:val="306"/>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06FF397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Οκτ-21</w:t>
            </w:r>
          </w:p>
        </w:tc>
        <w:tc>
          <w:tcPr>
            <w:tcW w:w="1814" w:type="dxa"/>
            <w:tcBorders>
              <w:top w:val="nil"/>
              <w:left w:val="nil"/>
              <w:bottom w:val="double" w:sz="6" w:space="0" w:color="0070C0"/>
              <w:right w:val="double" w:sz="6" w:space="0" w:color="0070C0"/>
            </w:tcBorders>
            <w:shd w:val="clear" w:color="000000" w:fill="B4C6E7"/>
            <w:vAlign w:val="center"/>
            <w:hideMark/>
          </w:tcPr>
          <w:p w14:paraId="084CF33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200</w:t>
            </w:r>
          </w:p>
        </w:tc>
        <w:tc>
          <w:tcPr>
            <w:tcW w:w="1889" w:type="dxa"/>
            <w:tcBorders>
              <w:top w:val="nil"/>
              <w:left w:val="nil"/>
              <w:bottom w:val="double" w:sz="6" w:space="0" w:color="0070C0"/>
              <w:right w:val="double" w:sz="6" w:space="0" w:color="0070C0"/>
            </w:tcBorders>
            <w:shd w:val="clear" w:color="000000" w:fill="B4C6E7"/>
            <w:vAlign w:val="center"/>
            <w:hideMark/>
          </w:tcPr>
          <w:p w14:paraId="0B1A213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259</w:t>
            </w:r>
          </w:p>
        </w:tc>
        <w:tc>
          <w:tcPr>
            <w:tcW w:w="1467" w:type="dxa"/>
            <w:tcBorders>
              <w:top w:val="nil"/>
              <w:left w:val="nil"/>
              <w:bottom w:val="double" w:sz="6" w:space="0" w:color="0070C0"/>
              <w:right w:val="double" w:sz="6" w:space="0" w:color="0070C0"/>
            </w:tcBorders>
            <w:shd w:val="clear" w:color="000000" w:fill="B4C6E7"/>
            <w:vAlign w:val="center"/>
            <w:hideMark/>
          </w:tcPr>
          <w:p w14:paraId="0478742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894</w:t>
            </w:r>
          </w:p>
        </w:tc>
        <w:tc>
          <w:tcPr>
            <w:tcW w:w="2074" w:type="dxa"/>
            <w:tcBorders>
              <w:top w:val="nil"/>
              <w:left w:val="nil"/>
              <w:bottom w:val="double" w:sz="6" w:space="0" w:color="0070C0"/>
              <w:right w:val="double" w:sz="6" w:space="0" w:color="0070C0"/>
            </w:tcBorders>
            <w:shd w:val="clear" w:color="000000" w:fill="B4C6E7"/>
            <w:vAlign w:val="center"/>
            <w:hideMark/>
          </w:tcPr>
          <w:p w14:paraId="1C0DA33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37</w:t>
            </w:r>
          </w:p>
        </w:tc>
        <w:tc>
          <w:tcPr>
            <w:tcW w:w="1615" w:type="dxa"/>
            <w:tcBorders>
              <w:top w:val="nil"/>
              <w:left w:val="nil"/>
              <w:bottom w:val="double" w:sz="6" w:space="0" w:color="0070C0"/>
              <w:right w:val="double" w:sz="6" w:space="0" w:color="0070C0"/>
            </w:tcBorders>
            <w:shd w:val="clear" w:color="000000" w:fill="B4C6E7"/>
            <w:vAlign w:val="center"/>
            <w:hideMark/>
          </w:tcPr>
          <w:p w14:paraId="523C1A2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1.390</w:t>
            </w:r>
          </w:p>
        </w:tc>
      </w:tr>
      <w:tr w:rsidR="00994123" w:rsidRPr="00994123" w14:paraId="4DB99DAC" w14:textId="77777777" w:rsidTr="00994123">
        <w:trPr>
          <w:trHeight w:val="81"/>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2EC3150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Νοε-21</w:t>
            </w:r>
          </w:p>
        </w:tc>
        <w:tc>
          <w:tcPr>
            <w:tcW w:w="1814" w:type="dxa"/>
            <w:tcBorders>
              <w:top w:val="nil"/>
              <w:left w:val="nil"/>
              <w:bottom w:val="double" w:sz="6" w:space="0" w:color="0070C0"/>
              <w:right w:val="double" w:sz="6" w:space="0" w:color="0070C0"/>
            </w:tcBorders>
            <w:shd w:val="clear" w:color="000000" w:fill="D9E2F3"/>
            <w:vAlign w:val="center"/>
            <w:hideMark/>
          </w:tcPr>
          <w:p w14:paraId="0D0A1C0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179</w:t>
            </w:r>
          </w:p>
        </w:tc>
        <w:tc>
          <w:tcPr>
            <w:tcW w:w="1889" w:type="dxa"/>
            <w:tcBorders>
              <w:top w:val="nil"/>
              <w:left w:val="nil"/>
              <w:bottom w:val="double" w:sz="6" w:space="0" w:color="0070C0"/>
              <w:right w:val="double" w:sz="6" w:space="0" w:color="0070C0"/>
            </w:tcBorders>
            <w:shd w:val="clear" w:color="000000" w:fill="D9E2F3"/>
            <w:vAlign w:val="center"/>
            <w:hideMark/>
          </w:tcPr>
          <w:p w14:paraId="57E1659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184</w:t>
            </w:r>
          </w:p>
        </w:tc>
        <w:tc>
          <w:tcPr>
            <w:tcW w:w="1467" w:type="dxa"/>
            <w:tcBorders>
              <w:top w:val="nil"/>
              <w:left w:val="nil"/>
              <w:bottom w:val="double" w:sz="6" w:space="0" w:color="0070C0"/>
              <w:right w:val="double" w:sz="6" w:space="0" w:color="0070C0"/>
            </w:tcBorders>
            <w:shd w:val="clear" w:color="000000" w:fill="D9E2F3"/>
            <w:vAlign w:val="center"/>
            <w:hideMark/>
          </w:tcPr>
          <w:p w14:paraId="7D03757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851</w:t>
            </w:r>
          </w:p>
        </w:tc>
        <w:tc>
          <w:tcPr>
            <w:tcW w:w="2074" w:type="dxa"/>
            <w:tcBorders>
              <w:top w:val="nil"/>
              <w:left w:val="nil"/>
              <w:bottom w:val="double" w:sz="6" w:space="0" w:color="0070C0"/>
              <w:right w:val="double" w:sz="6" w:space="0" w:color="0070C0"/>
            </w:tcBorders>
            <w:shd w:val="clear" w:color="000000" w:fill="D9E2F3"/>
            <w:vAlign w:val="center"/>
            <w:hideMark/>
          </w:tcPr>
          <w:p w14:paraId="08BF7DF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58</w:t>
            </w:r>
          </w:p>
        </w:tc>
        <w:tc>
          <w:tcPr>
            <w:tcW w:w="1615" w:type="dxa"/>
            <w:tcBorders>
              <w:top w:val="nil"/>
              <w:left w:val="nil"/>
              <w:bottom w:val="double" w:sz="6" w:space="0" w:color="0070C0"/>
              <w:right w:val="double" w:sz="6" w:space="0" w:color="0070C0"/>
            </w:tcBorders>
            <w:shd w:val="clear" w:color="000000" w:fill="D9E2F3"/>
            <w:vAlign w:val="center"/>
            <w:hideMark/>
          </w:tcPr>
          <w:p w14:paraId="354FB40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1.272</w:t>
            </w:r>
          </w:p>
        </w:tc>
      </w:tr>
      <w:tr w:rsidR="00994123" w:rsidRPr="00994123" w14:paraId="420889B1" w14:textId="77777777" w:rsidTr="00994123">
        <w:trPr>
          <w:trHeight w:val="19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64E2AD5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Δεκ-21</w:t>
            </w:r>
          </w:p>
        </w:tc>
        <w:tc>
          <w:tcPr>
            <w:tcW w:w="1814" w:type="dxa"/>
            <w:tcBorders>
              <w:top w:val="nil"/>
              <w:left w:val="nil"/>
              <w:bottom w:val="double" w:sz="6" w:space="0" w:color="0070C0"/>
              <w:right w:val="double" w:sz="6" w:space="0" w:color="0070C0"/>
            </w:tcBorders>
            <w:shd w:val="clear" w:color="000000" w:fill="B4C6E7"/>
            <w:vAlign w:val="center"/>
            <w:hideMark/>
          </w:tcPr>
          <w:p w14:paraId="6721DFD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106</w:t>
            </w:r>
          </w:p>
        </w:tc>
        <w:tc>
          <w:tcPr>
            <w:tcW w:w="1889" w:type="dxa"/>
            <w:tcBorders>
              <w:top w:val="nil"/>
              <w:left w:val="nil"/>
              <w:bottom w:val="double" w:sz="6" w:space="0" w:color="0070C0"/>
              <w:right w:val="double" w:sz="6" w:space="0" w:color="0070C0"/>
            </w:tcBorders>
            <w:shd w:val="clear" w:color="000000" w:fill="B4C6E7"/>
            <w:vAlign w:val="center"/>
            <w:hideMark/>
          </w:tcPr>
          <w:p w14:paraId="19951C2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89</w:t>
            </w:r>
          </w:p>
        </w:tc>
        <w:tc>
          <w:tcPr>
            <w:tcW w:w="1467" w:type="dxa"/>
            <w:tcBorders>
              <w:top w:val="nil"/>
              <w:left w:val="nil"/>
              <w:bottom w:val="double" w:sz="6" w:space="0" w:color="0070C0"/>
              <w:right w:val="double" w:sz="6" w:space="0" w:color="0070C0"/>
            </w:tcBorders>
            <w:shd w:val="clear" w:color="000000" w:fill="B4C6E7"/>
            <w:vAlign w:val="center"/>
            <w:hideMark/>
          </w:tcPr>
          <w:p w14:paraId="08654D2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438</w:t>
            </w:r>
          </w:p>
        </w:tc>
        <w:tc>
          <w:tcPr>
            <w:tcW w:w="2074" w:type="dxa"/>
            <w:tcBorders>
              <w:top w:val="nil"/>
              <w:left w:val="nil"/>
              <w:bottom w:val="double" w:sz="6" w:space="0" w:color="0070C0"/>
              <w:right w:val="double" w:sz="6" w:space="0" w:color="0070C0"/>
            </w:tcBorders>
            <w:shd w:val="clear" w:color="000000" w:fill="B4C6E7"/>
            <w:vAlign w:val="center"/>
            <w:hideMark/>
          </w:tcPr>
          <w:p w14:paraId="314E5E6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71</w:t>
            </w:r>
          </w:p>
        </w:tc>
        <w:tc>
          <w:tcPr>
            <w:tcW w:w="1615" w:type="dxa"/>
            <w:tcBorders>
              <w:top w:val="nil"/>
              <w:left w:val="nil"/>
              <w:bottom w:val="double" w:sz="6" w:space="0" w:color="0070C0"/>
              <w:right w:val="double" w:sz="6" w:space="0" w:color="0070C0"/>
            </w:tcBorders>
            <w:shd w:val="clear" w:color="000000" w:fill="B4C6E7"/>
            <w:vAlign w:val="center"/>
            <w:hideMark/>
          </w:tcPr>
          <w:p w14:paraId="2687C7C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704</w:t>
            </w:r>
          </w:p>
        </w:tc>
      </w:tr>
      <w:tr w:rsidR="00994123" w:rsidRPr="00994123" w14:paraId="40A02EC9" w14:textId="77777777" w:rsidTr="00994123">
        <w:trPr>
          <w:trHeight w:val="4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5C97281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2021</w:t>
            </w:r>
          </w:p>
        </w:tc>
        <w:tc>
          <w:tcPr>
            <w:tcW w:w="1814" w:type="dxa"/>
            <w:tcBorders>
              <w:top w:val="nil"/>
              <w:left w:val="nil"/>
              <w:bottom w:val="double" w:sz="6" w:space="0" w:color="0070C0"/>
              <w:right w:val="double" w:sz="6" w:space="0" w:color="0070C0"/>
            </w:tcBorders>
            <w:shd w:val="clear" w:color="000000" w:fill="4472C4"/>
            <w:vAlign w:val="center"/>
            <w:hideMark/>
          </w:tcPr>
          <w:p w14:paraId="2DE8C2B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1.434</w:t>
            </w:r>
          </w:p>
        </w:tc>
        <w:tc>
          <w:tcPr>
            <w:tcW w:w="1889" w:type="dxa"/>
            <w:tcBorders>
              <w:top w:val="nil"/>
              <w:left w:val="nil"/>
              <w:bottom w:val="double" w:sz="6" w:space="0" w:color="0070C0"/>
              <w:right w:val="double" w:sz="6" w:space="0" w:color="0070C0"/>
            </w:tcBorders>
            <w:shd w:val="clear" w:color="000000" w:fill="4472C4"/>
            <w:vAlign w:val="center"/>
            <w:hideMark/>
          </w:tcPr>
          <w:p w14:paraId="55826BE0"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5.386</w:t>
            </w:r>
          </w:p>
        </w:tc>
        <w:tc>
          <w:tcPr>
            <w:tcW w:w="1467" w:type="dxa"/>
            <w:tcBorders>
              <w:top w:val="nil"/>
              <w:left w:val="nil"/>
              <w:bottom w:val="double" w:sz="6" w:space="0" w:color="0070C0"/>
              <w:right w:val="double" w:sz="6" w:space="0" w:color="0070C0"/>
            </w:tcBorders>
            <w:shd w:val="clear" w:color="000000" w:fill="4472C4"/>
            <w:vAlign w:val="center"/>
            <w:hideMark/>
          </w:tcPr>
          <w:p w14:paraId="07714D3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8.921</w:t>
            </w:r>
          </w:p>
        </w:tc>
        <w:tc>
          <w:tcPr>
            <w:tcW w:w="2074" w:type="dxa"/>
            <w:tcBorders>
              <w:top w:val="nil"/>
              <w:left w:val="nil"/>
              <w:bottom w:val="double" w:sz="6" w:space="0" w:color="0070C0"/>
              <w:right w:val="double" w:sz="6" w:space="0" w:color="0070C0"/>
            </w:tcBorders>
            <w:shd w:val="clear" w:color="000000" w:fill="4472C4"/>
            <w:vAlign w:val="center"/>
            <w:hideMark/>
          </w:tcPr>
          <w:p w14:paraId="20ABEC7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592</w:t>
            </w:r>
          </w:p>
        </w:tc>
        <w:tc>
          <w:tcPr>
            <w:tcW w:w="1615" w:type="dxa"/>
            <w:tcBorders>
              <w:top w:val="nil"/>
              <w:left w:val="nil"/>
              <w:bottom w:val="double" w:sz="6" w:space="0" w:color="0070C0"/>
              <w:right w:val="double" w:sz="6" w:space="0" w:color="0070C0"/>
            </w:tcBorders>
            <w:shd w:val="clear" w:color="000000" w:fill="4472C4"/>
            <w:vAlign w:val="center"/>
            <w:hideMark/>
          </w:tcPr>
          <w:p w14:paraId="7E9BF8A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16.333</w:t>
            </w:r>
          </w:p>
        </w:tc>
      </w:tr>
      <w:tr w:rsidR="00994123" w:rsidRPr="00994123" w14:paraId="753AD8CA" w14:textId="77777777" w:rsidTr="00994123">
        <w:trPr>
          <w:trHeight w:val="34"/>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5C2FAD5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Ιαν-22</w:t>
            </w:r>
          </w:p>
        </w:tc>
        <w:tc>
          <w:tcPr>
            <w:tcW w:w="1814" w:type="dxa"/>
            <w:tcBorders>
              <w:top w:val="nil"/>
              <w:left w:val="nil"/>
              <w:bottom w:val="double" w:sz="6" w:space="0" w:color="0070C0"/>
              <w:right w:val="double" w:sz="6" w:space="0" w:color="0070C0"/>
            </w:tcBorders>
            <w:shd w:val="clear" w:color="000000" w:fill="B4C6E7"/>
            <w:vAlign w:val="center"/>
            <w:hideMark/>
          </w:tcPr>
          <w:p w14:paraId="2C1A822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w:t>
            </w:r>
          </w:p>
        </w:tc>
        <w:tc>
          <w:tcPr>
            <w:tcW w:w="1889" w:type="dxa"/>
            <w:tcBorders>
              <w:top w:val="nil"/>
              <w:left w:val="nil"/>
              <w:bottom w:val="double" w:sz="6" w:space="0" w:color="0070C0"/>
              <w:right w:val="double" w:sz="6" w:space="0" w:color="0070C0"/>
            </w:tcBorders>
            <w:shd w:val="clear" w:color="000000" w:fill="B4C6E7"/>
            <w:vAlign w:val="center"/>
            <w:hideMark/>
          </w:tcPr>
          <w:p w14:paraId="1000FDC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w:t>
            </w:r>
          </w:p>
        </w:tc>
        <w:tc>
          <w:tcPr>
            <w:tcW w:w="1467" w:type="dxa"/>
            <w:tcBorders>
              <w:top w:val="nil"/>
              <w:left w:val="nil"/>
              <w:bottom w:val="double" w:sz="6" w:space="0" w:color="0070C0"/>
              <w:right w:val="double" w:sz="6" w:space="0" w:color="0070C0"/>
            </w:tcBorders>
            <w:shd w:val="clear" w:color="000000" w:fill="B4C6E7"/>
            <w:vAlign w:val="center"/>
            <w:hideMark/>
          </w:tcPr>
          <w:p w14:paraId="111541D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88</w:t>
            </w:r>
          </w:p>
        </w:tc>
        <w:tc>
          <w:tcPr>
            <w:tcW w:w="2074" w:type="dxa"/>
            <w:tcBorders>
              <w:top w:val="nil"/>
              <w:left w:val="nil"/>
              <w:bottom w:val="double" w:sz="6" w:space="0" w:color="0070C0"/>
              <w:right w:val="double" w:sz="6" w:space="0" w:color="0070C0"/>
            </w:tcBorders>
            <w:shd w:val="clear" w:color="000000" w:fill="B4C6E7"/>
            <w:vAlign w:val="center"/>
            <w:hideMark/>
          </w:tcPr>
          <w:p w14:paraId="778BC0E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w:t>
            </w:r>
          </w:p>
        </w:tc>
        <w:tc>
          <w:tcPr>
            <w:tcW w:w="1615" w:type="dxa"/>
            <w:tcBorders>
              <w:top w:val="nil"/>
              <w:left w:val="nil"/>
              <w:bottom w:val="double" w:sz="6" w:space="0" w:color="0070C0"/>
              <w:right w:val="double" w:sz="6" w:space="0" w:color="0070C0"/>
            </w:tcBorders>
            <w:shd w:val="clear" w:color="000000" w:fill="B4C6E7"/>
            <w:vAlign w:val="center"/>
            <w:hideMark/>
          </w:tcPr>
          <w:p w14:paraId="47752C8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124</w:t>
            </w:r>
          </w:p>
        </w:tc>
      </w:tr>
      <w:tr w:rsidR="00994123" w:rsidRPr="00994123" w14:paraId="64B4D9F7" w14:textId="77777777" w:rsidTr="00994123">
        <w:trPr>
          <w:trHeight w:val="53"/>
        </w:trPr>
        <w:tc>
          <w:tcPr>
            <w:tcW w:w="2548" w:type="dxa"/>
            <w:tcBorders>
              <w:top w:val="nil"/>
              <w:left w:val="double" w:sz="6" w:space="0" w:color="0070C0"/>
              <w:bottom w:val="double" w:sz="6" w:space="0" w:color="0070C0"/>
              <w:right w:val="double" w:sz="6" w:space="0" w:color="0070C0"/>
            </w:tcBorders>
            <w:shd w:val="clear" w:color="000000" w:fill="4472C4"/>
            <w:vAlign w:val="center"/>
            <w:hideMark/>
          </w:tcPr>
          <w:p w14:paraId="6D9BA6B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2022</w:t>
            </w:r>
          </w:p>
        </w:tc>
        <w:tc>
          <w:tcPr>
            <w:tcW w:w="1814" w:type="dxa"/>
            <w:tcBorders>
              <w:top w:val="nil"/>
              <w:left w:val="nil"/>
              <w:bottom w:val="double" w:sz="6" w:space="0" w:color="0070C0"/>
              <w:right w:val="double" w:sz="6" w:space="0" w:color="0070C0"/>
            </w:tcBorders>
            <w:shd w:val="clear" w:color="000000" w:fill="4472C4"/>
            <w:vAlign w:val="center"/>
            <w:hideMark/>
          </w:tcPr>
          <w:p w14:paraId="07583CC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17</w:t>
            </w:r>
          </w:p>
        </w:tc>
        <w:tc>
          <w:tcPr>
            <w:tcW w:w="1889" w:type="dxa"/>
            <w:tcBorders>
              <w:top w:val="nil"/>
              <w:left w:val="nil"/>
              <w:bottom w:val="double" w:sz="6" w:space="0" w:color="0070C0"/>
              <w:right w:val="double" w:sz="6" w:space="0" w:color="0070C0"/>
            </w:tcBorders>
            <w:shd w:val="clear" w:color="000000" w:fill="4472C4"/>
            <w:vAlign w:val="center"/>
            <w:hideMark/>
          </w:tcPr>
          <w:p w14:paraId="5F1FBCCF"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10</w:t>
            </w:r>
          </w:p>
        </w:tc>
        <w:tc>
          <w:tcPr>
            <w:tcW w:w="1467" w:type="dxa"/>
            <w:tcBorders>
              <w:top w:val="nil"/>
              <w:left w:val="nil"/>
              <w:bottom w:val="double" w:sz="6" w:space="0" w:color="0070C0"/>
              <w:right w:val="double" w:sz="6" w:space="0" w:color="0070C0"/>
            </w:tcBorders>
            <w:shd w:val="clear" w:color="000000" w:fill="4472C4"/>
            <w:vAlign w:val="center"/>
            <w:hideMark/>
          </w:tcPr>
          <w:p w14:paraId="5F9B4556"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88</w:t>
            </w:r>
          </w:p>
        </w:tc>
        <w:tc>
          <w:tcPr>
            <w:tcW w:w="2074" w:type="dxa"/>
            <w:tcBorders>
              <w:top w:val="nil"/>
              <w:left w:val="nil"/>
              <w:bottom w:val="double" w:sz="6" w:space="0" w:color="0070C0"/>
              <w:right w:val="double" w:sz="6" w:space="0" w:color="0070C0"/>
            </w:tcBorders>
            <w:shd w:val="clear" w:color="000000" w:fill="4472C4"/>
            <w:vAlign w:val="center"/>
            <w:hideMark/>
          </w:tcPr>
          <w:p w14:paraId="62BFE2E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9</w:t>
            </w:r>
          </w:p>
        </w:tc>
        <w:tc>
          <w:tcPr>
            <w:tcW w:w="1615" w:type="dxa"/>
            <w:tcBorders>
              <w:top w:val="nil"/>
              <w:left w:val="nil"/>
              <w:bottom w:val="double" w:sz="6" w:space="0" w:color="0070C0"/>
              <w:right w:val="double" w:sz="6" w:space="0" w:color="0070C0"/>
            </w:tcBorders>
            <w:shd w:val="clear" w:color="000000" w:fill="4472C4"/>
            <w:vAlign w:val="center"/>
            <w:hideMark/>
          </w:tcPr>
          <w:p w14:paraId="7670E958" w14:textId="2CD44F3B"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124</w:t>
            </w:r>
          </w:p>
        </w:tc>
      </w:tr>
    </w:tbl>
    <w:p w14:paraId="405872F1" w14:textId="5B5C75DA" w:rsidR="00221B7D" w:rsidRPr="00994123" w:rsidRDefault="009942A7" w:rsidP="00704B8E">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w:t>
      </w:r>
      <w:r w:rsidRPr="00EE6E27">
        <w:t xml:space="preserve"> </w:t>
      </w:r>
      <w:r>
        <w:t>Τα ανωτέρω στοιχεία της μηνιαίας ανάλυσης ανανεώνονται διαρκώς  καθώς ως ημερομηνία έναρξης ισχύος της άδειας διαμονής καταχωρείται η ημερομηνία κατάθεσης της αίτησης αρχικής χορήγησης ή ανανέωσης.</w:t>
      </w:r>
    </w:p>
    <w:p w14:paraId="7FFF1F8E" w14:textId="2BDC5FEB" w:rsidR="008D12B5" w:rsidRDefault="33C97183" w:rsidP="00704B8E">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lastRenderedPageBreak/>
        <w:t>Πίνακας 5</w:t>
      </w:r>
    </w:p>
    <w:tbl>
      <w:tblPr>
        <w:tblW w:w="10597" w:type="dxa"/>
        <w:tblLook w:val="04A0" w:firstRow="1" w:lastRow="0" w:firstColumn="1" w:lastColumn="0" w:noHBand="0" w:noVBand="1"/>
      </w:tblPr>
      <w:tblGrid>
        <w:gridCol w:w="1911"/>
        <w:gridCol w:w="1818"/>
        <w:gridCol w:w="1310"/>
        <w:gridCol w:w="1638"/>
        <w:gridCol w:w="1363"/>
        <w:gridCol w:w="2557"/>
      </w:tblGrid>
      <w:tr w:rsidR="00994123" w:rsidRPr="00994123" w14:paraId="3FF428E2" w14:textId="77777777" w:rsidTr="001021D5">
        <w:trPr>
          <w:trHeight w:val="392"/>
        </w:trPr>
        <w:tc>
          <w:tcPr>
            <w:tcW w:w="10597" w:type="dxa"/>
            <w:gridSpan w:val="6"/>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7AD1068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proofErr w:type="spellStart"/>
            <w:r w:rsidRPr="00994123">
              <w:rPr>
                <w:rFonts w:ascii="Calibri" w:eastAsia="Times New Roman" w:hAnsi="Calibri" w:cs="Calibri"/>
                <w:b/>
                <w:bCs/>
                <w:color w:val="FFFFFF"/>
                <w:kern w:val="0"/>
                <w:sz w:val="22"/>
                <w:szCs w:val="22"/>
                <w:lang w:eastAsia="el-GR" w:bidi="ar-SA"/>
              </w:rPr>
              <w:t>Εκδοθείσες</w:t>
            </w:r>
            <w:proofErr w:type="spellEnd"/>
            <w:r w:rsidRPr="00994123">
              <w:rPr>
                <w:rFonts w:ascii="Calibri" w:eastAsia="Times New Roman" w:hAnsi="Calibri" w:cs="Calibri"/>
                <w:b/>
                <w:bCs/>
                <w:color w:val="FFFFFF"/>
                <w:kern w:val="0"/>
                <w:sz w:val="22"/>
                <w:szCs w:val="22"/>
                <w:lang w:eastAsia="el-GR" w:bidi="ar-SA"/>
              </w:rPr>
              <w:t xml:space="preserve"> Άδειες Διαμονής -Ανανεώσεις ανά μήνα και κατηγορία </w:t>
            </w:r>
            <w:proofErr w:type="spellStart"/>
            <w:r w:rsidRPr="00994123">
              <w:rPr>
                <w:rFonts w:ascii="Calibri" w:eastAsia="Times New Roman" w:hAnsi="Calibri" w:cs="Calibri"/>
                <w:b/>
                <w:bCs/>
                <w:color w:val="FFFFFF"/>
                <w:kern w:val="0"/>
                <w:sz w:val="22"/>
                <w:szCs w:val="22"/>
                <w:lang w:eastAsia="el-GR" w:bidi="ar-SA"/>
              </w:rPr>
              <w:t>Eurostat</w:t>
            </w:r>
            <w:proofErr w:type="spellEnd"/>
          </w:p>
        </w:tc>
      </w:tr>
      <w:tr w:rsidR="00994123" w:rsidRPr="00994123" w14:paraId="5E5E03A0" w14:textId="77777777" w:rsidTr="001021D5">
        <w:trPr>
          <w:trHeight w:val="5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14D136A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ΜΗΝΑΣ ΚΑΤΑΘΕΣΗΣ ΑΙΤΗΜΑΤΟΣ</w:t>
            </w:r>
          </w:p>
        </w:tc>
        <w:tc>
          <w:tcPr>
            <w:tcW w:w="1818" w:type="dxa"/>
            <w:tcBorders>
              <w:top w:val="nil"/>
              <w:left w:val="nil"/>
              <w:bottom w:val="double" w:sz="6" w:space="0" w:color="0070C0"/>
              <w:right w:val="double" w:sz="6" w:space="0" w:color="0070C0"/>
            </w:tcBorders>
            <w:shd w:val="clear" w:color="000000" w:fill="4472C4"/>
            <w:vAlign w:val="center"/>
            <w:hideMark/>
          </w:tcPr>
          <w:p w14:paraId="392A624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 xml:space="preserve">Απασχόληση </w:t>
            </w:r>
          </w:p>
        </w:tc>
        <w:tc>
          <w:tcPr>
            <w:tcW w:w="1310" w:type="dxa"/>
            <w:tcBorders>
              <w:top w:val="nil"/>
              <w:left w:val="nil"/>
              <w:bottom w:val="double" w:sz="6" w:space="0" w:color="0070C0"/>
              <w:right w:val="double" w:sz="6" w:space="0" w:color="0070C0"/>
            </w:tcBorders>
            <w:shd w:val="clear" w:color="000000" w:fill="4472C4"/>
            <w:vAlign w:val="center"/>
            <w:hideMark/>
          </w:tcPr>
          <w:p w14:paraId="2A0863A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Λοιπά</w:t>
            </w:r>
          </w:p>
        </w:tc>
        <w:tc>
          <w:tcPr>
            <w:tcW w:w="1638" w:type="dxa"/>
            <w:tcBorders>
              <w:top w:val="nil"/>
              <w:left w:val="nil"/>
              <w:bottom w:val="double" w:sz="6" w:space="0" w:color="0070C0"/>
              <w:right w:val="double" w:sz="6" w:space="0" w:color="0070C0"/>
            </w:tcBorders>
            <w:shd w:val="clear" w:color="000000" w:fill="4472C4"/>
            <w:vAlign w:val="center"/>
            <w:hideMark/>
          </w:tcPr>
          <w:p w14:paraId="1EE3EA2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Οικ. Επανένωση</w:t>
            </w:r>
          </w:p>
        </w:tc>
        <w:tc>
          <w:tcPr>
            <w:tcW w:w="1363" w:type="dxa"/>
            <w:tcBorders>
              <w:top w:val="nil"/>
              <w:left w:val="nil"/>
              <w:bottom w:val="double" w:sz="6" w:space="0" w:color="0070C0"/>
              <w:right w:val="double" w:sz="6" w:space="0" w:color="0070C0"/>
            </w:tcBorders>
            <w:shd w:val="clear" w:color="000000" w:fill="4472C4"/>
            <w:vAlign w:val="center"/>
            <w:hideMark/>
          </w:tcPr>
          <w:p w14:paraId="289B27B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Σπουδές</w:t>
            </w:r>
          </w:p>
        </w:tc>
        <w:tc>
          <w:tcPr>
            <w:tcW w:w="2556" w:type="dxa"/>
            <w:tcBorders>
              <w:top w:val="nil"/>
              <w:left w:val="nil"/>
              <w:bottom w:val="double" w:sz="6" w:space="0" w:color="0070C0"/>
              <w:right w:val="double" w:sz="6" w:space="0" w:color="0070C0"/>
            </w:tcBorders>
            <w:shd w:val="clear" w:color="000000" w:fill="4472C4"/>
            <w:vAlign w:val="center"/>
            <w:hideMark/>
          </w:tcPr>
          <w:p w14:paraId="634EBAB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Σύνολο</w:t>
            </w:r>
          </w:p>
        </w:tc>
      </w:tr>
      <w:tr w:rsidR="00994123" w:rsidRPr="00994123" w14:paraId="51C8A7C3"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7BE08B6"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Ιαν-20</w:t>
            </w:r>
          </w:p>
        </w:tc>
        <w:tc>
          <w:tcPr>
            <w:tcW w:w="1818" w:type="dxa"/>
            <w:tcBorders>
              <w:top w:val="nil"/>
              <w:left w:val="nil"/>
              <w:bottom w:val="double" w:sz="6" w:space="0" w:color="0070C0"/>
              <w:right w:val="double" w:sz="6" w:space="0" w:color="0070C0"/>
            </w:tcBorders>
            <w:shd w:val="clear" w:color="000000" w:fill="B4C6E7"/>
            <w:vAlign w:val="center"/>
            <w:hideMark/>
          </w:tcPr>
          <w:p w14:paraId="3061041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3.863</w:t>
            </w:r>
          </w:p>
        </w:tc>
        <w:tc>
          <w:tcPr>
            <w:tcW w:w="1310" w:type="dxa"/>
            <w:tcBorders>
              <w:top w:val="nil"/>
              <w:left w:val="nil"/>
              <w:bottom w:val="double" w:sz="6" w:space="0" w:color="0070C0"/>
              <w:right w:val="double" w:sz="6" w:space="0" w:color="0070C0"/>
            </w:tcBorders>
            <w:shd w:val="clear" w:color="000000" w:fill="B4C6E7"/>
            <w:vAlign w:val="center"/>
            <w:hideMark/>
          </w:tcPr>
          <w:p w14:paraId="14E59A6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3.230</w:t>
            </w:r>
          </w:p>
        </w:tc>
        <w:tc>
          <w:tcPr>
            <w:tcW w:w="1638" w:type="dxa"/>
            <w:tcBorders>
              <w:top w:val="nil"/>
              <w:left w:val="nil"/>
              <w:bottom w:val="double" w:sz="6" w:space="0" w:color="0070C0"/>
              <w:right w:val="double" w:sz="6" w:space="0" w:color="0070C0"/>
            </w:tcBorders>
            <w:shd w:val="clear" w:color="000000" w:fill="B4C6E7"/>
            <w:vAlign w:val="center"/>
            <w:hideMark/>
          </w:tcPr>
          <w:p w14:paraId="47612AE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4.477</w:t>
            </w:r>
          </w:p>
        </w:tc>
        <w:tc>
          <w:tcPr>
            <w:tcW w:w="1363" w:type="dxa"/>
            <w:tcBorders>
              <w:top w:val="nil"/>
              <w:left w:val="nil"/>
              <w:bottom w:val="double" w:sz="6" w:space="0" w:color="0070C0"/>
              <w:right w:val="double" w:sz="6" w:space="0" w:color="0070C0"/>
            </w:tcBorders>
            <w:shd w:val="clear" w:color="000000" w:fill="B4C6E7"/>
            <w:vAlign w:val="center"/>
            <w:hideMark/>
          </w:tcPr>
          <w:p w14:paraId="75B880D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108</w:t>
            </w:r>
          </w:p>
        </w:tc>
        <w:tc>
          <w:tcPr>
            <w:tcW w:w="2556" w:type="dxa"/>
            <w:tcBorders>
              <w:top w:val="nil"/>
              <w:left w:val="nil"/>
              <w:bottom w:val="double" w:sz="6" w:space="0" w:color="0070C0"/>
              <w:right w:val="double" w:sz="6" w:space="0" w:color="0070C0"/>
            </w:tcBorders>
            <w:shd w:val="clear" w:color="000000" w:fill="B4C6E7"/>
            <w:vAlign w:val="center"/>
            <w:hideMark/>
          </w:tcPr>
          <w:p w14:paraId="4233A18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11.678</w:t>
            </w:r>
          </w:p>
        </w:tc>
      </w:tr>
      <w:tr w:rsidR="00994123" w:rsidRPr="00994123" w14:paraId="354A2091"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19D8B70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Φεβ-20</w:t>
            </w:r>
          </w:p>
        </w:tc>
        <w:tc>
          <w:tcPr>
            <w:tcW w:w="1818" w:type="dxa"/>
            <w:tcBorders>
              <w:top w:val="nil"/>
              <w:left w:val="nil"/>
              <w:bottom w:val="double" w:sz="6" w:space="0" w:color="0070C0"/>
              <w:right w:val="double" w:sz="6" w:space="0" w:color="0070C0"/>
            </w:tcBorders>
            <w:shd w:val="clear" w:color="000000" w:fill="D9E2F3"/>
            <w:vAlign w:val="center"/>
            <w:hideMark/>
          </w:tcPr>
          <w:p w14:paraId="29F1B96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4.224</w:t>
            </w:r>
          </w:p>
        </w:tc>
        <w:tc>
          <w:tcPr>
            <w:tcW w:w="1310" w:type="dxa"/>
            <w:tcBorders>
              <w:top w:val="nil"/>
              <w:left w:val="nil"/>
              <w:bottom w:val="double" w:sz="6" w:space="0" w:color="0070C0"/>
              <w:right w:val="double" w:sz="6" w:space="0" w:color="0070C0"/>
            </w:tcBorders>
            <w:shd w:val="clear" w:color="000000" w:fill="D9E2F3"/>
            <w:vAlign w:val="center"/>
            <w:hideMark/>
          </w:tcPr>
          <w:p w14:paraId="3962203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2.794</w:t>
            </w:r>
          </w:p>
        </w:tc>
        <w:tc>
          <w:tcPr>
            <w:tcW w:w="1638" w:type="dxa"/>
            <w:tcBorders>
              <w:top w:val="nil"/>
              <w:left w:val="nil"/>
              <w:bottom w:val="double" w:sz="6" w:space="0" w:color="0070C0"/>
              <w:right w:val="double" w:sz="6" w:space="0" w:color="0070C0"/>
            </w:tcBorders>
            <w:shd w:val="clear" w:color="000000" w:fill="D9E2F3"/>
            <w:vAlign w:val="center"/>
            <w:hideMark/>
          </w:tcPr>
          <w:p w14:paraId="047AFDF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4.368</w:t>
            </w:r>
          </w:p>
        </w:tc>
        <w:tc>
          <w:tcPr>
            <w:tcW w:w="1363" w:type="dxa"/>
            <w:tcBorders>
              <w:top w:val="nil"/>
              <w:left w:val="nil"/>
              <w:bottom w:val="double" w:sz="6" w:space="0" w:color="0070C0"/>
              <w:right w:val="double" w:sz="6" w:space="0" w:color="0070C0"/>
            </w:tcBorders>
            <w:shd w:val="clear" w:color="000000" w:fill="D9E2F3"/>
            <w:vAlign w:val="center"/>
            <w:hideMark/>
          </w:tcPr>
          <w:p w14:paraId="7D6D4BE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93</w:t>
            </w:r>
          </w:p>
        </w:tc>
        <w:tc>
          <w:tcPr>
            <w:tcW w:w="2556" w:type="dxa"/>
            <w:tcBorders>
              <w:top w:val="nil"/>
              <w:left w:val="nil"/>
              <w:bottom w:val="double" w:sz="6" w:space="0" w:color="0070C0"/>
              <w:right w:val="double" w:sz="6" w:space="0" w:color="0070C0"/>
            </w:tcBorders>
            <w:shd w:val="clear" w:color="000000" w:fill="D9E2F3"/>
            <w:vAlign w:val="center"/>
            <w:hideMark/>
          </w:tcPr>
          <w:p w14:paraId="6506146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11.479</w:t>
            </w:r>
          </w:p>
        </w:tc>
      </w:tr>
      <w:tr w:rsidR="00994123" w:rsidRPr="00994123" w14:paraId="1792F803"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7D0306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Μαρ-20</w:t>
            </w:r>
          </w:p>
        </w:tc>
        <w:tc>
          <w:tcPr>
            <w:tcW w:w="1818" w:type="dxa"/>
            <w:tcBorders>
              <w:top w:val="nil"/>
              <w:left w:val="nil"/>
              <w:bottom w:val="double" w:sz="6" w:space="0" w:color="0070C0"/>
              <w:right w:val="double" w:sz="6" w:space="0" w:color="0070C0"/>
            </w:tcBorders>
            <w:shd w:val="clear" w:color="000000" w:fill="B4C6E7"/>
            <w:vAlign w:val="center"/>
            <w:hideMark/>
          </w:tcPr>
          <w:p w14:paraId="08DD64B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1.605</w:t>
            </w:r>
          </w:p>
        </w:tc>
        <w:tc>
          <w:tcPr>
            <w:tcW w:w="1310" w:type="dxa"/>
            <w:tcBorders>
              <w:top w:val="nil"/>
              <w:left w:val="nil"/>
              <w:bottom w:val="double" w:sz="6" w:space="0" w:color="0070C0"/>
              <w:right w:val="double" w:sz="6" w:space="0" w:color="0070C0"/>
            </w:tcBorders>
            <w:shd w:val="clear" w:color="000000" w:fill="B4C6E7"/>
            <w:vAlign w:val="center"/>
            <w:hideMark/>
          </w:tcPr>
          <w:p w14:paraId="306E7C9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1.065</w:t>
            </w:r>
          </w:p>
        </w:tc>
        <w:tc>
          <w:tcPr>
            <w:tcW w:w="1638" w:type="dxa"/>
            <w:tcBorders>
              <w:top w:val="nil"/>
              <w:left w:val="nil"/>
              <w:bottom w:val="double" w:sz="6" w:space="0" w:color="0070C0"/>
              <w:right w:val="double" w:sz="6" w:space="0" w:color="0070C0"/>
            </w:tcBorders>
            <w:shd w:val="clear" w:color="000000" w:fill="B4C6E7"/>
            <w:vAlign w:val="center"/>
            <w:hideMark/>
          </w:tcPr>
          <w:p w14:paraId="19AF06E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1.685</w:t>
            </w:r>
          </w:p>
        </w:tc>
        <w:tc>
          <w:tcPr>
            <w:tcW w:w="1363" w:type="dxa"/>
            <w:tcBorders>
              <w:top w:val="nil"/>
              <w:left w:val="nil"/>
              <w:bottom w:val="double" w:sz="6" w:space="0" w:color="0070C0"/>
              <w:right w:val="double" w:sz="6" w:space="0" w:color="0070C0"/>
            </w:tcBorders>
            <w:shd w:val="clear" w:color="000000" w:fill="B4C6E7"/>
            <w:vAlign w:val="center"/>
            <w:hideMark/>
          </w:tcPr>
          <w:p w14:paraId="6AA86F0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46</w:t>
            </w:r>
          </w:p>
        </w:tc>
        <w:tc>
          <w:tcPr>
            <w:tcW w:w="2556" w:type="dxa"/>
            <w:tcBorders>
              <w:top w:val="nil"/>
              <w:left w:val="nil"/>
              <w:bottom w:val="double" w:sz="6" w:space="0" w:color="0070C0"/>
              <w:right w:val="double" w:sz="6" w:space="0" w:color="0070C0"/>
            </w:tcBorders>
            <w:shd w:val="clear" w:color="000000" w:fill="B4C6E7"/>
            <w:vAlign w:val="center"/>
            <w:hideMark/>
          </w:tcPr>
          <w:p w14:paraId="5AB9738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4.401</w:t>
            </w:r>
          </w:p>
        </w:tc>
      </w:tr>
      <w:tr w:rsidR="00994123" w:rsidRPr="00994123" w14:paraId="3F26F2D1"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C41545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Απρ-20</w:t>
            </w:r>
          </w:p>
        </w:tc>
        <w:tc>
          <w:tcPr>
            <w:tcW w:w="1818" w:type="dxa"/>
            <w:tcBorders>
              <w:top w:val="nil"/>
              <w:left w:val="nil"/>
              <w:bottom w:val="double" w:sz="6" w:space="0" w:color="0070C0"/>
              <w:right w:val="double" w:sz="6" w:space="0" w:color="0070C0"/>
            </w:tcBorders>
            <w:shd w:val="clear" w:color="000000" w:fill="D9E2F3"/>
            <w:vAlign w:val="center"/>
            <w:hideMark/>
          </w:tcPr>
          <w:p w14:paraId="714E8CB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1310" w:type="dxa"/>
            <w:tcBorders>
              <w:top w:val="nil"/>
              <w:left w:val="nil"/>
              <w:bottom w:val="double" w:sz="6" w:space="0" w:color="0070C0"/>
              <w:right w:val="double" w:sz="6" w:space="0" w:color="0070C0"/>
            </w:tcBorders>
            <w:shd w:val="clear" w:color="000000" w:fill="D9E2F3"/>
            <w:vAlign w:val="center"/>
            <w:hideMark/>
          </w:tcPr>
          <w:p w14:paraId="6D7917F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w:t>
            </w:r>
          </w:p>
        </w:tc>
        <w:tc>
          <w:tcPr>
            <w:tcW w:w="1638" w:type="dxa"/>
            <w:tcBorders>
              <w:top w:val="nil"/>
              <w:left w:val="nil"/>
              <w:bottom w:val="double" w:sz="6" w:space="0" w:color="0070C0"/>
              <w:right w:val="double" w:sz="6" w:space="0" w:color="0070C0"/>
            </w:tcBorders>
            <w:shd w:val="clear" w:color="000000" w:fill="D9E2F3"/>
            <w:vAlign w:val="center"/>
            <w:hideMark/>
          </w:tcPr>
          <w:p w14:paraId="5999C76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1363" w:type="dxa"/>
            <w:tcBorders>
              <w:top w:val="nil"/>
              <w:left w:val="nil"/>
              <w:bottom w:val="double" w:sz="6" w:space="0" w:color="0070C0"/>
              <w:right w:val="double" w:sz="6" w:space="0" w:color="0070C0"/>
            </w:tcBorders>
            <w:shd w:val="clear" w:color="000000" w:fill="D9E2F3"/>
            <w:vAlign w:val="center"/>
            <w:hideMark/>
          </w:tcPr>
          <w:p w14:paraId="7B82D44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2556" w:type="dxa"/>
            <w:tcBorders>
              <w:top w:val="nil"/>
              <w:left w:val="nil"/>
              <w:bottom w:val="double" w:sz="6" w:space="0" w:color="0070C0"/>
              <w:right w:val="double" w:sz="6" w:space="0" w:color="0070C0"/>
            </w:tcBorders>
            <w:shd w:val="clear" w:color="000000" w:fill="D9E2F3"/>
            <w:vAlign w:val="center"/>
            <w:hideMark/>
          </w:tcPr>
          <w:p w14:paraId="651704F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w:t>
            </w:r>
          </w:p>
        </w:tc>
      </w:tr>
      <w:tr w:rsidR="00994123" w:rsidRPr="00994123" w14:paraId="020C4EA5"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43E096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Μαϊ-20</w:t>
            </w:r>
          </w:p>
        </w:tc>
        <w:tc>
          <w:tcPr>
            <w:tcW w:w="1818" w:type="dxa"/>
            <w:tcBorders>
              <w:top w:val="nil"/>
              <w:left w:val="nil"/>
              <w:bottom w:val="double" w:sz="6" w:space="0" w:color="0070C0"/>
              <w:right w:val="double" w:sz="6" w:space="0" w:color="0070C0"/>
            </w:tcBorders>
            <w:shd w:val="clear" w:color="000000" w:fill="B4C6E7"/>
            <w:vAlign w:val="center"/>
            <w:hideMark/>
          </w:tcPr>
          <w:p w14:paraId="6AFB873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155</w:t>
            </w:r>
          </w:p>
        </w:tc>
        <w:tc>
          <w:tcPr>
            <w:tcW w:w="1310" w:type="dxa"/>
            <w:tcBorders>
              <w:top w:val="nil"/>
              <w:left w:val="nil"/>
              <w:bottom w:val="double" w:sz="6" w:space="0" w:color="0070C0"/>
              <w:right w:val="double" w:sz="6" w:space="0" w:color="0070C0"/>
            </w:tcBorders>
            <w:shd w:val="clear" w:color="000000" w:fill="B4C6E7"/>
            <w:vAlign w:val="center"/>
            <w:hideMark/>
          </w:tcPr>
          <w:p w14:paraId="4E7F17C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85</w:t>
            </w:r>
          </w:p>
        </w:tc>
        <w:tc>
          <w:tcPr>
            <w:tcW w:w="1638" w:type="dxa"/>
            <w:tcBorders>
              <w:top w:val="nil"/>
              <w:left w:val="nil"/>
              <w:bottom w:val="double" w:sz="6" w:space="0" w:color="0070C0"/>
              <w:right w:val="double" w:sz="6" w:space="0" w:color="0070C0"/>
            </w:tcBorders>
            <w:shd w:val="clear" w:color="000000" w:fill="B4C6E7"/>
            <w:vAlign w:val="center"/>
            <w:hideMark/>
          </w:tcPr>
          <w:p w14:paraId="7CC116F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156</w:t>
            </w:r>
          </w:p>
        </w:tc>
        <w:tc>
          <w:tcPr>
            <w:tcW w:w="1363" w:type="dxa"/>
            <w:tcBorders>
              <w:top w:val="nil"/>
              <w:left w:val="nil"/>
              <w:bottom w:val="double" w:sz="6" w:space="0" w:color="0070C0"/>
              <w:right w:val="double" w:sz="6" w:space="0" w:color="0070C0"/>
            </w:tcBorders>
            <w:shd w:val="clear" w:color="000000" w:fill="B4C6E7"/>
            <w:vAlign w:val="center"/>
            <w:hideMark/>
          </w:tcPr>
          <w:p w14:paraId="169B1FD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 </w:t>
            </w:r>
          </w:p>
        </w:tc>
        <w:tc>
          <w:tcPr>
            <w:tcW w:w="2556" w:type="dxa"/>
            <w:tcBorders>
              <w:top w:val="nil"/>
              <w:left w:val="nil"/>
              <w:bottom w:val="double" w:sz="6" w:space="0" w:color="0070C0"/>
              <w:right w:val="double" w:sz="6" w:space="0" w:color="0070C0"/>
            </w:tcBorders>
            <w:shd w:val="clear" w:color="000000" w:fill="B4C6E7"/>
            <w:vAlign w:val="center"/>
            <w:hideMark/>
          </w:tcPr>
          <w:p w14:paraId="5820EC0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396</w:t>
            </w:r>
          </w:p>
        </w:tc>
      </w:tr>
      <w:tr w:rsidR="00994123" w:rsidRPr="00994123" w14:paraId="0E41926D"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2D31D1F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Ιουν-20</w:t>
            </w:r>
          </w:p>
        </w:tc>
        <w:tc>
          <w:tcPr>
            <w:tcW w:w="1818" w:type="dxa"/>
            <w:tcBorders>
              <w:top w:val="nil"/>
              <w:left w:val="nil"/>
              <w:bottom w:val="double" w:sz="6" w:space="0" w:color="0070C0"/>
              <w:right w:val="double" w:sz="6" w:space="0" w:color="0070C0"/>
            </w:tcBorders>
            <w:shd w:val="clear" w:color="000000" w:fill="D9E2F3"/>
            <w:vAlign w:val="center"/>
            <w:hideMark/>
          </w:tcPr>
          <w:p w14:paraId="6B50587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1.559</w:t>
            </w:r>
          </w:p>
        </w:tc>
        <w:tc>
          <w:tcPr>
            <w:tcW w:w="1310" w:type="dxa"/>
            <w:tcBorders>
              <w:top w:val="nil"/>
              <w:left w:val="nil"/>
              <w:bottom w:val="double" w:sz="6" w:space="0" w:color="0070C0"/>
              <w:right w:val="double" w:sz="6" w:space="0" w:color="0070C0"/>
            </w:tcBorders>
            <w:shd w:val="clear" w:color="000000" w:fill="D9E2F3"/>
            <w:vAlign w:val="center"/>
            <w:hideMark/>
          </w:tcPr>
          <w:p w14:paraId="045E50A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739</w:t>
            </w:r>
          </w:p>
        </w:tc>
        <w:tc>
          <w:tcPr>
            <w:tcW w:w="1638" w:type="dxa"/>
            <w:tcBorders>
              <w:top w:val="nil"/>
              <w:left w:val="nil"/>
              <w:bottom w:val="double" w:sz="6" w:space="0" w:color="0070C0"/>
              <w:right w:val="double" w:sz="6" w:space="0" w:color="0070C0"/>
            </w:tcBorders>
            <w:shd w:val="clear" w:color="000000" w:fill="D9E2F3"/>
            <w:vAlign w:val="center"/>
            <w:hideMark/>
          </w:tcPr>
          <w:p w14:paraId="3149E47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1.726</w:t>
            </w:r>
          </w:p>
        </w:tc>
        <w:tc>
          <w:tcPr>
            <w:tcW w:w="1363" w:type="dxa"/>
            <w:tcBorders>
              <w:top w:val="nil"/>
              <w:left w:val="nil"/>
              <w:bottom w:val="double" w:sz="6" w:space="0" w:color="0070C0"/>
              <w:right w:val="double" w:sz="6" w:space="0" w:color="0070C0"/>
            </w:tcBorders>
            <w:shd w:val="clear" w:color="000000" w:fill="D9E2F3"/>
            <w:vAlign w:val="center"/>
            <w:hideMark/>
          </w:tcPr>
          <w:p w14:paraId="7ACED7C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28</w:t>
            </w:r>
          </w:p>
        </w:tc>
        <w:tc>
          <w:tcPr>
            <w:tcW w:w="2556" w:type="dxa"/>
            <w:tcBorders>
              <w:top w:val="nil"/>
              <w:left w:val="nil"/>
              <w:bottom w:val="double" w:sz="6" w:space="0" w:color="0070C0"/>
              <w:right w:val="double" w:sz="6" w:space="0" w:color="0070C0"/>
            </w:tcBorders>
            <w:shd w:val="clear" w:color="000000" w:fill="D9E2F3"/>
            <w:vAlign w:val="center"/>
            <w:hideMark/>
          </w:tcPr>
          <w:p w14:paraId="6C3A28F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4.052</w:t>
            </w:r>
          </w:p>
        </w:tc>
      </w:tr>
      <w:tr w:rsidR="00994123" w:rsidRPr="00994123" w14:paraId="6641CF3B"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049B103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Ιουλ-20</w:t>
            </w:r>
          </w:p>
        </w:tc>
        <w:tc>
          <w:tcPr>
            <w:tcW w:w="1818" w:type="dxa"/>
            <w:tcBorders>
              <w:top w:val="nil"/>
              <w:left w:val="nil"/>
              <w:bottom w:val="double" w:sz="6" w:space="0" w:color="0070C0"/>
              <w:right w:val="double" w:sz="6" w:space="0" w:color="0070C0"/>
            </w:tcBorders>
            <w:shd w:val="clear" w:color="000000" w:fill="B4C6E7"/>
            <w:vAlign w:val="center"/>
            <w:hideMark/>
          </w:tcPr>
          <w:p w14:paraId="4BCA567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3.804</w:t>
            </w:r>
          </w:p>
        </w:tc>
        <w:tc>
          <w:tcPr>
            <w:tcW w:w="1310" w:type="dxa"/>
            <w:tcBorders>
              <w:top w:val="nil"/>
              <w:left w:val="nil"/>
              <w:bottom w:val="double" w:sz="6" w:space="0" w:color="0070C0"/>
              <w:right w:val="double" w:sz="6" w:space="0" w:color="0070C0"/>
            </w:tcBorders>
            <w:shd w:val="clear" w:color="000000" w:fill="B4C6E7"/>
            <w:vAlign w:val="center"/>
            <w:hideMark/>
          </w:tcPr>
          <w:p w14:paraId="2C64D5F3"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1.875</w:t>
            </w:r>
          </w:p>
        </w:tc>
        <w:tc>
          <w:tcPr>
            <w:tcW w:w="1638" w:type="dxa"/>
            <w:tcBorders>
              <w:top w:val="nil"/>
              <w:left w:val="nil"/>
              <w:bottom w:val="double" w:sz="6" w:space="0" w:color="0070C0"/>
              <w:right w:val="double" w:sz="6" w:space="0" w:color="0070C0"/>
            </w:tcBorders>
            <w:shd w:val="clear" w:color="000000" w:fill="B4C6E7"/>
            <w:vAlign w:val="center"/>
            <w:hideMark/>
          </w:tcPr>
          <w:p w14:paraId="33708B4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3.826</w:t>
            </w:r>
          </w:p>
        </w:tc>
        <w:tc>
          <w:tcPr>
            <w:tcW w:w="1363" w:type="dxa"/>
            <w:tcBorders>
              <w:top w:val="nil"/>
              <w:left w:val="nil"/>
              <w:bottom w:val="double" w:sz="6" w:space="0" w:color="0070C0"/>
              <w:right w:val="double" w:sz="6" w:space="0" w:color="0070C0"/>
            </w:tcBorders>
            <w:shd w:val="clear" w:color="000000" w:fill="B4C6E7"/>
            <w:vAlign w:val="center"/>
            <w:hideMark/>
          </w:tcPr>
          <w:p w14:paraId="7F9B8E2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48</w:t>
            </w:r>
          </w:p>
        </w:tc>
        <w:tc>
          <w:tcPr>
            <w:tcW w:w="2556" w:type="dxa"/>
            <w:tcBorders>
              <w:top w:val="nil"/>
              <w:left w:val="nil"/>
              <w:bottom w:val="double" w:sz="6" w:space="0" w:color="0070C0"/>
              <w:right w:val="double" w:sz="6" w:space="0" w:color="0070C0"/>
            </w:tcBorders>
            <w:shd w:val="clear" w:color="000000" w:fill="B4C6E7"/>
            <w:vAlign w:val="center"/>
            <w:hideMark/>
          </w:tcPr>
          <w:p w14:paraId="0DAAA32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9.553</w:t>
            </w:r>
          </w:p>
        </w:tc>
      </w:tr>
      <w:tr w:rsidR="00994123" w:rsidRPr="00994123" w14:paraId="0A2F8B07"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05B7EFE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Αυγ-20</w:t>
            </w:r>
          </w:p>
        </w:tc>
        <w:tc>
          <w:tcPr>
            <w:tcW w:w="1818" w:type="dxa"/>
            <w:tcBorders>
              <w:top w:val="nil"/>
              <w:left w:val="nil"/>
              <w:bottom w:val="double" w:sz="6" w:space="0" w:color="0070C0"/>
              <w:right w:val="double" w:sz="6" w:space="0" w:color="0070C0"/>
            </w:tcBorders>
            <w:shd w:val="clear" w:color="000000" w:fill="D9E2F3"/>
            <w:vAlign w:val="center"/>
            <w:hideMark/>
          </w:tcPr>
          <w:p w14:paraId="7C7AAF0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2.789</w:t>
            </w:r>
          </w:p>
        </w:tc>
        <w:tc>
          <w:tcPr>
            <w:tcW w:w="1310" w:type="dxa"/>
            <w:tcBorders>
              <w:top w:val="nil"/>
              <w:left w:val="nil"/>
              <w:bottom w:val="double" w:sz="6" w:space="0" w:color="0070C0"/>
              <w:right w:val="double" w:sz="6" w:space="0" w:color="0070C0"/>
            </w:tcBorders>
            <w:shd w:val="clear" w:color="000000" w:fill="D9E2F3"/>
            <w:vAlign w:val="center"/>
            <w:hideMark/>
          </w:tcPr>
          <w:p w14:paraId="099A92E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1.602</w:t>
            </w:r>
          </w:p>
        </w:tc>
        <w:tc>
          <w:tcPr>
            <w:tcW w:w="1638" w:type="dxa"/>
            <w:tcBorders>
              <w:top w:val="nil"/>
              <w:left w:val="nil"/>
              <w:bottom w:val="double" w:sz="6" w:space="0" w:color="0070C0"/>
              <w:right w:val="double" w:sz="6" w:space="0" w:color="0070C0"/>
            </w:tcBorders>
            <w:shd w:val="clear" w:color="000000" w:fill="D9E2F3"/>
            <w:vAlign w:val="center"/>
            <w:hideMark/>
          </w:tcPr>
          <w:p w14:paraId="0A01F06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2.719</w:t>
            </w:r>
          </w:p>
        </w:tc>
        <w:tc>
          <w:tcPr>
            <w:tcW w:w="1363" w:type="dxa"/>
            <w:tcBorders>
              <w:top w:val="nil"/>
              <w:left w:val="nil"/>
              <w:bottom w:val="double" w:sz="6" w:space="0" w:color="0070C0"/>
              <w:right w:val="double" w:sz="6" w:space="0" w:color="0070C0"/>
            </w:tcBorders>
            <w:shd w:val="clear" w:color="000000" w:fill="D9E2F3"/>
            <w:vAlign w:val="center"/>
            <w:hideMark/>
          </w:tcPr>
          <w:p w14:paraId="07703C0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29</w:t>
            </w:r>
          </w:p>
        </w:tc>
        <w:tc>
          <w:tcPr>
            <w:tcW w:w="2556" w:type="dxa"/>
            <w:tcBorders>
              <w:top w:val="nil"/>
              <w:left w:val="nil"/>
              <w:bottom w:val="double" w:sz="6" w:space="0" w:color="0070C0"/>
              <w:right w:val="double" w:sz="6" w:space="0" w:color="0070C0"/>
            </w:tcBorders>
            <w:shd w:val="clear" w:color="000000" w:fill="D9E2F3"/>
            <w:vAlign w:val="center"/>
            <w:hideMark/>
          </w:tcPr>
          <w:p w14:paraId="77BC344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7.139</w:t>
            </w:r>
          </w:p>
        </w:tc>
      </w:tr>
      <w:tr w:rsidR="00994123" w:rsidRPr="00994123" w14:paraId="00E7297F"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CF5343A"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Σεπ-20</w:t>
            </w:r>
          </w:p>
        </w:tc>
        <w:tc>
          <w:tcPr>
            <w:tcW w:w="1818" w:type="dxa"/>
            <w:tcBorders>
              <w:top w:val="nil"/>
              <w:left w:val="nil"/>
              <w:bottom w:val="double" w:sz="6" w:space="0" w:color="0070C0"/>
              <w:right w:val="double" w:sz="6" w:space="0" w:color="0070C0"/>
            </w:tcBorders>
            <w:shd w:val="clear" w:color="000000" w:fill="B4C6E7"/>
            <w:vAlign w:val="center"/>
            <w:hideMark/>
          </w:tcPr>
          <w:p w14:paraId="45E1871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4.438</w:t>
            </w:r>
          </w:p>
        </w:tc>
        <w:tc>
          <w:tcPr>
            <w:tcW w:w="1310" w:type="dxa"/>
            <w:tcBorders>
              <w:top w:val="nil"/>
              <w:left w:val="nil"/>
              <w:bottom w:val="double" w:sz="6" w:space="0" w:color="0070C0"/>
              <w:right w:val="double" w:sz="6" w:space="0" w:color="0070C0"/>
            </w:tcBorders>
            <w:shd w:val="clear" w:color="000000" w:fill="B4C6E7"/>
            <w:vAlign w:val="center"/>
            <w:hideMark/>
          </w:tcPr>
          <w:p w14:paraId="7809288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2.393</w:t>
            </w:r>
          </w:p>
        </w:tc>
        <w:tc>
          <w:tcPr>
            <w:tcW w:w="1638" w:type="dxa"/>
            <w:tcBorders>
              <w:top w:val="nil"/>
              <w:left w:val="nil"/>
              <w:bottom w:val="double" w:sz="6" w:space="0" w:color="0070C0"/>
              <w:right w:val="double" w:sz="6" w:space="0" w:color="0070C0"/>
            </w:tcBorders>
            <w:shd w:val="clear" w:color="000000" w:fill="B4C6E7"/>
            <w:vAlign w:val="center"/>
            <w:hideMark/>
          </w:tcPr>
          <w:p w14:paraId="1265418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4.331</w:t>
            </w:r>
          </w:p>
        </w:tc>
        <w:tc>
          <w:tcPr>
            <w:tcW w:w="1363" w:type="dxa"/>
            <w:tcBorders>
              <w:top w:val="nil"/>
              <w:left w:val="nil"/>
              <w:bottom w:val="double" w:sz="6" w:space="0" w:color="0070C0"/>
              <w:right w:val="double" w:sz="6" w:space="0" w:color="0070C0"/>
            </w:tcBorders>
            <w:shd w:val="clear" w:color="000000" w:fill="B4C6E7"/>
            <w:vAlign w:val="center"/>
            <w:hideMark/>
          </w:tcPr>
          <w:p w14:paraId="518E9FA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w:t>
            </w:r>
          </w:p>
        </w:tc>
        <w:tc>
          <w:tcPr>
            <w:tcW w:w="2556" w:type="dxa"/>
            <w:tcBorders>
              <w:top w:val="nil"/>
              <w:left w:val="nil"/>
              <w:bottom w:val="double" w:sz="6" w:space="0" w:color="0070C0"/>
              <w:right w:val="double" w:sz="6" w:space="0" w:color="0070C0"/>
            </w:tcBorders>
            <w:shd w:val="clear" w:color="000000" w:fill="B4C6E7"/>
            <w:vAlign w:val="center"/>
            <w:hideMark/>
          </w:tcPr>
          <w:p w14:paraId="678F561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11.206</w:t>
            </w:r>
          </w:p>
        </w:tc>
      </w:tr>
      <w:tr w:rsidR="00994123" w:rsidRPr="00994123" w14:paraId="7ECDBB7A" w14:textId="77777777" w:rsidTr="001021D5">
        <w:trPr>
          <w:trHeight w:val="507"/>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3F2F9EE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Οκτ-20</w:t>
            </w:r>
          </w:p>
        </w:tc>
        <w:tc>
          <w:tcPr>
            <w:tcW w:w="1818" w:type="dxa"/>
            <w:tcBorders>
              <w:top w:val="nil"/>
              <w:left w:val="nil"/>
              <w:bottom w:val="double" w:sz="6" w:space="0" w:color="0070C0"/>
              <w:right w:val="double" w:sz="6" w:space="0" w:color="0070C0"/>
            </w:tcBorders>
            <w:shd w:val="clear" w:color="000000" w:fill="D9E2F3"/>
            <w:vAlign w:val="center"/>
            <w:hideMark/>
          </w:tcPr>
          <w:p w14:paraId="20EF5BA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4.138</w:t>
            </w:r>
          </w:p>
        </w:tc>
        <w:tc>
          <w:tcPr>
            <w:tcW w:w="1310" w:type="dxa"/>
            <w:tcBorders>
              <w:top w:val="nil"/>
              <w:left w:val="nil"/>
              <w:bottom w:val="double" w:sz="6" w:space="0" w:color="0070C0"/>
              <w:right w:val="double" w:sz="6" w:space="0" w:color="0070C0"/>
            </w:tcBorders>
            <w:shd w:val="clear" w:color="000000" w:fill="D9E2F3"/>
            <w:vAlign w:val="center"/>
            <w:hideMark/>
          </w:tcPr>
          <w:p w14:paraId="199D192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2.452</w:t>
            </w:r>
          </w:p>
        </w:tc>
        <w:tc>
          <w:tcPr>
            <w:tcW w:w="1638" w:type="dxa"/>
            <w:tcBorders>
              <w:top w:val="nil"/>
              <w:left w:val="nil"/>
              <w:bottom w:val="double" w:sz="6" w:space="0" w:color="0070C0"/>
              <w:right w:val="double" w:sz="6" w:space="0" w:color="0070C0"/>
            </w:tcBorders>
            <w:shd w:val="clear" w:color="000000" w:fill="D9E2F3"/>
            <w:vAlign w:val="center"/>
            <w:hideMark/>
          </w:tcPr>
          <w:p w14:paraId="3AD99E3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4.145</w:t>
            </w:r>
          </w:p>
        </w:tc>
        <w:tc>
          <w:tcPr>
            <w:tcW w:w="1363" w:type="dxa"/>
            <w:tcBorders>
              <w:top w:val="nil"/>
              <w:left w:val="nil"/>
              <w:bottom w:val="double" w:sz="6" w:space="0" w:color="0070C0"/>
              <w:right w:val="double" w:sz="6" w:space="0" w:color="0070C0"/>
            </w:tcBorders>
            <w:shd w:val="clear" w:color="000000" w:fill="D9E2F3"/>
            <w:vAlign w:val="center"/>
            <w:hideMark/>
          </w:tcPr>
          <w:p w14:paraId="499789A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76</w:t>
            </w:r>
          </w:p>
        </w:tc>
        <w:tc>
          <w:tcPr>
            <w:tcW w:w="2556" w:type="dxa"/>
            <w:tcBorders>
              <w:top w:val="nil"/>
              <w:left w:val="nil"/>
              <w:bottom w:val="double" w:sz="6" w:space="0" w:color="0070C0"/>
              <w:right w:val="double" w:sz="6" w:space="0" w:color="0070C0"/>
            </w:tcBorders>
            <w:shd w:val="clear" w:color="000000" w:fill="D9E2F3"/>
            <w:vAlign w:val="center"/>
            <w:hideMark/>
          </w:tcPr>
          <w:p w14:paraId="5588DE8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10.811</w:t>
            </w:r>
          </w:p>
        </w:tc>
      </w:tr>
      <w:tr w:rsidR="00994123" w:rsidRPr="00994123" w14:paraId="49C62D24"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359E40B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Νοε-20</w:t>
            </w:r>
          </w:p>
        </w:tc>
        <w:tc>
          <w:tcPr>
            <w:tcW w:w="1818" w:type="dxa"/>
            <w:tcBorders>
              <w:top w:val="nil"/>
              <w:left w:val="nil"/>
              <w:bottom w:val="double" w:sz="6" w:space="0" w:color="0070C0"/>
              <w:right w:val="double" w:sz="6" w:space="0" w:color="0070C0"/>
            </w:tcBorders>
            <w:shd w:val="clear" w:color="000000" w:fill="B4C6E7"/>
            <w:vAlign w:val="center"/>
            <w:hideMark/>
          </w:tcPr>
          <w:p w14:paraId="1326719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1.464</w:t>
            </w:r>
          </w:p>
        </w:tc>
        <w:tc>
          <w:tcPr>
            <w:tcW w:w="1310" w:type="dxa"/>
            <w:tcBorders>
              <w:top w:val="nil"/>
              <w:left w:val="nil"/>
              <w:bottom w:val="double" w:sz="6" w:space="0" w:color="0070C0"/>
              <w:right w:val="double" w:sz="6" w:space="0" w:color="0070C0"/>
            </w:tcBorders>
            <w:shd w:val="clear" w:color="000000" w:fill="B4C6E7"/>
            <w:vAlign w:val="center"/>
            <w:hideMark/>
          </w:tcPr>
          <w:p w14:paraId="44E0B36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779</w:t>
            </w:r>
          </w:p>
        </w:tc>
        <w:tc>
          <w:tcPr>
            <w:tcW w:w="1638" w:type="dxa"/>
            <w:tcBorders>
              <w:top w:val="nil"/>
              <w:left w:val="nil"/>
              <w:bottom w:val="double" w:sz="6" w:space="0" w:color="0070C0"/>
              <w:right w:val="double" w:sz="6" w:space="0" w:color="0070C0"/>
            </w:tcBorders>
            <w:shd w:val="clear" w:color="000000" w:fill="B4C6E7"/>
            <w:vAlign w:val="center"/>
            <w:hideMark/>
          </w:tcPr>
          <w:p w14:paraId="7B4E5DF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1.320</w:t>
            </w:r>
          </w:p>
        </w:tc>
        <w:tc>
          <w:tcPr>
            <w:tcW w:w="1363" w:type="dxa"/>
            <w:tcBorders>
              <w:top w:val="nil"/>
              <w:left w:val="nil"/>
              <w:bottom w:val="double" w:sz="6" w:space="0" w:color="0070C0"/>
              <w:right w:val="double" w:sz="6" w:space="0" w:color="0070C0"/>
            </w:tcBorders>
            <w:shd w:val="clear" w:color="000000" w:fill="B4C6E7"/>
            <w:vAlign w:val="center"/>
            <w:hideMark/>
          </w:tcPr>
          <w:p w14:paraId="0876A7E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w:t>
            </w:r>
          </w:p>
        </w:tc>
        <w:tc>
          <w:tcPr>
            <w:tcW w:w="2556" w:type="dxa"/>
            <w:tcBorders>
              <w:top w:val="nil"/>
              <w:left w:val="nil"/>
              <w:bottom w:val="double" w:sz="6" w:space="0" w:color="0070C0"/>
              <w:right w:val="double" w:sz="6" w:space="0" w:color="0070C0"/>
            </w:tcBorders>
            <w:shd w:val="clear" w:color="000000" w:fill="B4C6E7"/>
            <w:vAlign w:val="center"/>
            <w:hideMark/>
          </w:tcPr>
          <w:p w14:paraId="4B13984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3.612</w:t>
            </w:r>
          </w:p>
        </w:tc>
      </w:tr>
      <w:tr w:rsidR="00994123" w:rsidRPr="00994123" w14:paraId="5B2BC63F"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2BEAB3F"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Δεκ-20</w:t>
            </w:r>
          </w:p>
        </w:tc>
        <w:tc>
          <w:tcPr>
            <w:tcW w:w="1818" w:type="dxa"/>
            <w:tcBorders>
              <w:top w:val="nil"/>
              <w:left w:val="nil"/>
              <w:bottom w:val="double" w:sz="6" w:space="0" w:color="0070C0"/>
              <w:right w:val="double" w:sz="6" w:space="0" w:color="0070C0"/>
            </w:tcBorders>
            <w:shd w:val="clear" w:color="000000" w:fill="D9E2F3"/>
            <w:vAlign w:val="center"/>
            <w:hideMark/>
          </w:tcPr>
          <w:p w14:paraId="77BC82A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967</w:t>
            </w:r>
          </w:p>
        </w:tc>
        <w:tc>
          <w:tcPr>
            <w:tcW w:w="1310" w:type="dxa"/>
            <w:tcBorders>
              <w:top w:val="nil"/>
              <w:left w:val="nil"/>
              <w:bottom w:val="double" w:sz="6" w:space="0" w:color="0070C0"/>
              <w:right w:val="double" w:sz="6" w:space="0" w:color="0070C0"/>
            </w:tcBorders>
            <w:shd w:val="clear" w:color="000000" w:fill="D9E2F3"/>
            <w:vAlign w:val="center"/>
            <w:hideMark/>
          </w:tcPr>
          <w:p w14:paraId="15EE0B2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512</w:t>
            </w:r>
          </w:p>
        </w:tc>
        <w:tc>
          <w:tcPr>
            <w:tcW w:w="1638" w:type="dxa"/>
            <w:tcBorders>
              <w:top w:val="nil"/>
              <w:left w:val="nil"/>
              <w:bottom w:val="double" w:sz="6" w:space="0" w:color="0070C0"/>
              <w:right w:val="double" w:sz="6" w:space="0" w:color="0070C0"/>
            </w:tcBorders>
            <w:shd w:val="clear" w:color="000000" w:fill="D9E2F3"/>
            <w:vAlign w:val="center"/>
            <w:hideMark/>
          </w:tcPr>
          <w:p w14:paraId="682F9F9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897</w:t>
            </w:r>
          </w:p>
        </w:tc>
        <w:tc>
          <w:tcPr>
            <w:tcW w:w="1363" w:type="dxa"/>
            <w:tcBorders>
              <w:top w:val="nil"/>
              <w:left w:val="nil"/>
              <w:bottom w:val="double" w:sz="6" w:space="0" w:color="0070C0"/>
              <w:right w:val="double" w:sz="6" w:space="0" w:color="0070C0"/>
            </w:tcBorders>
            <w:shd w:val="clear" w:color="000000" w:fill="D9E2F3"/>
            <w:vAlign w:val="center"/>
            <w:hideMark/>
          </w:tcPr>
          <w:p w14:paraId="0609CFA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w:t>
            </w:r>
          </w:p>
        </w:tc>
        <w:tc>
          <w:tcPr>
            <w:tcW w:w="2556" w:type="dxa"/>
            <w:tcBorders>
              <w:top w:val="nil"/>
              <w:left w:val="nil"/>
              <w:bottom w:val="double" w:sz="6" w:space="0" w:color="0070C0"/>
              <w:right w:val="double" w:sz="6" w:space="0" w:color="0070C0"/>
            </w:tcBorders>
            <w:shd w:val="clear" w:color="000000" w:fill="D9E2F3"/>
            <w:vAlign w:val="center"/>
            <w:hideMark/>
          </w:tcPr>
          <w:p w14:paraId="416F055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2.399</w:t>
            </w:r>
          </w:p>
        </w:tc>
      </w:tr>
      <w:tr w:rsidR="00994123" w:rsidRPr="00994123" w14:paraId="7FA1CE35" w14:textId="77777777" w:rsidTr="001021D5">
        <w:trPr>
          <w:trHeight w:val="259"/>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3961463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2020</w:t>
            </w:r>
          </w:p>
        </w:tc>
        <w:tc>
          <w:tcPr>
            <w:tcW w:w="1818" w:type="dxa"/>
            <w:tcBorders>
              <w:top w:val="nil"/>
              <w:left w:val="nil"/>
              <w:bottom w:val="double" w:sz="6" w:space="0" w:color="0070C0"/>
              <w:right w:val="double" w:sz="6" w:space="0" w:color="0070C0"/>
            </w:tcBorders>
            <w:shd w:val="clear" w:color="000000" w:fill="4472C4"/>
            <w:vAlign w:val="center"/>
            <w:hideMark/>
          </w:tcPr>
          <w:p w14:paraId="63CF71F6"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29.006</w:t>
            </w:r>
          </w:p>
        </w:tc>
        <w:tc>
          <w:tcPr>
            <w:tcW w:w="1310" w:type="dxa"/>
            <w:tcBorders>
              <w:top w:val="nil"/>
              <w:left w:val="nil"/>
              <w:bottom w:val="double" w:sz="6" w:space="0" w:color="0070C0"/>
              <w:right w:val="double" w:sz="6" w:space="0" w:color="0070C0"/>
            </w:tcBorders>
            <w:shd w:val="clear" w:color="000000" w:fill="4472C4"/>
            <w:vAlign w:val="center"/>
            <w:hideMark/>
          </w:tcPr>
          <w:p w14:paraId="2853DD3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17.527</w:t>
            </w:r>
          </w:p>
        </w:tc>
        <w:tc>
          <w:tcPr>
            <w:tcW w:w="1638" w:type="dxa"/>
            <w:tcBorders>
              <w:top w:val="nil"/>
              <w:left w:val="nil"/>
              <w:bottom w:val="double" w:sz="6" w:space="0" w:color="0070C0"/>
              <w:right w:val="double" w:sz="6" w:space="0" w:color="0070C0"/>
            </w:tcBorders>
            <w:shd w:val="clear" w:color="000000" w:fill="4472C4"/>
            <w:vAlign w:val="center"/>
            <w:hideMark/>
          </w:tcPr>
          <w:p w14:paraId="345B0BB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29.650</w:t>
            </w:r>
          </w:p>
        </w:tc>
        <w:tc>
          <w:tcPr>
            <w:tcW w:w="1363" w:type="dxa"/>
            <w:tcBorders>
              <w:top w:val="nil"/>
              <w:left w:val="nil"/>
              <w:bottom w:val="double" w:sz="6" w:space="0" w:color="0070C0"/>
              <w:right w:val="double" w:sz="6" w:space="0" w:color="0070C0"/>
            </w:tcBorders>
            <w:shd w:val="clear" w:color="000000" w:fill="4472C4"/>
            <w:vAlign w:val="center"/>
            <w:hideMark/>
          </w:tcPr>
          <w:p w14:paraId="23DDE2F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544</w:t>
            </w:r>
          </w:p>
        </w:tc>
        <w:tc>
          <w:tcPr>
            <w:tcW w:w="2556" w:type="dxa"/>
            <w:tcBorders>
              <w:top w:val="nil"/>
              <w:left w:val="nil"/>
              <w:bottom w:val="double" w:sz="6" w:space="0" w:color="0070C0"/>
              <w:right w:val="double" w:sz="6" w:space="0" w:color="0070C0"/>
            </w:tcBorders>
            <w:shd w:val="clear" w:color="000000" w:fill="4472C4"/>
            <w:vAlign w:val="center"/>
            <w:hideMark/>
          </w:tcPr>
          <w:p w14:paraId="12591C5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76.727</w:t>
            </w:r>
          </w:p>
        </w:tc>
      </w:tr>
      <w:tr w:rsidR="00994123" w:rsidRPr="00994123" w14:paraId="0CBD8D8E" w14:textId="77777777" w:rsidTr="001021D5">
        <w:trPr>
          <w:trHeight w:val="95"/>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D70D0D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Ιαν-21</w:t>
            </w:r>
          </w:p>
        </w:tc>
        <w:tc>
          <w:tcPr>
            <w:tcW w:w="1818" w:type="dxa"/>
            <w:tcBorders>
              <w:top w:val="nil"/>
              <w:left w:val="nil"/>
              <w:bottom w:val="double" w:sz="6" w:space="0" w:color="0070C0"/>
              <w:right w:val="double" w:sz="6" w:space="0" w:color="0070C0"/>
            </w:tcBorders>
            <w:shd w:val="clear" w:color="000000" w:fill="D9E2F3"/>
            <w:vAlign w:val="center"/>
            <w:hideMark/>
          </w:tcPr>
          <w:p w14:paraId="6C07F50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769</w:t>
            </w:r>
          </w:p>
        </w:tc>
        <w:tc>
          <w:tcPr>
            <w:tcW w:w="1310" w:type="dxa"/>
            <w:tcBorders>
              <w:top w:val="nil"/>
              <w:left w:val="nil"/>
              <w:bottom w:val="double" w:sz="6" w:space="0" w:color="0070C0"/>
              <w:right w:val="double" w:sz="6" w:space="0" w:color="0070C0"/>
            </w:tcBorders>
            <w:shd w:val="clear" w:color="000000" w:fill="D9E2F3"/>
            <w:vAlign w:val="center"/>
            <w:hideMark/>
          </w:tcPr>
          <w:p w14:paraId="084F3D2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544</w:t>
            </w:r>
          </w:p>
        </w:tc>
        <w:tc>
          <w:tcPr>
            <w:tcW w:w="1638" w:type="dxa"/>
            <w:tcBorders>
              <w:top w:val="nil"/>
              <w:left w:val="nil"/>
              <w:bottom w:val="double" w:sz="6" w:space="0" w:color="0070C0"/>
              <w:right w:val="double" w:sz="6" w:space="0" w:color="0070C0"/>
            </w:tcBorders>
            <w:shd w:val="clear" w:color="000000" w:fill="D9E2F3"/>
            <w:vAlign w:val="center"/>
            <w:hideMark/>
          </w:tcPr>
          <w:p w14:paraId="62E9922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888</w:t>
            </w:r>
          </w:p>
        </w:tc>
        <w:tc>
          <w:tcPr>
            <w:tcW w:w="1363" w:type="dxa"/>
            <w:tcBorders>
              <w:top w:val="nil"/>
              <w:left w:val="nil"/>
              <w:bottom w:val="double" w:sz="6" w:space="0" w:color="0070C0"/>
              <w:right w:val="double" w:sz="6" w:space="0" w:color="0070C0"/>
            </w:tcBorders>
            <w:shd w:val="clear" w:color="000000" w:fill="D9E2F3"/>
            <w:vAlign w:val="center"/>
            <w:hideMark/>
          </w:tcPr>
          <w:p w14:paraId="3599AB1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21</w:t>
            </w:r>
          </w:p>
        </w:tc>
        <w:tc>
          <w:tcPr>
            <w:tcW w:w="2556" w:type="dxa"/>
            <w:tcBorders>
              <w:top w:val="nil"/>
              <w:left w:val="nil"/>
              <w:bottom w:val="double" w:sz="6" w:space="0" w:color="0070C0"/>
              <w:right w:val="double" w:sz="6" w:space="0" w:color="0070C0"/>
            </w:tcBorders>
            <w:shd w:val="clear" w:color="000000" w:fill="D9E2F3"/>
            <w:vAlign w:val="center"/>
            <w:hideMark/>
          </w:tcPr>
          <w:p w14:paraId="6345EDB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2.222</w:t>
            </w:r>
          </w:p>
        </w:tc>
      </w:tr>
      <w:tr w:rsidR="00994123" w:rsidRPr="00994123" w14:paraId="09ADF290" w14:textId="77777777" w:rsidTr="001021D5">
        <w:trPr>
          <w:trHeight w:val="200"/>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EEC2EAA"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Φεβ-21</w:t>
            </w:r>
          </w:p>
        </w:tc>
        <w:tc>
          <w:tcPr>
            <w:tcW w:w="1818" w:type="dxa"/>
            <w:tcBorders>
              <w:top w:val="nil"/>
              <w:left w:val="nil"/>
              <w:bottom w:val="double" w:sz="6" w:space="0" w:color="0070C0"/>
              <w:right w:val="double" w:sz="6" w:space="0" w:color="0070C0"/>
            </w:tcBorders>
            <w:shd w:val="clear" w:color="000000" w:fill="B4C6E7"/>
            <w:vAlign w:val="center"/>
            <w:hideMark/>
          </w:tcPr>
          <w:p w14:paraId="25C724C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905</w:t>
            </w:r>
          </w:p>
        </w:tc>
        <w:tc>
          <w:tcPr>
            <w:tcW w:w="1310" w:type="dxa"/>
            <w:tcBorders>
              <w:top w:val="nil"/>
              <w:left w:val="nil"/>
              <w:bottom w:val="double" w:sz="6" w:space="0" w:color="0070C0"/>
              <w:right w:val="double" w:sz="6" w:space="0" w:color="0070C0"/>
            </w:tcBorders>
            <w:shd w:val="clear" w:color="000000" w:fill="B4C6E7"/>
            <w:vAlign w:val="center"/>
            <w:hideMark/>
          </w:tcPr>
          <w:p w14:paraId="63DB754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501</w:t>
            </w:r>
          </w:p>
        </w:tc>
        <w:tc>
          <w:tcPr>
            <w:tcW w:w="1638" w:type="dxa"/>
            <w:tcBorders>
              <w:top w:val="nil"/>
              <w:left w:val="nil"/>
              <w:bottom w:val="double" w:sz="6" w:space="0" w:color="0070C0"/>
              <w:right w:val="double" w:sz="6" w:space="0" w:color="0070C0"/>
            </w:tcBorders>
            <w:shd w:val="clear" w:color="000000" w:fill="B4C6E7"/>
            <w:vAlign w:val="center"/>
            <w:hideMark/>
          </w:tcPr>
          <w:p w14:paraId="7530314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1.140</w:t>
            </w:r>
          </w:p>
        </w:tc>
        <w:tc>
          <w:tcPr>
            <w:tcW w:w="1363" w:type="dxa"/>
            <w:tcBorders>
              <w:top w:val="nil"/>
              <w:left w:val="nil"/>
              <w:bottom w:val="double" w:sz="6" w:space="0" w:color="0070C0"/>
              <w:right w:val="double" w:sz="6" w:space="0" w:color="0070C0"/>
            </w:tcBorders>
            <w:shd w:val="clear" w:color="000000" w:fill="B4C6E7"/>
            <w:vAlign w:val="center"/>
            <w:hideMark/>
          </w:tcPr>
          <w:p w14:paraId="54E0AD3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w:t>
            </w:r>
          </w:p>
        </w:tc>
        <w:tc>
          <w:tcPr>
            <w:tcW w:w="2556" w:type="dxa"/>
            <w:tcBorders>
              <w:top w:val="nil"/>
              <w:left w:val="nil"/>
              <w:bottom w:val="double" w:sz="6" w:space="0" w:color="0070C0"/>
              <w:right w:val="double" w:sz="6" w:space="0" w:color="0070C0"/>
            </w:tcBorders>
            <w:shd w:val="clear" w:color="000000" w:fill="B4C6E7"/>
            <w:vAlign w:val="center"/>
            <w:hideMark/>
          </w:tcPr>
          <w:p w14:paraId="4A6116A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2.561</w:t>
            </w:r>
          </w:p>
        </w:tc>
      </w:tr>
      <w:tr w:rsidR="00994123" w:rsidRPr="00994123" w14:paraId="5F207537"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13F2A2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Μαρ-21</w:t>
            </w:r>
          </w:p>
        </w:tc>
        <w:tc>
          <w:tcPr>
            <w:tcW w:w="1818" w:type="dxa"/>
            <w:tcBorders>
              <w:top w:val="nil"/>
              <w:left w:val="nil"/>
              <w:bottom w:val="double" w:sz="6" w:space="0" w:color="0070C0"/>
              <w:right w:val="double" w:sz="6" w:space="0" w:color="0070C0"/>
            </w:tcBorders>
            <w:shd w:val="clear" w:color="000000" w:fill="D9E2F3"/>
            <w:vAlign w:val="center"/>
            <w:hideMark/>
          </w:tcPr>
          <w:p w14:paraId="1F40B14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1.190</w:t>
            </w:r>
          </w:p>
        </w:tc>
        <w:tc>
          <w:tcPr>
            <w:tcW w:w="1310" w:type="dxa"/>
            <w:tcBorders>
              <w:top w:val="nil"/>
              <w:left w:val="nil"/>
              <w:bottom w:val="double" w:sz="6" w:space="0" w:color="0070C0"/>
              <w:right w:val="double" w:sz="6" w:space="0" w:color="0070C0"/>
            </w:tcBorders>
            <w:shd w:val="clear" w:color="000000" w:fill="D9E2F3"/>
            <w:vAlign w:val="center"/>
            <w:hideMark/>
          </w:tcPr>
          <w:p w14:paraId="0FDC95A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717</w:t>
            </w:r>
          </w:p>
        </w:tc>
        <w:tc>
          <w:tcPr>
            <w:tcW w:w="1638" w:type="dxa"/>
            <w:tcBorders>
              <w:top w:val="nil"/>
              <w:left w:val="nil"/>
              <w:bottom w:val="double" w:sz="6" w:space="0" w:color="0070C0"/>
              <w:right w:val="double" w:sz="6" w:space="0" w:color="0070C0"/>
            </w:tcBorders>
            <w:shd w:val="clear" w:color="000000" w:fill="D9E2F3"/>
            <w:vAlign w:val="center"/>
            <w:hideMark/>
          </w:tcPr>
          <w:p w14:paraId="1C650FD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1.464</w:t>
            </w:r>
          </w:p>
        </w:tc>
        <w:tc>
          <w:tcPr>
            <w:tcW w:w="1363" w:type="dxa"/>
            <w:tcBorders>
              <w:top w:val="nil"/>
              <w:left w:val="nil"/>
              <w:bottom w:val="double" w:sz="6" w:space="0" w:color="0070C0"/>
              <w:right w:val="double" w:sz="6" w:space="0" w:color="0070C0"/>
            </w:tcBorders>
            <w:shd w:val="clear" w:color="000000" w:fill="D9E2F3"/>
            <w:vAlign w:val="center"/>
            <w:hideMark/>
          </w:tcPr>
          <w:p w14:paraId="6C1E6AF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33</w:t>
            </w:r>
          </w:p>
        </w:tc>
        <w:tc>
          <w:tcPr>
            <w:tcW w:w="2556" w:type="dxa"/>
            <w:tcBorders>
              <w:top w:val="nil"/>
              <w:left w:val="nil"/>
              <w:bottom w:val="double" w:sz="6" w:space="0" w:color="0070C0"/>
              <w:right w:val="double" w:sz="6" w:space="0" w:color="0070C0"/>
            </w:tcBorders>
            <w:shd w:val="clear" w:color="000000" w:fill="D9E2F3"/>
            <w:vAlign w:val="center"/>
            <w:hideMark/>
          </w:tcPr>
          <w:p w14:paraId="65FABC8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3.404</w:t>
            </w:r>
          </w:p>
        </w:tc>
      </w:tr>
      <w:tr w:rsidR="00994123" w:rsidRPr="00994123" w14:paraId="59DCE1B8"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B3DB2D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Απρ-21</w:t>
            </w:r>
          </w:p>
        </w:tc>
        <w:tc>
          <w:tcPr>
            <w:tcW w:w="1818" w:type="dxa"/>
            <w:tcBorders>
              <w:top w:val="nil"/>
              <w:left w:val="nil"/>
              <w:bottom w:val="double" w:sz="6" w:space="0" w:color="0070C0"/>
              <w:right w:val="double" w:sz="6" w:space="0" w:color="0070C0"/>
            </w:tcBorders>
            <w:shd w:val="clear" w:color="000000" w:fill="B4C6E7"/>
            <w:vAlign w:val="center"/>
            <w:hideMark/>
          </w:tcPr>
          <w:p w14:paraId="0901F51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1.157</w:t>
            </w:r>
          </w:p>
        </w:tc>
        <w:tc>
          <w:tcPr>
            <w:tcW w:w="1310" w:type="dxa"/>
            <w:tcBorders>
              <w:top w:val="nil"/>
              <w:left w:val="nil"/>
              <w:bottom w:val="double" w:sz="6" w:space="0" w:color="0070C0"/>
              <w:right w:val="double" w:sz="6" w:space="0" w:color="0070C0"/>
            </w:tcBorders>
            <w:shd w:val="clear" w:color="000000" w:fill="B4C6E7"/>
            <w:vAlign w:val="center"/>
            <w:hideMark/>
          </w:tcPr>
          <w:p w14:paraId="2B241BE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622</w:t>
            </w:r>
          </w:p>
        </w:tc>
        <w:tc>
          <w:tcPr>
            <w:tcW w:w="1638" w:type="dxa"/>
            <w:tcBorders>
              <w:top w:val="nil"/>
              <w:left w:val="nil"/>
              <w:bottom w:val="double" w:sz="6" w:space="0" w:color="0070C0"/>
              <w:right w:val="double" w:sz="6" w:space="0" w:color="0070C0"/>
            </w:tcBorders>
            <w:shd w:val="clear" w:color="000000" w:fill="B4C6E7"/>
            <w:vAlign w:val="center"/>
            <w:hideMark/>
          </w:tcPr>
          <w:p w14:paraId="234EDDE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1.228</w:t>
            </w:r>
          </w:p>
        </w:tc>
        <w:tc>
          <w:tcPr>
            <w:tcW w:w="1363" w:type="dxa"/>
            <w:tcBorders>
              <w:top w:val="nil"/>
              <w:left w:val="nil"/>
              <w:bottom w:val="double" w:sz="6" w:space="0" w:color="0070C0"/>
              <w:right w:val="double" w:sz="6" w:space="0" w:color="0070C0"/>
            </w:tcBorders>
            <w:shd w:val="clear" w:color="000000" w:fill="B4C6E7"/>
            <w:vAlign w:val="center"/>
            <w:hideMark/>
          </w:tcPr>
          <w:p w14:paraId="23A4E71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28</w:t>
            </w:r>
          </w:p>
        </w:tc>
        <w:tc>
          <w:tcPr>
            <w:tcW w:w="2556" w:type="dxa"/>
            <w:tcBorders>
              <w:top w:val="nil"/>
              <w:left w:val="nil"/>
              <w:bottom w:val="double" w:sz="6" w:space="0" w:color="0070C0"/>
              <w:right w:val="double" w:sz="6" w:space="0" w:color="0070C0"/>
            </w:tcBorders>
            <w:shd w:val="clear" w:color="000000" w:fill="B4C6E7"/>
            <w:vAlign w:val="center"/>
            <w:hideMark/>
          </w:tcPr>
          <w:p w14:paraId="0841A82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3.035</w:t>
            </w:r>
          </w:p>
        </w:tc>
      </w:tr>
      <w:tr w:rsidR="00994123" w:rsidRPr="00994123" w14:paraId="16846F0A" w14:textId="77777777" w:rsidTr="001021D5">
        <w:trPr>
          <w:trHeight w:val="366"/>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09CC2BD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Μαϊ-21</w:t>
            </w:r>
          </w:p>
        </w:tc>
        <w:tc>
          <w:tcPr>
            <w:tcW w:w="1818" w:type="dxa"/>
            <w:tcBorders>
              <w:top w:val="nil"/>
              <w:left w:val="nil"/>
              <w:bottom w:val="double" w:sz="6" w:space="0" w:color="0070C0"/>
              <w:right w:val="double" w:sz="6" w:space="0" w:color="0070C0"/>
            </w:tcBorders>
            <w:shd w:val="clear" w:color="000000" w:fill="D9E2F3"/>
            <w:vAlign w:val="center"/>
            <w:hideMark/>
          </w:tcPr>
          <w:p w14:paraId="78BB4C7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1.042</w:t>
            </w:r>
          </w:p>
        </w:tc>
        <w:tc>
          <w:tcPr>
            <w:tcW w:w="1310" w:type="dxa"/>
            <w:tcBorders>
              <w:top w:val="nil"/>
              <w:left w:val="nil"/>
              <w:bottom w:val="double" w:sz="6" w:space="0" w:color="0070C0"/>
              <w:right w:val="double" w:sz="6" w:space="0" w:color="0070C0"/>
            </w:tcBorders>
            <w:shd w:val="clear" w:color="000000" w:fill="D9E2F3"/>
            <w:vAlign w:val="center"/>
            <w:hideMark/>
          </w:tcPr>
          <w:p w14:paraId="4472791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719</w:t>
            </w:r>
          </w:p>
        </w:tc>
        <w:tc>
          <w:tcPr>
            <w:tcW w:w="1638" w:type="dxa"/>
            <w:tcBorders>
              <w:top w:val="nil"/>
              <w:left w:val="nil"/>
              <w:bottom w:val="double" w:sz="6" w:space="0" w:color="0070C0"/>
              <w:right w:val="double" w:sz="6" w:space="0" w:color="0070C0"/>
            </w:tcBorders>
            <w:shd w:val="clear" w:color="000000" w:fill="D9E2F3"/>
            <w:vAlign w:val="center"/>
            <w:hideMark/>
          </w:tcPr>
          <w:p w14:paraId="769CDA0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1.306</w:t>
            </w:r>
          </w:p>
        </w:tc>
        <w:tc>
          <w:tcPr>
            <w:tcW w:w="1363" w:type="dxa"/>
            <w:tcBorders>
              <w:top w:val="nil"/>
              <w:left w:val="nil"/>
              <w:bottom w:val="double" w:sz="6" w:space="0" w:color="0070C0"/>
              <w:right w:val="double" w:sz="6" w:space="0" w:color="0070C0"/>
            </w:tcBorders>
            <w:shd w:val="clear" w:color="000000" w:fill="D9E2F3"/>
            <w:vAlign w:val="center"/>
            <w:hideMark/>
          </w:tcPr>
          <w:p w14:paraId="7A65E50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20</w:t>
            </w:r>
          </w:p>
        </w:tc>
        <w:tc>
          <w:tcPr>
            <w:tcW w:w="2556" w:type="dxa"/>
            <w:tcBorders>
              <w:top w:val="nil"/>
              <w:left w:val="nil"/>
              <w:bottom w:val="double" w:sz="6" w:space="0" w:color="0070C0"/>
              <w:right w:val="double" w:sz="6" w:space="0" w:color="0070C0"/>
            </w:tcBorders>
            <w:shd w:val="clear" w:color="000000" w:fill="D9E2F3"/>
            <w:vAlign w:val="center"/>
            <w:hideMark/>
          </w:tcPr>
          <w:p w14:paraId="320F783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3.087</w:t>
            </w:r>
          </w:p>
        </w:tc>
      </w:tr>
      <w:tr w:rsidR="00994123" w:rsidRPr="00994123" w14:paraId="2BE412C3"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1A492EB"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Ιουν-21</w:t>
            </w:r>
          </w:p>
        </w:tc>
        <w:tc>
          <w:tcPr>
            <w:tcW w:w="1818" w:type="dxa"/>
            <w:tcBorders>
              <w:top w:val="nil"/>
              <w:left w:val="nil"/>
              <w:bottom w:val="double" w:sz="6" w:space="0" w:color="0070C0"/>
              <w:right w:val="double" w:sz="6" w:space="0" w:color="0070C0"/>
            </w:tcBorders>
            <w:shd w:val="clear" w:color="000000" w:fill="B4C6E7"/>
            <w:vAlign w:val="center"/>
            <w:hideMark/>
          </w:tcPr>
          <w:p w14:paraId="51A53BB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1.490</w:t>
            </w:r>
          </w:p>
        </w:tc>
        <w:tc>
          <w:tcPr>
            <w:tcW w:w="1310" w:type="dxa"/>
            <w:tcBorders>
              <w:top w:val="nil"/>
              <w:left w:val="nil"/>
              <w:bottom w:val="double" w:sz="6" w:space="0" w:color="0070C0"/>
              <w:right w:val="double" w:sz="6" w:space="0" w:color="0070C0"/>
            </w:tcBorders>
            <w:shd w:val="clear" w:color="000000" w:fill="B4C6E7"/>
            <w:vAlign w:val="center"/>
            <w:hideMark/>
          </w:tcPr>
          <w:p w14:paraId="4AF1403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1.270</w:t>
            </w:r>
          </w:p>
        </w:tc>
        <w:tc>
          <w:tcPr>
            <w:tcW w:w="1638" w:type="dxa"/>
            <w:tcBorders>
              <w:top w:val="nil"/>
              <w:left w:val="nil"/>
              <w:bottom w:val="double" w:sz="6" w:space="0" w:color="0070C0"/>
              <w:right w:val="double" w:sz="6" w:space="0" w:color="0070C0"/>
            </w:tcBorders>
            <w:shd w:val="clear" w:color="000000" w:fill="B4C6E7"/>
            <w:vAlign w:val="center"/>
            <w:hideMark/>
          </w:tcPr>
          <w:p w14:paraId="243A2CB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1.829</w:t>
            </w:r>
          </w:p>
        </w:tc>
        <w:tc>
          <w:tcPr>
            <w:tcW w:w="1363" w:type="dxa"/>
            <w:tcBorders>
              <w:top w:val="nil"/>
              <w:left w:val="nil"/>
              <w:bottom w:val="double" w:sz="6" w:space="0" w:color="0070C0"/>
              <w:right w:val="double" w:sz="6" w:space="0" w:color="0070C0"/>
            </w:tcBorders>
            <w:shd w:val="clear" w:color="000000" w:fill="B4C6E7"/>
            <w:vAlign w:val="center"/>
            <w:hideMark/>
          </w:tcPr>
          <w:p w14:paraId="66D1558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21</w:t>
            </w:r>
          </w:p>
        </w:tc>
        <w:tc>
          <w:tcPr>
            <w:tcW w:w="2556" w:type="dxa"/>
            <w:tcBorders>
              <w:top w:val="nil"/>
              <w:left w:val="nil"/>
              <w:bottom w:val="double" w:sz="6" w:space="0" w:color="0070C0"/>
              <w:right w:val="double" w:sz="6" w:space="0" w:color="0070C0"/>
            </w:tcBorders>
            <w:shd w:val="clear" w:color="000000" w:fill="B4C6E7"/>
            <w:vAlign w:val="center"/>
            <w:hideMark/>
          </w:tcPr>
          <w:p w14:paraId="07CBAE2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4.610</w:t>
            </w:r>
          </w:p>
        </w:tc>
      </w:tr>
      <w:tr w:rsidR="00994123" w:rsidRPr="00994123" w14:paraId="78A408E5"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67B0967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Ιουλ-21</w:t>
            </w:r>
          </w:p>
        </w:tc>
        <w:tc>
          <w:tcPr>
            <w:tcW w:w="1818" w:type="dxa"/>
            <w:tcBorders>
              <w:top w:val="nil"/>
              <w:left w:val="nil"/>
              <w:bottom w:val="double" w:sz="6" w:space="0" w:color="0070C0"/>
              <w:right w:val="double" w:sz="6" w:space="0" w:color="0070C0"/>
            </w:tcBorders>
            <w:shd w:val="clear" w:color="000000" w:fill="D9E2F3"/>
            <w:vAlign w:val="center"/>
            <w:hideMark/>
          </w:tcPr>
          <w:p w14:paraId="7C88FB9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1.792</w:t>
            </w:r>
          </w:p>
        </w:tc>
        <w:tc>
          <w:tcPr>
            <w:tcW w:w="1310" w:type="dxa"/>
            <w:tcBorders>
              <w:top w:val="nil"/>
              <w:left w:val="nil"/>
              <w:bottom w:val="double" w:sz="6" w:space="0" w:color="0070C0"/>
              <w:right w:val="double" w:sz="6" w:space="0" w:color="0070C0"/>
            </w:tcBorders>
            <w:shd w:val="clear" w:color="000000" w:fill="D9E2F3"/>
            <w:vAlign w:val="center"/>
            <w:hideMark/>
          </w:tcPr>
          <w:p w14:paraId="2E29B29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1.256</w:t>
            </w:r>
          </w:p>
        </w:tc>
        <w:tc>
          <w:tcPr>
            <w:tcW w:w="1638" w:type="dxa"/>
            <w:tcBorders>
              <w:top w:val="nil"/>
              <w:left w:val="nil"/>
              <w:bottom w:val="double" w:sz="6" w:space="0" w:color="0070C0"/>
              <w:right w:val="double" w:sz="6" w:space="0" w:color="0070C0"/>
            </w:tcBorders>
            <w:shd w:val="clear" w:color="000000" w:fill="D9E2F3"/>
            <w:vAlign w:val="center"/>
            <w:hideMark/>
          </w:tcPr>
          <w:p w14:paraId="10B43A5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1.879</w:t>
            </w:r>
          </w:p>
        </w:tc>
        <w:tc>
          <w:tcPr>
            <w:tcW w:w="1363" w:type="dxa"/>
            <w:tcBorders>
              <w:top w:val="nil"/>
              <w:left w:val="nil"/>
              <w:bottom w:val="double" w:sz="6" w:space="0" w:color="0070C0"/>
              <w:right w:val="double" w:sz="6" w:space="0" w:color="0070C0"/>
            </w:tcBorders>
            <w:shd w:val="clear" w:color="000000" w:fill="D9E2F3"/>
            <w:vAlign w:val="center"/>
            <w:hideMark/>
          </w:tcPr>
          <w:p w14:paraId="6D2E26D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58</w:t>
            </w:r>
          </w:p>
        </w:tc>
        <w:tc>
          <w:tcPr>
            <w:tcW w:w="2556" w:type="dxa"/>
            <w:tcBorders>
              <w:top w:val="nil"/>
              <w:left w:val="nil"/>
              <w:bottom w:val="double" w:sz="6" w:space="0" w:color="0070C0"/>
              <w:right w:val="double" w:sz="6" w:space="0" w:color="0070C0"/>
            </w:tcBorders>
            <w:shd w:val="clear" w:color="000000" w:fill="D9E2F3"/>
            <w:vAlign w:val="center"/>
            <w:hideMark/>
          </w:tcPr>
          <w:p w14:paraId="1E95ECA4"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4.985</w:t>
            </w:r>
          </w:p>
        </w:tc>
      </w:tr>
      <w:tr w:rsidR="00994123" w:rsidRPr="00994123" w14:paraId="01D43BC6"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47F637AC"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Αυγ-21</w:t>
            </w:r>
          </w:p>
        </w:tc>
        <w:tc>
          <w:tcPr>
            <w:tcW w:w="1818" w:type="dxa"/>
            <w:tcBorders>
              <w:top w:val="nil"/>
              <w:left w:val="nil"/>
              <w:bottom w:val="double" w:sz="6" w:space="0" w:color="0070C0"/>
              <w:right w:val="double" w:sz="6" w:space="0" w:color="0070C0"/>
            </w:tcBorders>
            <w:shd w:val="clear" w:color="000000" w:fill="B4C6E7"/>
            <w:vAlign w:val="center"/>
            <w:hideMark/>
          </w:tcPr>
          <w:p w14:paraId="4BC28C5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1.373</w:t>
            </w:r>
          </w:p>
        </w:tc>
        <w:tc>
          <w:tcPr>
            <w:tcW w:w="1310" w:type="dxa"/>
            <w:tcBorders>
              <w:top w:val="nil"/>
              <w:left w:val="nil"/>
              <w:bottom w:val="double" w:sz="6" w:space="0" w:color="0070C0"/>
              <w:right w:val="double" w:sz="6" w:space="0" w:color="0070C0"/>
            </w:tcBorders>
            <w:shd w:val="clear" w:color="000000" w:fill="B4C6E7"/>
            <w:vAlign w:val="center"/>
            <w:hideMark/>
          </w:tcPr>
          <w:p w14:paraId="018EAAB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1.124</w:t>
            </w:r>
          </w:p>
        </w:tc>
        <w:tc>
          <w:tcPr>
            <w:tcW w:w="1638" w:type="dxa"/>
            <w:tcBorders>
              <w:top w:val="nil"/>
              <w:left w:val="nil"/>
              <w:bottom w:val="double" w:sz="6" w:space="0" w:color="0070C0"/>
              <w:right w:val="double" w:sz="6" w:space="0" w:color="0070C0"/>
            </w:tcBorders>
            <w:shd w:val="clear" w:color="000000" w:fill="B4C6E7"/>
            <w:vAlign w:val="center"/>
            <w:hideMark/>
          </w:tcPr>
          <w:p w14:paraId="59370DE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1.422</w:t>
            </w:r>
          </w:p>
        </w:tc>
        <w:tc>
          <w:tcPr>
            <w:tcW w:w="1363" w:type="dxa"/>
            <w:tcBorders>
              <w:top w:val="nil"/>
              <w:left w:val="nil"/>
              <w:bottom w:val="double" w:sz="6" w:space="0" w:color="0070C0"/>
              <w:right w:val="double" w:sz="6" w:space="0" w:color="0070C0"/>
            </w:tcBorders>
            <w:shd w:val="clear" w:color="000000" w:fill="B4C6E7"/>
            <w:vAlign w:val="center"/>
            <w:hideMark/>
          </w:tcPr>
          <w:p w14:paraId="301D73AC"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34</w:t>
            </w:r>
          </w:p>
        </w:tc>
        <w:tc>
          <w:tcPr>
            <w:tcW w:w="2556" w:type="dxa"/>
            <w:tcBorders>
              <w:top w:val="nil"/>
              <w:left w:val="nil"/>
              <w:bottom w:val="double" w:sz="6" w:space="0" w:color="0070C0"/>
              <w:right w:val="double" w:sz="6" w:space="0" w:color="0070C0"/>
            </w:tcBorders>
            <w:shd w:val="clear" w:color="000000" w:fill="B4C6E7"/>
            <w:vAlign w:val="center"/>
            <w:hideMark/>
          </w:tcPr>
          <w:p w14:paraId="74EB4C1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3.953</w:t>
            </w:r>
          </w:p>
        </w:tc>
      </w:tr>
      <w:tr w:rsidR="00994123" w:rsidRPr="00994123" w14:paraId="705CF585"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4605CDC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Σεπ-21</w:t>
            </w:r>
          </w:p>
        </w:tc>
        <w:tc>
          <w:tcPr>
            <w:tcW w:w="1818" w:type="dxa"/>
            <w:tcBorders>
              <w:top w:val="nil"/>
              <w:left w:val="nil"/>
              <w:bottom w:val="double" w:sz="6" w:space="0" w:color="0070C0"/>
              <w:right w:val="double" w:sz="6" w:space="0" w:color="0070C0"/>
            </w:tcBorders>
            <w:shd w:val="clear" w:color="000000" w:fill="D9E2F3"/>
            <w:vAlign w:val="center"/>
            <w:hideMark/>
          </w:tcPr>
          <w:p w14:paraId="67B53E7D"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1.727</w:t>
            </w:r>
          </w:p>
        </w:tc>
        <w:tc>
          <w:tcPr>
            <w:tcW w:w="1310" w:type="dxa"/>
            <w:tcBorders>
              <w:top w:val="nil"/>
              <w:left w:val="nil"/>
              <w:bottom w:val="double" w:sz="6" w:space="0" w:color="0070C0"/>
              <w:right w:val="double" w:sz="6" w:space="0" w:color="0070C0"/>
            </w:tcBorders>
            <w:shd w:val="clear" w:color="000000" w:fill="D9E2F3"/>
            <w:vAlign w:val="center"/>
            <w:hideMark/>
          </w:tcPr>
          <w:p w14:paraId="2F2B2C6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1.268</w:t>
            </w:r>
          </w:p>
        </w:tc>
        <w:tc>
          <w:tcPr>
            <w:tcW w:w="1638" w:type="dxa"/>
            <w:tcBorders>
              <w:top w:val="nil"/>
              <w:left w:val="nil"/>
              <w:bottom w:val="double" w:sz="6" w:space="0" w:color="0070C0"/>
              <w:right w:val="double" w:sz="6" w:space="0" w:color="0070C0"/>
            </w:tcBorders>
            <w:shd w:val="clear" w:color="000000" w:fill="D9E2F3"/>
            <w:vAlign w:val="center"/>
            <w:hideMark/>
          </w:tcPr>
          <w:p w14:paraId="26537A4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1.664</w:t>
            </w:r>
          </w:p>
        </w:tc>
        <w:tc>
          <w:tcPr>
            <w:tcW w:w="1363" w:type="dxa"/>
            <w:tcBorders>
              <w:top w:val="nil"/>
              <w:left w:val="nil"/>
              <w:bottom w:val="double" w:sz="6" w:space="0" w:color="0070C0"/>
              <w:right w:val="double" w:sz="6" w:space="0" w:color="0070C0"/>
            </w:tcBorders>
            <w:shd w:val="clear" w:color="000000" w:fill="D9E2F3"/>
            <w:vAlign w:val="center"/>
            <w:hideMark/>
          </w:tcPr>
          <w:p w14:paraId="6B87EB1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51</w:t>
            </w:r>
          </w:p>
        </w:tc>
        <w:tc>
          <w:tcPr>
            <w:tcW w:w="2556" w:type="dxa"/>
            <w:tcBorders>
              <w:top w:val="nil"/>
              <w:left w:val="nil"/>
              <w:bottom w:val="double" w:sz="6" w:space="0" w:color="0070C0"/>
              <w:right w:val="double" w:sz="6" w:space="0" w:color="0070C0"/>
            </w:tcBorders>
            <w:shd w:val="clear" w:color="000000" w:fill="D9E2F3"/>
            <w:vAlign w:val="center"/>
            <w:hideMark/>
          </w:tcPr>
          <w:p w14:paraId="58528248"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4.710</w:t>
            </w:r>
          </w:p>
        </w:tc>
      </w:tr>
      <w:tr w:rsidR="00994123" w:rsidRPr="00994123" w14:paraId="2862E594" w14:textId="77777777" w:rsidTr="001021D5">
        <w:trPr>
          <w:trHeight w:val="227"/>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3943E8B3"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Οκτ-21</w:t>
            </w:r>
          </w:p>
        </w:tc>
        <w:tc>
          <w:tcPr>
            <w:tcW w:w="1818" w:type="dxa"/>
            <w:tcBorders>
              <w:top w:val="nil"/>
              <w:left w:val="nil"/>
              <w:bottom w:val="double" w:sz="6" w:space="0" w:color="0070C0"/>
              <w:right w:val="double" w:sz="6" w:space="0" w:color="0070C0"/>
            </w:tcBorders>
            <w:shd w:val="clear" w:color="000000" w:fill="B4C6E7"/>
            <w:vAlign w:val="center"/>
            <w:hideMark/>
          </w:tcPr>
          <w:p w14:paraId="7D42FEC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1.734</w:t>
            </w:r>
          </w:p>
        </w:tc>
        <w:tc>
          <w:tcPr>
            <w:tcW w:w="1310" w:type="dxa"/>
            <w:tcBorders>
              <w:top w:val="nil"/>
              <w:left w:val="nil"/>
              <w:bottom w:val="double" w:sz="6" w:space="0" w:color="0070C0"/>
              <w:right w:val="double" w:sz="6" w:space="0" w:color="0070C0"/>
            </w:tcBorders>
            <w:shd w:val="clear" w:color="000000" w:fill="B4C6E7"/>
            <w:vAlign w:val="center"/>
            <w:hideMark/>
          </w:tcPr>
          <w:p w14:paraId="0E342941"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1.124</w:t>
            </w:r>
          </w:p>
        </w:tc>
        <w:tc>
          <w:tcPr>
            <w:tcW w:w="1638" w:type="dxa"/>
            <w:tcBorders>
              <w:top w:val="nil"/>
              <w:left w:val="nil"/>
              <w:bottom w:val="double" w:sz="6" w:space="0" w:color="0070C0"/>
              <w:right w:val="double" w:sz="6" w:space="0" w:color="0070C0"/>
            </w:tcBorders>
            <w:shd w:val="clear" w:color="000000" w:fill="B4C6E7"/>
            <w:vAlign w:val="center"/>
            <w:hideMark/>
          </w:tcPr>
          <w:p w14:paraId="021F4EE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1.489</w:t>
            </w:r>
          </w:p>
        </w:tc>
        <w:tc>
          <w:tcPr>
            <w:tcW w:w="1363" w:type="dxa"/>
            <w:tcBorders>
              <w:top w:val="nil"/>
              <w:left w:val="nil"/>
              <w:bottom w:val="double" w:sz="6" w:space="0" w:color="0070C0"/>
              <w:right w:val="double" w:sz="6" w:space="0" w:color="0070C0"/>
            </w:tcBorders>
            <w:shd w:val="clear" w:color="000000" w:fill="B4C6E7"/>
            <w:vAlign w:val="center"/>
            <w:hideMark/>
          </w:tcPr>
          <w:p w14:paraId="06228E72"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67</w:t>
            </w:r>
          </w:p>
        </w:tc>
        <w:tc>
          <w:tcPr>
            <w:tcW w:w="2556" w:type="dxa"/>
            <w:tcBorders>
              <w:top w:val="nil"/>
              <w:left w:val="nil"/>
              <w:bottom w:val="double" w:sz="6" w:space="0" w:color="0070C0"/>
              <w:right w:val="double" w:sz="6" w:space="0" w:color="0070C0"/>
            </w:tcBorders>
            <w:shd w:val="clear" w:color="000000" w:fill="B4C6E7"/>
            <w:vAlign w:val="center"/>
            <w:hideMark/>
          </w:tcPr>
          <w:p w14:paraId="76BF6A6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4.414</w:t>
            </w:r>
          </w:p>
        </w:tc>
      </w:tr>
      <w:tr w:rsidR="00994123" w:rsidRPr="00994123" w14:paraId="7A37FF29" w14:textId="77777777" w:rsidTr="001021D5">
        <w:trPr>
          <w:trHeight w:val="189"/>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750E3169"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Νοε-21</w:t>
            </w:r>
          </w:p>
        </w:tc>
        <w:tc>
          <w:tcPr>
            <w:tcW w:w="1818" w:type="dxa"/>
            <w:tcBorders>
              <w:top w:val="nil"/>
              <w:left w:val="nil"/>
              <w:bottom w:val="double" w:sz="6" w:space="0" w:color="0070C0"/>
              <w:right w:val="double" w:sz="6" w:space="0" w:color="0070C0"/>
            </w:tcBorders>
            <w:shd w:val="clear" w:color="000000" w:fill="D9E2F3"/>
            <w:vAlign w:val="center"/>
            <w:hideMark/>
          </w:tcPr>
          <w:p w14:paraId="3C8A7065"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4.291</w:t>
            </w:r>
          </w:p>
        </w:tc>
        <w:tc>
          <w:tcPr>
            <w:tcW w:w="1310" w:type="dxa"/>
            <w:tcBorders>
              <w:top w:val="nil"/>
              <w:left w:val="nil"/>
              <w:bottom w:val="double" w:sz="6" w:space="0" w:color="0070C0"/>
              <w:right w:val="double" w:sz="6" w:space="0" w:color="0070C0"/>
            </w:tcBorders>
            <w:shd w:val="clear" w:color="000000" w:fill="D9E2F3"/>
            <w:vAlign w:val="center"/>
            <w:hideMark/>
          </w:tcPr>
          <w:p w14:paraId="2606B83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1.535</w:t>
            </w:r>
          </w:p>
        </w:tc>
        <w:tc>
          <w:tcPr>
            <w:tcW w:w="1638" w:type="dxa"/>
            <w:tcBorders>
              <w:top w:val="nil"/>
              <w:left w:val="nil"/>
              <w:bottom w:val="double" w:sz="6" w:space="0" w:color="0070C0"/>
              <w:right w:val="double" w:sz="6" w:space="0" w:color="0070C0"/>
            </w:tcBorders>
            <w:shd w:val="clear" w:color="000000" w:fill="D9E2F3"/>
            <w:vAlign w:val="center"/>
            <w:hideMark/>
          </w:tcPr>
          <w:p w14:paraId="6AD61AE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1.720</w:t>
            </w:r>
          </w:p>
        </w:tc>
        <w:tc>
          <w:tcPr>
            <w:tcW w:w="1363" w:type="dxa"/>
            <w:tcBorders>
              <w:top w:val="nil"/>
              <w:left w:val="nil"/>
              <w:bottom w:val="double" w:sz="6" w:space="0" w:color="0070C0"/>
              <w:right w:val="double" w:sz="6" w:space="0" w:color="0070C0"/>
            </w:tcBorders>
            <w:shd w:val="clear" w:color="000000" w:fill="D9E2F3"/>
            <w:vAlign w:val="center"/>
            <w:hideMark/>
          </w:tcPr>
          <w:p w14:paraId="32D2F29A"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149</w:t>
            </w:r>
          </w:p>
        </w:tc>
        <w:tc>
          <w:tcPr>
            <w:tcW w:w="2556" w:type="dxa"/>
            <w:tcBorders>
              <w:top w:val="nil"/>
              <w:left w:val="nil"/>
              <w:bottom w:val="double" w:sz="6" w:space="0" w:color="0070C0"/>
              <w:right w:val="double" w:sz="6" w:space="0" w:color="0070C0"/>
            </w:tcBorders>
            <w:shd w:val="clear" w:color="000000" w:fill="D9E2F3"/>
            <w:vAlign w:val="center"/>
            <w:hideMark/>
          </w:tcPr>
          <w:p w14:paraId="61B1B9F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7.695</w:t>
            </w:r>
          </w:p>
        </w:tc>
      </w:tr>
      <w:tr w:rsidR="00994123" w:rsidRPr="00994123" w14:paraId="30CF1135" w14:textId="77777777" w:rsidTr="001021D5">
        <w:trPr>
          <w:trHeight w:val="32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5144BE35"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Δεκ-21</w:t>
            </w:r>
          </w:p>
        </w:tc>
        <w:tc>
          <w:tcPr>
            <w:tcW w:w="1818" w:type="dxa"/>
            <w:tcBorders>
              <w:top w:val="nil"/>
              <w:left w:val="nil"/>
              <w:bottom w:val="double" w:sz="6" w:space="0" w:color="0070C0"/>
              <w:right w:val="double" w:sz="6" w:space="0" w:color="0070C0"/>
            </w:tcBorders>
            <w:shd w:val="clear" w:color="000000" w:fill="B4C6E7"/>
            <w:vAlign w:val="center"/>
            <w:hideMark/>
          </w:tcPr>
          <w:p w14:paraId="5541C9E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999</w:t>
            </w:r>
          </w:p>
        </w:tc>
        <w:tc>
          <w:tcPr>
            <w:tcW w:w="1310" w:type="dxa"/>
            <w:tcBorders>
              <w:top w:val="nil"/>
              <w:left w:val="nil"/>
              <w:bottom w:val="double" w:sz="6" w:space="0" w:color="0070C0"/>
              <w:right w:val="double" w:sz="6" w:space="0" w:color="0070C0"/>
            </w:tcBorders>
            <w:shd w:val="clear" w:color="000000" w:fill="B4C6E7"/>
            <w:vAlign w:val="center"/>
            <w:hideMark/>
          </w:tcPr>
          <w:p w14:paraId="57EB63C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422</w:t>
            </w:r>
          </w:p>
        </w:tc>
        <w:tc>
          <w:tcPr>
            <w:tcW w:w="1638" w:type="dxa"/>
            <w:tcBorders>
              <w:top w:val="nil"/>
              <w:left w:val="nil"/>
              <w:bottom w:val="double" w:sz="6" w:space="0" w:color="0070C0"/>
              <w:right w:val="double" w:sz="6" w:space="0" w:color="0070C0"/>
            </w:tcBorders>
            <w:shd w:val="clear" w:color="000000" w:fill="B4C6E7"/>
            <w:vAlign w:val="center"/>
            <w:hideMark/>
          </w:tcPr>
          <w:p w14:paraId="7C60BB36"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645</w:t>
            </w:r>
          </w:p>
        </w:tc>
        <w:tc>
          <w:tcPr>
            <w:tcW w:w="1363" w:type="dxa"/>
            <w:tcBorders>
              <w:top w:val="nil"/>
              <w:left w:val="nil"/>
              <w:bottom w:val="double" w:sz="6" w:space="0" w:color="0070C0"/>
              <w:right w:val="double" w:sz="6" w:space="0" w:color="0070C0"/>
            </w:tcBorders>
            <w:shd w:val="clear" w:color="000000" w:fill="B4C6E7"/>
            <w:vAlign w:val="center"/>
            <w:hideMark/>
          </w:tcPr>
          <w:p w14:paraId="25FAFD9B"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45</w:t>
            </w:r>
          </w:p>
        </w:tc>
        <w:tc>
          <w:tcPr>
            <w:tcW w:w="2556" w:type="dxa"/>
            <w:tcBorders>
              <w:top w:val="nil"/>
              <w:left w:val="nil"/>
              <w:bottom w:val="double" w:sz="6" w:space="0" w:color="0070C0"/>
              <w:right w:val="double" w:sz="6" w:space="0" w:color="0070C0"/>
            </w:tcBorders>
            <w:shd w:val="clear" w:color="000000" w:fill="B4C6E7"/>
            <w:vAlign w:val="center"/>
            <w:hideMark/>
          </w:tcPr>
          <w:p w14:paraId="28DFE7DF"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2.111</w:t>
            </w:r>
          </w:p>
        </w:tc>
      </w:tr>
      <w:tr w:rsidR="00994123" w:rsidRPr="00994123" w14:paraId="35A81ABE" w14:textId="77777777" w:rsidTr="001021D5">
        <w:trPr>
          <w:trHeight w:val="228"/>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12D3E4C4"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2021</w:t>
            </w:r>
          </w:p>
        </w:tc>
        <w:tc>
          <w:tcPr>
            <w:tcW w:w="1818" w:type="dxa"/>
            <w:tcBorders>
              <w:top w:val="nil"/>
              <w:left w:val="nil"/>
              <w:bottom w:val="double" w:sz="6" w:space="0" w:color="0070C0"/>
              <w:right w:val="double" w:sz="6" w:space="0" w:color="0070C0"/>
            </w:tcBorders>
            <w:shd w:val="clear" w:color="000000" w:fill="4472C4"/>
            <w:vAlign w:val="center"/>
            <w:hideMark/>
          </w:tcPr>
          <w:p w14:paraId="65FBE3C1"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18.469</w:t>
            </w:r>
          </w:p>
        </w:tc>
        <w:tc>
          <w:tcPr>
            <w:tcW w:w="1310" w:type="dxa"/>
            <w:tcBorders>
              <w:top w:val="nil"/>
              <w:left w:val="nil"/>
              <w:bottom w:val="double" w:sz="6" w:space="0" w:color="0070C0"/>
              <w:right w:val="double" w:sz="6" w:space="0" w:color="0070C0"/>
            </w:tcBorders>
            <w:shd w:val="clear" w:color="000000" w:fill="4472C4"/>
            <w:vAlign w:val="center"/>
            <w:hideMark/>
          </w:tcPr>
          <w:p w14:paraId="0B5D57EE"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11.102</w:t>
            </w:r>
          </w:p>
        </w:tc>
        <w:tc>
          <w:tcPr>
            <w:tcW w:w="1638" w:type="dxa"/>
            <w:tcBorders>
              <w:top w:val="nil"/>
              <w:left w:val="nil"/>
              <w:bottom w:val="double" w:sz="6" w:space="0" w:color="0070C0"/>
              <w:right w:val="double" w:sz="6" w:space="0" w:color="0070C0"/>
            </w:tcBorders>
            <w:shd w:val="clear" w:color="000000" w:fill="4472C4"/>
            <w:vAlign w:val="center"/>
            <w:hideMark/>
          </w:tcPr>
          <w:p w14:paraId="1702FFC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16.674</w:t>
            </w:r>
          </w:p>
        </w:tc>
        <w:tc>
          <w:tcPr>
            <w:tcW w:w="1363" w:type="dxa"/>
            <w:tcBorders>
              <w:top w:val="nil"/>
              <w:left w:val="nil"/>
              <w:bottom w:val="double" w:sz="6" w:space="0" w:color="0070C0"/>
              <w:right w:val="double" w:sz="6" w:space="0" w:color="0070C0"/>
            </w:tcBorders>
            <w:shd w:val="clear" w:color="000000" w:fill="4472C4"/>
            <w:vAlign w:val="center"/>
            <w:hideMark/>
          </w:tcPr>
          <w:p w14:paraId="691A7517"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542</w:t>
            </w:r>
          </w:p>
        </w:tc>
        <w:tc>
          <w:tcPr>
            <w:tcW w:w="2556" w:type="dxa"/>
            <w:tcBorders>
              <w:top w:val="nil"/>
              <w:left w:val="nil"/>
              <w:bottom w:val="double" w:sz="6" w:space="0" w:color="0070C0"/>
              <w:right w:val="double" w:sz="6" w:space="0" w:color="0070C0"/>
            </w:tcBorders>
            <w:shd w:val="clear" w:color="000000" w:fill="4472C4"/>
            <w:vAlign w:val="center"/>
            <w:hideMark/>
          </w:tcPr>
          <w:p w14:paraId="370AD55D"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46.787</w:t>
            </w:r>
          </w:p>
        </w:tc>
      </w:tr>
      <w:tr w:rsidR="00994123" w:rsidRPr="00994123" w14:paraId="6CE7D8D5" w14:textId="77777777" w:rsidTr="001021D5">
        <w:trPr>
          <w:trHeight w:val="47"/>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0D16A93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Ιαν-22</w:t>
            </w:r>
          </w:p>
        </w:tc>
        <w:tc>
          <w:tcPr>
            <w:tcW w:w="1818" w:type="dxa"/>
            <w:tcBorders>
              <w:top w:val="nil"/>
              <w:left w:val="nil"/>
              <w:bottom w:val="double" w:sz="6" w:space="0" w:color="0070C0"/>
              <w:right w:val="double" w:sz="6" w:space="0" w:color="0070C0"/>
            </w:tcBorders>
            <w:shd w:val="clear" w:color="000000" w:fill="B4C6E7"/>
            <w:vAlign w:val="center"/>
            <w:hideMark/>
          </w:tcPr>
          <w:p w14:paraId="396673A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62</w:t>
            </w:r>
          </w:p>
        </w:tc>
        <w:tc>
          <w:tcPr>
            <w:tcW w:w="1310" w:type="dxa"/>
            <w:tcBorders>
              <w:top w:val="nil"/>
              <w:left w:val="nil"/>
              <w:bottom w:val="double" w:sz="6" w:space="0" w:color="0070C0"/>
              <w:right w:val="double" w:sz="6" w:space="0" w:color="0070C0"/>
            </w:tcBorders>
            <w:shd w:val="clear" w:color="000000" w:fill="B4C6E7"/>
            <w:vAlign w:val="center"/>
            <w:hideMark/>
          </w:tcPr>
          <w:p w14:paraId="2A70A5BE"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28</w:t>
            </w:r>
          </w:p>
        </w:tc>
        <w:tc>
          <w:tcPr>
            <w:tcW w:w="1638" w:type="dxa"/>
            <w:tcBorders>
              <w:top w:val="nil"/>
              <w:left w:val="nil"/>
              <w:bottom w:val="double" w:sz="6" w:space="0" w:color="0070C0"/>
              <w:right w:val="double" w:sz="6" w:space="0" w:color="0070C0"/>
            </w:tcBorders>
            <w:shd w:val="clear" w:color="000000" w:fill="B4C6E7"/>
            <w:vAlign w:val="center"/>
            <w:hideMark/>
          </w:tcPr>
          <w:p w14:paraId="3E932119"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32</w:t>
            </w:r>
          </w:p>
        </w:tc>
        <w:tc>
          <w:tcPr>
            <w:tcW w:w="1363" w:type="dxa"/>
            <w:tcBorders>
              <w:top w:val="nil"/>
              <w:left w:val="nil"/>
              <w:bottom w:val="double" w:sz="6" w:space="0" w:color="0070C0"/>
              <w:right w:val="double" w:sz="6" w:space="0" w:color="0070C0"/>
            </w:tcBorders>
            <w:shd w:val="clear" w:color="000000" w:fill="B4C6E7"/>
            <w:vAlign w:val="center"/>
            <w:hideMark/>
          </w:tcPr>
          <w:p w14:paraId="2D6982F7"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w:t>
            </w:r>
          </w:p>
        </w:tc>
        <w:tc>
          <w:tcPr>
            <w:tcW w:w="2556" w:type="dxa"/>
            <w:tcBorders>
              <w:top w:val="nil"/>
              <w:left w:val="nil"/>
              <w:bottom w:val="double" w:sz="6" w:space="0" w:color="0070C0"/>
              <w:right w:val="double" w:sz="6" w:space="0" w:color="0070C0"/>
            </w:tcBorders>
            <w:shd w:val="clear" w:color="000000" w:fill="B4C6E7"/>
            <w:vAlign w:val="center"/>
            <w:hideMark/>
          </w:tcPr>
          <w:p w14:paraId="43D21120" w14:textId="77777777" w:rsidR="00994123" w:rsidRPr="00994123" w:rsidRDefault="00994123" w:rsidP="00994123">
            <w:pPr>
              <w:suppressAutoHyphens w:val="0"/>
              <w:jc w:val="center"/>
              <w:rPr>
                <w:rFonts w:ascii="Calibri" w:eastAsia="Times New Roman" w:hAnsi="Calibri" w:cs="Calibri"/>
                <w:color w:val="000000"/>
                <w:kern w:val="0"/>
                <w:sz w:val="22"/>
                <w:szCs w:val="22"/>
                <w:lang w:eastAsia="el-GR" w:bidi="ar-SA"/>
              </w:rPr>
            </w:pPr>
            <w:r w:rsidRPr="00994123">
              <w:rPr>
                <w:rFonts w:ascii="Calibri" w:eastAsia="Times New Roman" w:hAnsi="Calibri" w:cs="Calibri"/>
                <w:color w:val="000000"/>
                <w:kern w:val="0"/>
                <w:sz w:val="22"/>
                <w:szCs w:val="22"/>
                <w:lang w:eastAsia="el-GR" w:bidi="ar-SA"/>
              </w:rPr>
              <w:t>123</w:t>
            </w:r>
          </w:p>
        </w:tc>
      </w:tr>
      <w:tr w:rsidR="00994123" w:rsidRPr="00994123" w14:paraId="589A77F1" w14:textId="77777777" w:rsidTr="001021D5">
        <w:trPr>
          <w:trHeight w:val="34"/>
        </w:trPr>
        <w:tc>
          <w:tcPr>
            <w:tcW w:w="1911" w:type="dxa"/>
            <w:tcBorders>
              <w:top w:val="nil"/>
              <w:left w:val="double" w:sz="6" w:space="0" w:color="0070C0"/>
              <w:bottom w:val="double" w:sz="6" w:space="0" w:color="0070C0"/>
              <w:right w:val="double" w:sz="6" w:space="0" w:color="0070C0"/>
            </w:tcBorders>
            <w:shd w:val="clear" w:color="000000" w:fill="4472C4"/>
            <w:vAlign w:val="center"/>
            <w:hideMark/>
          </w:tcPr>
          <w:p w14:paraId="157645EA"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ΣΥΝΟΛΟ 2022</w:t>
            </w:r>
          </w:p>
        </w:tc>
        <w:tc>
          <w:tcPr>
            <w:tcW w:w="1818" w:type="dxa"/>
            <w:tcBorders>
              <w:top w:val="nil"/>
              <w:left w:val="nil"/>
              <w:bottom w:val="double" w:sz="6" w:space="0" w:color="0070C0"/>
              <w:right w:val="double" w:sz="6" w:space="0" w:color="0070C0"/>
            </w:tcBorders>
            <w:shd w:val="clear" w:color="000000" w:fill="4472C4"/>
            <w:vAlign w:val="center"/>
            <w:hideMark/>
          </w:tcPr>
          <w:p w14:paraId="7564D016"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62</w:t>
            </w:r>
          </w:p>
        </w:tc>
        <w:tc>
          <w:tcPr>
            <w:tcW w:w="1310" w:type="dxa"/>
            <w:tcBorders>
              <w:top w:val="nil"/>
              <w:left w:val="nil"/>
              <w:bottom w:val="double" w:sz="6" w:space="0" w:color="0070C0"/>
              <w:right w:val="double" w:sz="6" w:space="0" w:color="0070C0"/>
            </w:tcBorders>
            <w:shd w:val="clear" w:color="000000" w:fill="4472C4"/>
            <w:vAlign w:val="center"/>
            <w:hideMark/>
          </w:tcPr>
          <w:p w14:paraId="378FD108"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28</w:t>
            </w:r>
          </w:p>
        </w:tc>
        <w:tc>
          <w:tcPr>
            <w:tcW w:w="1638" w:type="dxa"/>
            <w:tcBorders>
              <w:top w:val="nil"/>
              <w:left w:val="nil"/>
              <w:bottom w:val="double" w:sz="6" w:space="0" w:color="0070C0"/>
              <w:right w:val="double" w:sz="6" w:space="0" w:color="0070C0"/>
            </w:tcBorders>
            <w:shd w:val="clear" w:color="000000" w:fill="4472C4"/>
            <w:vAlign w:val="center"/>
            <w:hideMark/>
          </w:tcPr>
          <w:p w14:paraId="2352EF42"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32</w:t>
            </w:r>
          </w:p>
        </w:tc>
        <w:tc>
          <w:tcPr>
            <w:tcW w:w="1363" w:type="dxa"/>
            <w:tcBorders>
              <w:top w:val="nil"/>
              <w:left w:val="nil"/>
              <w:bottom w:val="double" w:sz="6" w:space="0" w:color="0070C0"/>
              <w:right w:val="double" w:sz="6" w:space="0" w:color="0070C0"/>
            </w:tcBorders>
            <w:shd w:val="clear" w:color="000000" w:fill="4472C4"/>
            <w:vAlign w:val="center"/>
            <w:hideMark/>
          </w:tcPr>
          <w:p w14:paraId="3FB1782A" w14:textId="77777777"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w:t>
            </w:r>
          </w:p>
        </w:tc>
        <w:tc>
          <w:tcPr>
            <w:tcW w:w="2556" w:type="dxa"/>
            <w:tcBorders>
              <w:top w:val="nil"/>
              <w:left w:val="nil"/>
              <w:bottom w:val="double" w:sz="6" w:space="0" w:color="0070C0"/>
              <w:right w:val="double" w:sz="6" w:space="0" w:color="0070C0"/>
            </w:tcBorders>
            <w:shd w:val="clear" w:color="000000" w:fill="4472C4"/>
            <w:vAlign w:val="center"/>
            <w:hideMark/>
          </w:tcPr>
          <w:p w14:paraId="165BBE26" w14:textId="00D6D909" w:rsidR="00994123" w:rsidRPr="00994123" w:rsidRDefault="00994123" w:rsidP="00994123">
            <w:pPr>
              <w:suppressAutoHyphens w:val="0"/>
              <w:jc w:val="center"/>
              <w:rPr>
                <w:rFonts w:ascii="Calibri" w:eastAsia="Times New Roman" w:hAnsi="Calibri" w:cs="Calibri"/>
                <w:b/>
                <w:bCs/>
                <w:color w:val="FFFFFF"/>
                <w:kern w:val="0"/>
                <w:sz w:val="22"/>
                <w:szCs w:val="22"/>
                <w:lang w:eastAsia="el-GR" w:bidi="ar-SA"/>
              </w:rPr>
            </w:pPr>
            <w:r w:rsidRPr="00994123">
              <w:rPr>
                <w:rFonts w:ascii="Calibri" w:eastAsia="Times New Roman" w:hAnsi="Calibri" w:cs="Calibri"/>
                <w:b/>
                <w:bCs/>
                <w:color w:val="FFFFFF"/>
                <w:kern w:val="0"/>
                <w:sz w:val="22"/>
                <w:szCs w:val="22"/>
                <w:lang w:eastAsia="el-GR" w:bidi="ar-SA"/>
              </w:rPr>
              <w:t>123</w:t>
            </w:r>
          </w:p>
        </w:tc>
      </w:tr>
    </w:tbl>
    <w:p w14:paraId="30C397C1" w14:textId="77777777" w:rsidR="00123B6B" w:rsidRPr="00704B8E" w:rsidRDefault="00123B6B" w:rsidP="00704B8E">
      <w:pPr>
        <w:pStyle w:val="af5"/>
        <w:ind w:left="0" w:firstLine="0"/>
        <w:rPr>
          <w:rStyle w:val="HeaderChar"/>
          <w:rFonts w:ascii="Calibri" w:eastAsia="Calibri" w:hAnsi="Calibri" w:cs="Calibri"/>
          <w:color w:val="000000" w:themeColor="text1"/>
          <w:sz w:val="22"/>
          <w:szCs w:val="22"/>
          <w:lang w:eastAsia="el-GR" w:bidi="ar-SA"/>
        </w:rPr>
      </w:pPr>
    </w:p>
    <w:p w14:paraId="3269C189" w14:textId="6DFB7A6D" w:rsidR="00E86279" w:rsidRDefault="00E86279" w:rsidP="005A0DFF">
      <w:pPr>
        <w:pStyle w:val="af5"/>
        <w:ind w:left="0" w:firstLine="0"/>
        <w:rPr>
          <w:rFonts w:ascii="Calibri" w:eastAsia="Calibri" w:hAnsi="Calibri" w:cs="Calibri"/>
          <w:color w:val="000000"/>
          <w:sz w:val="22"/>
          <w:szCs w:val="22"/>
          <w:lang w:eastAsia="el-GR" w:bidi="ar-SA"/>
        </w:rPr>
      </w:pPr>
    </w:p>
    <w:p w14:paraId="3F863EEF" w14:textId="77777777" w:rsidR="009942A7" w:rsidRDefault="009942A7" w:rsidP="009942A7">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w:t>
      </w:r>
      <w:r w:rsidRPr="00EE6E27">
        <w:t xml:space="preserve"> </w:t>
      </w:r>
      <w:r>
        <w:t>Τα ανωτέρω στοιχεία της μηνιαίας ανάλυσης ανανεώνονται διαρκώς  καθώς ως ημερομηνία έναρξης ισχύος της άδειας διαμονής καταχωρείται η ημερομηνία κατάθεσης της αίτησης αρχικής χορήγησης ή ανανέωσης.</w:t>
      </w:r>
    </w:p>
    <w:p w14:paraId="2BB956A5" w14:textId="65B4CC40" w:rsidR="000A043C" w:rsidRDefault="000A043C" w:rsidP="005A0DFF">
      <w:pPr>
        <w:pStyle w:val="af5"/>
        <w:ind w:left="0" w:firstLine="0"/>
        <w:rPr>
          <w:rFonts w:ascii="Calibri" w:eastAsia="Calibri" w:hAnsi="Calibri" w:cs="Calibri"/>
          <w:color w:val="000000"/>
          <w:sz w:val="22"/>
          <w:szCs w:val="22"/>
          <w:lang w:eastAsia="el-GR" w:bidi="ar-SA"/>
        </w:rPr>
      </w:pPr>
    </w:p>
    <w:p w14:paraId="640CA6A3" w14:textId="5461B0ED" w:rsidR="004C6C2C" w:rsidRDefault="004C6C2C" w:rsidP="005A0DFF">
      <w:pPr>
        <w:pStyle w:val="af5"/>
        <w:ind w:left="0" w:firstLine="0"/>
        <w:rPr>
          <w:rFonts w:ascii="Calibri" w:eastAsia="Calibri" w:hAnsi="Calibri" w:cs="Calibri"/>
          <w:color w:val="000000"/>
          <w:sz w:val="22"/>
          <w:szCs w:val="22"/>
          <w:lang w:eastAsia="el-GR" w:bidi="ar-SA"/>
        </w:rPr>
      </w:pPr>
    </w:p>
    <w:p w14:paraId="42CD5BA6" w14:textId="5B41CA31" w:rsidR="004C6C2C" w:rsidRDefault="004C6C2C" w:rsidP="005A0DFF">
      <w:pPr>
        <w:pStyle w:val="af5"/>
        <w:ind w:left="0" w:firstLine="0"/>
        <w:rPr>
          <w:rFonts w:ascii="Calibri" w:eastAsia="Calibri" w:hAnsi="Calibri" w:cs="Calibri"/>
          <w:color w:val="000000"/>
          <w:sz w:val="22"/>
          <w:szCs w:val="22"/>
          <w:lang w:eastAsia="el-GR" w:bidi="ar-SA"/>
        </w:rPr>
      </w:pPr>
    </w:p>
    <w:p w14:paraId="05F6A04E" w14:textId="61709664" w:rsidR="004C6C2C" w:rsidRDefault="004C6C2C" w:rsidP="005A0DFF">
      <w:pPr>
        <w:pStyle w:val="af5"/>
        <w:ind w:left="0" w:firstLine="0"/>
        <w:rPr>
          <w:rFonts w:ascii="Calibri" w:eastAsia="Calibri" w:hAnsi="Calibri" w:cs="Calibri"/>
          <w:color w:val="000000"/>
          <w:sz w:val="22"/>
          <w:szCs w:val="22"/>
          <w:lang w:eastAsia="el-GR" w:bidi="ar-SA"/>
        </w:rPr>
      </w:pPr>
    </w:p>
    <w:p w14:paraId="3746742A" w14:textId="24E33013" w:rsidR="004C6C2C" w:rsidRDefault="004C6C2C" w:rsidP="005A0DFF">
      <w:pPr>
        <w:pStyle w:val="af5"/>
        <w:ind w:left="0" w:firstLine="0"/>
        <w:rPr>
          <w:rFonts w:ascii="Calibri" w:eastAsia="Calibri" w:hAnsi="Calibri" w:cs="Calibri"/>
          <w:color w:val="000000"/>
          <w:sz w:val="22"/>
          <w:szCs w:val="22"/>
          <w:lang w:eastAsia="el-GR" w:bidi="ar-SA"/>
        </w:rPr>
      </w:pPr>
    </w:p>
    <w:p w14:paraId="3AB800F3" w14:textId="40093F06" w:rsidR="004C6C2C" w:rsidRDefault="004C6C2C" w:rsidP="005A0DFF">
      <w:pPr>
        <w:pStyle w:val="af5"/>
        <w:ind w:left="0" w:firstLine="0"/>
        <w:rPr>
          <w:rFonts w:ascii="Calibri" w:eastAsia="Calibri" w:hAnsi="Calibri" w:cs="Calibri"/>
          <w:color w:val="000000"/>
          <w:sz w:val="22"/>
          <w:szCs w:val="22"/>
          <w:lang w:eastAsia="el-GR" w:bidi="ar-SA"/>
        </w:rPr>
      </w:pPr>
    </w:p>
    <w:p w14:paraId="3DC38D5D" w14:textId="12130DDE" w:rsidR="004C6C2C" w:rsidRDefault="004C6C2C" w:rsidP="005A0DFF">
      <w:pPr>
        <w:pStyle w:val="af5"/>
        <w:ind w:left="0" w:firstLine="0"/>
        <w:rPr>
          <w:rFonts w:ascii="Calibri" w:eastAsia="Calibri" w:hAnsi="Calibri" w:cs="Calibri"/>
          <w:color w:val="000000"/>
          <w:sz w:val="22"/>
          <w:szCs w:val="22"/>
          <w:lang w:eastAsia="el-GR" w:bidi="ar-SA"/>
        </w:rPr>
      </w:pPr>
    </w:p>
    <w:p w14:paraId="0007B267" w14:textId="4253C819" w:rsidR="004C6C2C" w:rsidRDefault="004C6C2C" w:rsidP="005A0DFF">
      <w:pPr>
        <w:pStyle w:val="af5"/>
        <w:ind w:left="0" w:firstLine="0"/>
        <w:rPr>
          <w:rFonts w:ascii="Calibri" w:eastAsia="Calibri" w:hAnsi="Calibri" w:cs="Calibri"/>
          <w:color w:val="000000"/>
          <w:sz w:val="22"/>
          <w:szCs w:val="22"/>
          <w:lang w:eastAsia="el-GR" w:bidi="ar-SA"/>
        </w:rPr>
      </w:pPr>
    </w:p>
    <w:p w14:paraId="23304725" w14:textId="0E261250" w:rsidR="004C6C2C" w:rsidRDefault="004C6C2C" w:rsidP="005A0DFF">
      <w:pPr>
        <w:pStyle w:val="af5"/>
        <w:ind w:left="0" w:firstLine="0"/>
        <w:rPr>
          <w:rFonts w:ascii="Calibri" w:eastAsia="Calibri" w:hAnsi="Calibri" w:cs="Calibri"/>
          <w:color w:val="000000"/>
          <w:sz w:val="22"/>
          <w:szCs w:val="22"/>
          <w:lang w:eastAsia="el-GR" w:bidi="ar-SA"/>
        </w:rPr>
      </w:pPr>
    </w:p>
    <w:p w14:paraId="65993F8E" w14:textId="43282924" w:rsidR="004C6C2C" w:rsidRDefault="004C6C2C" w:rsidP="005A0DFF">
      <w:pPr>
        <w:pStyle w:val="af5"/>
        <w:ind w:left="0" w:firstLine="0"/>
        <w:rPr>
          <w:rFonts w:ascii="Calibri" w:eastAsia="Calibri" w:hAnsi="Calibri" w:cs="Calibri"/>
          <w:color w:val="000000"/>
          <w:sz w:val="22"/>
          <w:szCs w:val="22"/>
          <w:lang w:eastAsia="el-GR" w:bidi="ar-SA"/>
        </w:rPr>
      </w:pPr>
    </w:p>
    <w:p w14:paraId="6E5BBDB6" w14:textId="1E5BF431" w:rsidR="005C0051" w:rsidRDefault="005C0051" w:rsidP="005A0DFF">
      <w:pPr>
        <w:pStyle w:val="af5"/>
        <w:ind w:left="0" w:firstLine="0"/>
        <w:rPr>
          <w:rFonts w:ascii="Calibri" w:eastAsia="Calibri" w:hAnsi="Calibri" w:cs="Calibri"/>
          <w:color w:val="000000"/>
          <w:sz w:val="22"/>
          <w:szCs w:val="22"/>
          <w:lang w:eastAsia="el-GR" w:bidi="ar-SA"/>
        </w:rPr>
      </w:pPr>
    </w:p>
    <w:p w14:paraId="48B3C5FB" w14:textId="77777777" w:rsidR="00994123" w:rsidRDefault="00994123" w:rsidP="005A0DFF">
      <w:pPr>
        <w:pStyle w:val="af5"/>
        <w:ind w:left="0" w:firstLine="0"/>
        <w:rPr>
          <w:rFonts w:ascii="Calibri" w:eastAsia="Calibri" w:hAnsi="Calibri" w:cs="Calibri"/>
          <w:color w:val="000000"/>
          <w:sz w:val="22"/>
          <w:szCs w:val="22"/>
          <w:lang w:eastAsia="el-GR" w:bidi="ar-SA"/>
        </w:rPr>
      </w:pPr>
    </w:p>
    <w:p w14:paraId="2A9BC429" w14:textId="546B4B16" w:rsidR="000A043C" w:rsidRDefault="000A043C" w:rsidP="000A043C">
      <w:r>
        <w:rPr>
          <w:rFonts w:ascii="Calibri" w:eastAsia="Calibri" w:hAnsi="Calibri" w:cs="Calibri"/>
          <w:b/>
          <w:bCs/>
          <w:color w:val="000000"/>
          <w:kern w:val="0"/>
          <w:sz w:val="22"/>
          <w:szCs w:val="22"/>
          <w:lang w:eastAsia="el-GR" w:bidi="ar-SA"/>
        </w:rPr>
        <w:lastRenderedPageBreak/>
        <w:t>3. Ομογενείς πολίτες και Ευρωπαίοι πολίτες</w:t>
      </w:r>
    </w:p>
    <w:p w14:paraId="05087BE0" w14:textId="56D23516" w:rsidR="00A90A30" w:rsidRDefault="000A043C" w:rsidP="00791960">
      <w:pPr>
        <w:pStyle w:val="af5"/>
        <w:ind w:left="142" w:firstLine="0"/>
        <w:jc w:val="both"/>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155517F5" w:rsidRPr="29967021">
        <w:rPr>
          <w:rFonts w:ascii="Calibri" w:eastAsia="Calibri" w:hAnsi="Calibri" w:cs="Calibri"/>
          <w:color w:val="000000" w:themeColor="text1"/>
          <w:sz w:val="22"/>
          <w:szCs w:val="22"/>
          <w:lang w:eastAsia="el-GR" w:bidi="ar-SA"/>
        </w:rPr>
        <w:t>6</w:t>
      </w:r>
      <w:r w:rsidRPr="29967021">
        <w:rPr>
          <w:rFonts w:ascii="Calibri" w:eastAsia="Calibri" w:hAnsi="Calibri" w:cs="Calibri"/>
          <w:color w:val="000000" w:themeColor="text1"/>
          <w:sz w:val="22"/>
          <w:szCs w:val="22"/>
          <w:lang w:eastAsia="el-GR" w:bidi="ar-SA"/>
        </w:rPr>
        <w:t xml:space="preserve"> </w:t>
      </w:r>
    </w:p>
    <w:tbl>
      <w:tblPr>
        <w:tblW w:w="10304" w:type="dxa"/>
        <w:tblLook w:val="04A0" w:firstRow="1" w:lastRow="0" w:firstColumn="1" w:lastColumn="0" w:noHBand="0" w:noVBand="1"/>
      </w:tblPr>
      <w:tblGrid>
        <w:gridCol w:w="2912"/>
        <w:gridCol w:w="2128"/>
        <w:gridCol w:w="2733"/>
        <w:gridCol w:w="2531"/>
      </w:tblGrid>
      <w:tr w:rsidR="001021D5" w:rsidRPr="001021D5" w14:paraId="29706DBD" w14:textId="77777777" w:rsidTr="001021D5">
        <w:trPr>
          <w:trHeight w:val="486"/>
        </w:trPr>
        <w:tc>
          <w:tcPr>
            <w:tcW w:w="2912"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1FBA4CF6" w14:textId="77777777" w:rsidR="001021D5" w:rsidRPr="001021D5" w:rsidRDefault="001021D5" w:rsidP="001021D5">
            <w:pPr>
              <w:suppressAutoHyphens w:val="0"/>
              <w:jc w:val="center"/>
              <w:rPr>
                <w:rFonts w:ascii="Calibri" w:eastAsia="Times New Roman" w:hAnsi="Calibri" w:cs="Calibri"/>
                <w:b/>
                <w:bCs/>
                <w:color w:val="FFFFFF"/>
                <w:kern w:val="0"/>
                <w:lang w:eastAsia="el-GR" w:bidi="ar-SA"/>
              </w:rPr>
            </w:pPr>
            <w:r w:rsidRPr="001021D5">
              <w:rPr>
                <w:rFonts w:ascii="Calibri" w:eastAsia="Times New Roman" w:hAnsi="Calibri" w:cs="Calibri"/>
                <w:b/>
                <w:bCs/>
                <w:color w:val="FFFFFF"/>
                <w:kern w:val="0"/>
                <w:lang w:eastAsia="el-GR" w:bidi="ar-SA"/>
              </w:rPr>
              <w:t>ΚΑΤΗΓΟΡΙΑ</w:t>
            </w:r>
          </w:p>
        </w:tc>
        <w:tc>
          <w:tcPr>
            <w:tcW w:w="2128" w:type="dxa"/>
            <w:tcBorders>
              <w:top w:val="double" w:sz="6" w:space="0" w:color="0070C0"/>
              <w:left w:val="nil"/>
              <w:bottom w:val="double" w:sz="6" w:space="0" w:color="0070C0"/>
              <w:right w:val="double" w:sz="6" w:space="0" w:color="0070C0"/>
            </w:tcBorders>
            <w:shd w:val="clear" w:color="000000" w:fill="4472C4"/>
            <w:vAlign w:val="center"/>
            <w:hideMark/>
          </w:tcPr>
          <w:p w14:paraId="49274B1D" w14:textId="77777777" w:rsidR="001021D5" w:rsidRPr="001021D5" w:rsidRDefault="001021D5" w:rsidP="001021D5">
            <w:pPr>
              <w:suppressAutoHyphens w:val="0"/>
              <w:jc w:val="center"/>
              <w:rPr>
                <w:rFonts w:ascii="Calibri" w:eastAsia="Times New Roman" w:hAnsi="Calibri" w:cs="Calibri"/>
                <w:b/>
                <w:bCs/>
                <w:color w:val="FFFFFF"/>
                <w:kern w:val="0"/>
                <w:lang w:eastAsia="el-GR" w:bidi="ar-SA"/>
              </w:rPr>
            </w:pPr>
            <w:r w:rsidRPr="001021D5">
              <w:rPr>
                <w:rFonts w:ascii="Calibri" w:eastAsia="Times New Roman" w:hAnsi="Calibri" w:cs="Calibri"/>
                <w:b/>
                <w:bCs/>
                <w:color w:val="FFFFFF"/>
                <w:kern w:val="0"/>
                <w:lang w:eastAsia="el-GR" w:bidi="ar-SA"/>
              </w:rPr>
              <w:t>Υπηκοότητα</w:t>
            </w:r>
          </w:p>
        </w:tc>
        <w:tc>
          <w:tcPr>
            <w:tcW w:w="2733" w:type="dxa"/>
            <w:tcBorders>
              <w:top w:val="double" w:sz="6" w:space="0" w:color="0070C0"/>
              <w:left w:val="nil"/>
              <w:bottom w:val="double" w:sz="6" w:space="0" w:color="0070C0"/>
              <w:right w:val="double" w:sz="6" w:space="0" w:color="0070C0"/>
            </w:tcBorders>
            <w:shd w:val="clear" w:color="000000" w:fill="4472C4"/>
            <w:vAlign w:val="center"/>
            <w:hideMark/>
          </w:tcPr>
          <w:p w14:paraId="037977E6" w14:textId="77777777" w:rsidR="001021D5" w:rsidRPr="001021D5" w:rsidRDefault="001021D5" w:rsidP="001021D5">
            <w:pPr>
              <w:suppressAutoHyphens w:val="0"/>
              <w:jc w:val="center"/>
              <w:rPr>
                <w:rFonts w:ascii="Calibri" w:eastAsia="Times New Roman" w:hAnsi="Calibri" w:cs="Calibri"/>
                <w:b/>
                <w:bCs/>
                <w:color w:val="FFFFFF"/>
                <w:kern w:val="0"/>
                <w:lang w:eastAsia="el-GR" w:bidi="ar-SA"/>
              </w:rPr>
            </w:pPr>
            <w:r w:rsidRPr="001021D5">
              <w:rPr>
                <w:rFonts w:ascii="Calibri" w:eastAsia="Times New Roman" w:hAnsi="Calibri" w:cs="Calibri"/>
                <w:b/>
                <w:bCs/>
                <w:color w:val="FFFFFF"/>
                <w:kern w:val="0"/>
                <w:lang w:eastAsia="el-GR" w:bidi="ar-SA"/>
              </w:rPr>
              <w:t>Είδος εγγράφου</w:t>
            </w:r>
          </w:p>
        </w:tc>
        <w:tc>
          <w:tcPr>
            <w:tcW w:w="2531" w:type="dxa"/>
            <w:tcBorders>
              <w:top w:val="double" w:sz="6" w:space="0" w:color="0070C0"/>
              <w:left w:val="nil"/>
              <w:bottom w:val="double" w:sz="6" w:space="0" w:color="0070C0"/>
              <w:right w:val="double" w:sz="6" w:space="0" w:color="0070C0"/>
            </w:tcBorders>
            <w:shd w:val="clear" w:color="000000" w:fill="4472C4"/>
            <w:vAlign w:val="center"/>
            <w:hideMark/>
          </w:tcPr>
          <w:p w14:paraId="65F9564B" w14:textId="77777777" w:rsidR="001021D5" w:rsidRPr="001021D5" w:rsidRDefault="001021D5" w:rsidP="001021D5">
            <w:pPr>
              <w:suppressAutoHyphens w:val="0"/>
              <w:jc w:val="center"/>
              <w:rPr>
                <w:rFonts w:ascii="Calibri" w:eastAsia="Times New Roman" w:hAnsi="Calibri" w:cs="Calibri"/>
                <w:b/>
                <w:bCs/>
                <w:color w:val="FFFFFF"/>
                <w:kern w:val="0"/>
                <w:lang w:eastAsia="el-GR" w:bidi="ar-SA"/>
              </w:rPr>
            </w:pPr>
            <w:r w:rsidRPr="001021D5">
              <w:rPr>
                <w:rFonts w:ascii="Calibri" w:eastAsia="Times New Roman" w:hAnsi="Calibri" w:cs="Calibri"/>
                <w:b/>
                <w:bCs/>
                <w:color w:val="FFFFFF"/>
                <w:kern w:val="0"/>
                <w:lang w:eastAsia="el-GR" w:bidi="ar-SA"/>
              </w:rPr>
              <w:t>Σύνολο</w:t>
            </w:r>
          </w:p>
        </w:tc>
      </w:tr>
      <w:tr w:rsidR="001021D5" w:rsidRPr="001021D5" w14:paraId="2F39BE76" w14:textId="77777777" w:rsidTr="001021D5">
        <w:trPr>
          <w:trHeight w:val="306"/>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592EB41D"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ΟΜΟΓΕΝΗΣ</w:t>
            </w:r>
          </w:p>
        </w:tc>
        <w:tc>
          <w:tcPr>
            <w:tcW w:w="2128" w:type="dxa"/>
            <w:tcBorders>
              <w:top w:val="nil"/>
              <w:left w:val="nil"/>
              <w:bottom w:val="double" w:sz="6" w:space="0" w:color="0070C0"/>
              <w:right w:val="double" w:sz="6" w:space="0" w:color="0070C0"/>
            </w:tcBorders>
            <w:shd w:val="clear" w:color="000000" w:fill="B4C6E7"/>
            <w:vAlign w:val="center"/>
            <w:hideMark/>
          </w:tcPr>
          <w:p w14:paraId="6FC0AF2C"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ΑΛΒΑΝΙΚΗ</w:t>
            </w:r>
          </w:p>
        </w:tc>
        <w:tc>
          <w:tcPr>
            <w:tcW w:w="2733" w:type="dxa"/>
            <w:tcBorders>
              <w:top w:val="nil"/>
              <w:left w:val="nil"/>
              <w:bottom w:val="double" w:sz="6" w:space="0" w:color="0070C0"/>
              <w:right w:val="double" w:sz="6" w:space="0" w:color="0070C0"/>
            </w:tcBorders>
            <w:shd w:val="clear" w:color="000000" w:fill="B4C6E7"/>
            <w:vAlign w:val="center"/>
            <w:hideMark/>
          </w:tcPr>
          <w:p w14:paraId="4E0D27B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ΕΔΤΟ</w:t>
            </w:r>
          </w:p>
        </w:tc>
        <w:tc>
          <w:tcPr>
            <w:tcW w:w="2531" w:type="dxa"/>
            <w:tcBorders>
              <w:top w:val="nil"/>
              <w:left w:val="nil"/>
              <w:bottom w:val="double" w:sz="6" w:space="0" w:color="0070C0"/>
              <w:right w:val="double" w:sz="6" w:space="0" w:color="0070C0"/>
            </w:tcBorders>
            <w:shd w:val="clear" w:color="000000" w:fill="B4C6E7"/>
            <w:vAlign w:val="center"/>
            <w:hideMark/>
          </w:tcPr>
          <w:p w14:paraId="69BA6822"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13.345</w:t>
            </w:r>
          </w:p>
        </w:tc>
      </w:tr>
      <w:tr w:rsidR="001021D5" w:rsidRPr="001021D5" w14:paraId="179F15E9" w14:textId="77777777" w:rsidTr="001021D5">
        <w:trPr>
          <w:trHeight w:val="30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554C941A"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ΟΜΟΓΕΝΗΣ</w:t>
            </w:r>
          </w:p>
        </w:tc>
        <w:tc>
          <w:tcPr>
            <w:tcW w:w="2128" w:type="dxa"/>
            <w:tcBorders>
              <w:top w:val="nil"/>
              <w:left w:val="nil"/>
              <w:bottom w:val="double" w:sz="6" w:space="0" w:color="0070C0"/>
              <w:right w:val="double" w:sz="6" w:space="0" w:color="0070C0"/>
            </w:tcBorders>
            <w:shd w:val="clear" w:color="000000" w:fill="D9E2F3"/>
            <w:vAlign w:val="center"/>
            <w:hideMark/>
          </w:tcPr>
          <w:p w14:paraId="75DA7E1C"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τ. ΕΣΣΔ</w:t>
            </w:r>
          </w:p>
        </w:tc>
        <w:tc>
          <w:tcPr>
            <w:tcW w:w="2733" w:type="dxa"/>
            <w:tcBorders>
              <w:top w:val="nil"/>
              <w:left w:val="nil"/>
              <w:bottom w:val="double" w:sz="6" w:space="0" w:color="0070C0"/>
              <w:right w:val="double" w:sz="6" w:space="0" w:color="0070C0"/>
            </w:tcBorders>
            <w:shd w:val="clear" w:color="000000" w:fill="D9E2F3"/>
            <w:vAlign w:val="center"/>
            <w:hideMark/>
          </w:tcPr>
          <w:p w14:paraId="5A25021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ΕΔΤΟ</w:t>
            </w:r>
          </w:p>
        </w:tc>
        <w:tc>
          <w:tcPr>
            <w:tcW w:w="2531" w:type="dxa"/>
            <w:tcBorders>
              <w:top w:val="nil"/>
              <w:left w:val="nil"/>
              <w:bottom w:val="double" w:sz="6" w:space="0" w:color="0070C0"/>
              <w:right w:val="double" w:sz="6" w:space="0" w:color="0070C0"/>
            </w:tcBorders>
            <w:shd w:val="clear" w:color="000000" w:fill="D9E2F3"/>
            <w:vAlign w:val="center"/>
            <w:hideMark/>
          </w:tcPr>
          <w:p w14:paraId="58CEFBCF"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3.709</w:t>
            </w:r>
          </w:p>
        </w:tc>
      </w:tr>
      <w:tr w:rsidR="001021D5" w:rsidRPr="001021D5" w14:paraId="50A8BD70" w14:textId="77777777" w:rsidTr="001021D5">
        <w:trPr>
          <w:trHeight w:val="30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4D1839BA"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ΟΜΟΓΕΝΗΣ</w:t>
            </w:r>
          </w:p>
        </w:tc>
        <w:tc>
          <w:tcPr>
            <w:tcW w:w="2128" w:type="dxa"/>
            <w:tcBorders>
              <w:top w:val="nil"/>
              <w:left w:val="nil"/>
              <w:bottom w:val="double" w:sz="6" w:space="0" w:color="0070C0"/>
              <w:right w:val="double" w:sz="6" w:space="0" w:color="0070C0"/>
            </w:tcBorders>
            <w:shd w:val="clear" w:color="000000" w:fill="B4C6E7"/>
            <w:vAlign w:val="center"/>
            <w:hideMark/>
          </w:tcPr>
          <w:p w14:paraId="356B633F"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ΤΟΥΡΚΙΚΗ</w:t>
            </w:r>
          </w:p>
        </w:tc>
        <w:tc>
          <w:tcPr>
            <w:tcW w:w="2733" w:type="dxa"/>
            <w:tcBorders>
              <w:top w:val="nil"/>
              <w:left w:val="nil"/>
              <w:bottom w:val="double" w:sz="6" w:space="0" w:color="0070C0"/>
              <w:right w:val="double" w:sz="6" w:space="0" w:color="0070C0"/>
            </w:tcBorders>
            <w:shd w:val="clear" w:color="000000" w:fill="B4C6E7"/>
            <w:vAlign w:val="center"/>
            <w:hideMark/>
          </w:tcPr>
          <w:p w14:paraId="73CB3715"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ΕΔΤΟ</w:t>
            </w:r>
          </w:p>
        </w:tc>
        <w:tc>
          <w:tcPr>
            <w:tcW w:w="2531" w:type="dxa"/>
            <w:tcBorders>
              <w:top w:val="nil"/>
              <w:left w:val="nil"/>
              <w:bottom w:val="double" w:sz="6" w:space="0" w:color="0070C0"/>
              <w:right w:val="double" w:sz="6" w:space="0" w:color="0070C0"/>
            </w:tcBorders>
            <w:shd w:val="clear" w:color="000000" w:fill="B4C6E7"/>
            <w:vAlign w:val="center"/>
            <w:hideMark/>
          </w:tcPr>
          <w:p w14:paraId="560D209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2.780</w:t>
            </w:r>
          </w:p>
        </w:tc>
      </w:tr>
      <w:tr w:rsidR="001021D5" w:rsidRPr="001021D5" w14:paraId="0579767A"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74785770"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47BF572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ΒΟΥΛΓΑΡΙΚΗ</w:t>
            </w:r>
          </w:p>
        </w:tc>
        <w:tc>
          <w:tcPr>
            <w:tcW w:w="2733" w:type="dxa"/>
            <w:tcBorders>
              <w:top w:val="nil"/>
              <w:left w:val="nil"/>
              <w:bottom w:val="double" w:sz="6" w:space="0" w:color="0070C0"/>
              <w:right w:val="double" w:sz="6" w:space="0" w:color="0070C0"/>
            </w:tcBorders>
            <w:shd w:val="clear" w:color="000000" w:fill="D9E2F3"/>
            <w:vAlign w:val="center"/>
            <w:hideMark/>
          </w:tcPr>
          <w:p w14:paraId="127F4990"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3835DD59"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51.265</w:t>
            </w:r>
          </w:p>
        </w:tc>
      </w:tr>
      <w:tr w:rsidR="001021D5" w:rsidRPr="001021D5" w14:paraId="7D540A1B"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1FC2E350"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1297485C"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50BFB229"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6522A655"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18.039</w:t>
            </w:r>
          </w:p>
        </w:tc>
      </w:tr>
      <w:tr w:rsidR="001021D5" w:rsidRPr="001021D5" w14:paraId="4FAE8DDD" w14:textId="77777777" w:rsidTr="001021D5">
        <w:trPr>
          <w:trHeight w:val="51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1C1497FC"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B4C6E7"/>
            <w:vAlign w:val="center"/>
            <w:hideMark/>
          </w:tcPr>
          <w:p w14:paraId="5D1760D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ΡΟΥΜΑΝΙΚΗ</w:t>
            </w:r>
          </w:p>
        </w:tc>
        <w:tc>
          <w:tcPr>
            <w:tcW w:w="2733" w:type="dxa"/>
            <w:tcBorders>
              <w:top w:val="nil"/>
              <w:left w:val="nil"/>
              <w:bottom w:val="double" w:sz="6" w:space="0" w:color="0070C0"/>
              <w:right w:val="double" w:sz="6" w:space="0" w:color="0070C0"/>
            </w:tcBorders>
            <w:shd w:val="clear" w:color="000000" w:fill="B4C6E7"/>
            <w:vAlign w:val="center"/>
            <w:hideMark/>
          </w:tcPr>
          <w:p w14:paraId="64EBA83E"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B4C6E7"/>
            <w:vAlign w:val="center"/>
            <w:hideMark/>
          </w:tcPr>
          <w:p w14:paraId="3FA247F0"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42.442</w:t>
            </w:r>
          </w:p>
        </w:tc>
      </w:tr>
      <w:tr w:rsidR="001021D5" w:rsidRPr="001021D5" w14:paraId="3CDD060A"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768542A8"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715B0C08"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B4C6E7"/>
            <w:vAlign w:val="center"/>
            <w:hideMark/>
          </w:tcPr>
          <w:p w14:paraId="4CE9896A"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B4C6E7"/>
            <w:vAlign w:val="center"/>
            <w:hideMark/>
          </w:tcPr>
          <w:p w14:paraId="364980C0" w14:textId="2451A486"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11</w:t>
            </w:r>
            <w:r w:rsidR="003F7BEA">
              <w:rPr>
                <w:rFonts w:ascii="Calibri" w:eastAsia="Times New Roman" w:hAnsi="Calibri" w:cs="Calibri"/>
                <w:b/>
                <w:bCs/>
                <w:color w:val="203764"/>
                <w:kern w:val="0"/>
                <w:sz w:val="22"/>
                <w:szCs w:val="22"/>
                <w:lang w:val="en-US" w:eastAsia="el-GR" w:bidi="ar-SA"/>
              </w:rPr>
              <w:t>.</w:t>
            </w:r>
            <w:r w:rsidRPr="001021D5">
              <w:rPr>
                <w:rFonts w:ascii="Calibri" w:eastAsia="Times New Roman" w:hAnsi="Calibri" w:cs="Calibri"/>
                <w:b/>
                <w:bCs/>
                <w:color w:val="203764"/>
                <w:kern w:val="0"/>
                <w:sz w:val="22"/>
                <w:szCs w:val="22"/>
                <w:lang w:eastAsia="el-GR" w:bidi="ar-SA"/>
              </w:rPr>
              <w:t>960</w:t>
            </w:r>
          </w:p>
        </w:tc>
      </w:tr>
      <w:tr w:rsidR="001021D5" w:rsidRPr="001021D5" w14:paraId="78B0043D" w14:textId="77777777" w:rsidTr="001021D5">
        <w:trPr>
          <w:trHeight w:val="710"/>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063D81A2"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00A2C8B8"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ΠΟΛΩΝΙΚΗ</w:t>
            </w:r>
          </w:p>
        </w:tc>
        <w:tc>
          <w:tcPr>
            <w:tcW w:w="2733" w:type="dxa"/>
            <w:tcBorders>
              <w:top w:val="nil"/>
              <w:left w:val="nil"/>
              <w:bottom w:val="double" w:sz="6" w:space="0" w:color="0070C0"/>
              <w:right w:val="double" w:sz="6" w:space="0" w:color="0070C0"/>
            </w:tcBorders>
            <w:shd w:val="clear" w:color="000000" w:fill="D9E2F3"/>
            <w:vAlign w:val="center"/>
            <w:hideMark/>
          </w:tcPr>
          <w:p w14:paraId="7FFAFC6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5AB1F926"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9.809</w:t>
            </w:r>
          </w:p>
        </w:tc>
      </w:tr>
      <w:tr w:rsidR="001021D5" w:rsidRPr="001021D5" w14:paraId="47B0E5AC"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139F8569"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69CDBA53"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1471F04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721C6DE5"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4.094</w:t>
            </w:r>
          </w:p>
        </w:tc>
      </w:tr>
      <w:tr w:rsidR="001021D5" w:rsidRPr="001021D5" w14:paraId="4CC58946" w14:textId="77777777" w:rsidTr="001021D5">
        <w:trPr>
          <w:trHeight w:val="30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6867DE82"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73D0180F"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ΚΥΠΡΙΑΚΗ</w:t>
            </w:r>
          </w:p>
        </w:tc>
        <w:tc>
          <w:tcPr>
            <w:tcW w:w="2733" w:type="dxa"/>
            <w:tcBorders>
              <w:top w:val="nil"/>
              <w:left w:val="nil"/>
              <w:bottom w:val="double" w:sz="6" w:space="0" w:color="0070C0"/>
              <w:right w:val="double" w:sz="6" w:space="0" w:color="0070C0"/>
            </w:tcBorders>
            <w:shd w:val="clear" w:color="000000" w:fill="D9E2F3"/>
            <w:vAlign w:val="center"/>
            <w:hideMark/>
          </w:tcPr>
          <w:p w14:paraId="1137FAC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2B9D4DFC"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7.009</w:t>
            </w:r>
          </w:p>
        </w:tc>
      </w:tr>
      <w:tr w:rsidR="001021D5" w:rsidRPr="001021D5" w14:paraId="671B2607"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51301C45"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3DB954BD"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09F4B00E"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0B12B0F4"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3.023</w:t>
            </w:r>
          </w:p>
        </w:tc>
      </w:tr>
      <w:tr w:rsidR="001021D5" w:rsidRPr="001021D5" w14:paraId="2B1C1A5E" w14:textId="77777777" w:rsidTr="001021D5">
        <w:trPr>
          <w:trHeight w:val="289"/>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178ECCE3"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B4C6E7"/>
            <w:vAlign w:val="center"/>
            <w:hideMark/>
          </w:tcPr>
          <w:p w14:paraId="5C56DAFC"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ΓΕΡΜΑΝΙΚΗ</w:t>
            </w:r>
          </w:p>
        </w:tc>
        <w:tc>
          <w:tcPr>
            <w:tcW w:w="2733" w:type="dxa"/>
            <w:tcBorders>
              <w:top w:val="nil"/>
              <w:left w:val="nil"/>
              <w:bottom w:val="double" w:sz="6" w:space="0" w:color="0070C0"/>
              <w:right w:val="double" w:sz="6" w:space="0" w:color="0070C0"/>
            </w:tcBorders>
            <w:shd w:val="clear" w:color="000000" w:fill="B4C6E7"/>
            <w:vAlign w:val="center"/>
            <w:hideMark/>
          </w:tcPr>
          <w:p w14:paraId="0B1BCA12"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B4C6E7"/>
            <w:vAlign w:val="center"/>
            <w:hideMark/>
          </w:tcPr>
          <w:p w14:paraId="4423C3D2"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7.336</w:t>
            </w:r>
          </w:p>
        </w:tc>
      </w:tr>
      <w:tr w:rsidR="001021D5" w:rsidRPr="001021D5" w14:paraId="1361A7DC"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702C6222"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71BDB852"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B4C6E7"/>
            <w:vAlign w:val="center"/>
            <w:hideMark/>
          </w:tcPr>
          <w:p w14:paraId="1655194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B4C6E7"/>
            <w:vAlign w:val="center"/>
            <w:hideMark/>
          </w:tcPr>
          <w:p w14:paraId="59B86E05" w14:textId="393794BB"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2</w:t>
            </w:r>
            <w:r w:rsidR="003F7BEA">
              <w:rPr>
                <w:rFonts w:ascii="Calibri" w:eastAsia="Times New Roman" w:hAnsi="Calibri" w:cs="Calibri"/>
                <w:b/>
                <w:bCs/>
                <w:color w:val="203764"/>
                <w:kern w:val="0"/>
                <w:sz w:val="22"/>
                <w:szCs w:val="22"/>
                <w:lang w:val="en-US" w:eastAsia="el-GR" w:bidi="ar-SA"/>
              </w:rPr>
              <w:t>.</w:t>
            </w:r>
            <w:r w:rsidRPr="001021D5">
              <w:rPr>
                <w:rFonts w:ascii="Calibri" w:eastAsia="Times New Roman" w:hAnsi="Calibri" w:cs="Calibri"/>
                <w:b/>
                <w:bCs/>
                <w:color w:val="203764"/>
                <w:kern w:val="0"/>
                <w:sz w:val="22"/>
                <w:szCs w:val="22"/>
                <w:lang w:eastAsia="el-GR" w:bidi="ar-SA"/>
              </w:rPr>
              <w:t>418</w:t>
            </w:r>
          </w:p>
        </w:tc>
      </w:tr>
      <w:tr w:rsidR="001021D5" w:rsidRPr="001021D5" w14:paraId="1963BE52" w14:textId="77777777" w:rsidTr="001021D5">
        <w:trPr>
          <w:trHeight w:val="289"/>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247167EF"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B4C6E7"/>
            <w:vAlign w:val="center"/>
            <w:hideMark/>
          </w:tcPr>
          <w:p w14:paraId="2DACFA7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ΙΤΑΛΙΚΗ</w:t>
            </w:r>
          </w:p>
        </w:tc>
        <w:tc>
          <w:tcPr>
            <w:tcW w:w="2733" w:type="dxa"/>
            <w:tcBorders>
              <w:top w:val="nil"/>
              <w:left w:val="nil"/>
              <w:bottom w:val="double" w:sz="6" w:space="0" w:color="0070C0"/>
              <w:right w:val="double" w:sz="6" w:space="0" w:color="0070C0"/>
            </w:tcBorders>
            <w:shd w:val="clear" w:color="000000" w:fill="B4C6E7"/>
            <w:vAlign w:val="center"/>
            <w:hideMark/>
          </w:tcPr>
          <w:p w14:paraId="60117B60"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B4C6E7"/>
            <w:vAlign w:val="center"/>
            <w:hideMark/>
          </w:tcPr>
          <w:p w14:paraId="19B6EB0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6.080</w:t>
            </w:r>
          </w:p>
        </w:tc>
      </w:tr>
      <w:tr w:rsidR="001021D5" w:rsidRPr="001021D5" w14:paraId="4492BB8B"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2289018B"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7D0CFC59"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B4C6E7"/>
            <w:vAlign w:val="center"/>
            <w:hideMark/>
          </w:tcPr>
          <w:p w14:paraId="7639CDC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B4C6E7"/>
            <w:vAlign w:val="center"/>
            <w:hideMark/>
          </w:tcPr>
          <w:p w14:paraId="2298376B" w14:textId="6B21734E"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w:t>
            </w:r>
            <w:r w:rsidR="003F7BEA">
              <w:rPr>
                <w:rFonts w:ascii="Calibri" w:eastAsia="Times New Roman" w:hAnsi="Calibri" w:cs="Calibri"/>
                <w:b/>
                <w:bCs/>
                <w:color w:val="203764"/>
                <w:kern w:val="0"/>
                <w:sz w:val="22"/>
                <w:szCs w:val="22"/>
                <w:lang w:val="en-US" w:eastAsia="el-GR" w:bidi="ar-SA"/>
              </w:rPr>
              <w:t>.</w:t>
            </w:r>
            <w:r w:rsidRPr="001021D5">
              <w:rPr>
                <w:rFonts w:ascii="Calibri" w:eastAsia="Times New Roman" w:hAnsi="Calibri" w:cs="Calibri"/>
                <w:b/>
                <w:bCs/>
                <w:color w:val="203764"/>
                <w:kern w:val="0"/>
                <w:sz w:val="22"/>
                <w:szCs w:val="22"/>
                <w:lang w:eastAsia="el-GR" w:bidi="ar-SA"/>
              </w:rPr>
              <w:t>422</w:t>
            </w:r>
          </w:p>
        </w:tc>
      </w:tr>
      <w:tr w:rsidR="001021D5" w:rsidRPr="001021D5" w14:paraId="25B1B129" w14:textId="77777777" w:rsidTr="001021D5">
        <w:trPr>
          <w:trHeight w:val="289"/>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4C319BC3"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263160A2"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ΓΑΛΛΙΚΗ</w:t>
            </w:r>
          </w:p>
        </w:tc>
        <w:tc>
          <w:tcPr>
            <w:tcW w:w="2733" w:type="dxa"/>
            <w:tcBorders>
              <w:top w:val="nil"/>
              <w:left w:val="nil"/>
              <w:bottom w:val="double" w:sz="6" w:space="0" w:color="0070C0"/>
              <w:right w:val="double" w:sz="6" w:space="0" w:color="0070C0"/>
            </w:tcBorders>
            <w:shd w:val="clear" w:color="000000" w:fill="D9E2F3"/>
            <w:vAlign w:val="center"/>
            <w:hideMark/>
          </w:tcPr>
          <w:p w14:paraId="4F54E3B1"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06AFEA0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4.709</w:t>
            </w:r>
          </w:p>
        </w:tc>
      </w:tr>
      <w:tr w:rsidR="001021D5" w:rsidRPr="001021D5" w14:paraId="4FED71AF"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2CE64897"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197B8267"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32467014"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53466DC1"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793</w:t>
            </w:r>
          </w:p>
        </w:tc>
      </w:tr>
      <w:tr w:rsidR="001021D5" w:rsidRPr="001021D5" w14:paraId="5F8D6381" w14:textId="77777777" w:rsidTr="001021D5">
        <w:trPr>
          <w:trHeight w:val="51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632F27FB"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B4C6E7"/>
            <w:vAlign w:val="center"/>
            <w:hideMark/>
          </w:tcPr>
          <w:p w14:paraId="231DA71F"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ΟΛΛΑΝΔΙΚΗ</w:t>
            </w:r>
          </w:p>
        </w:tc>
        <w:tc>
          <w:tcPr>
            <w:tcW w:w="2733" w:type="dxa"/>
            <w:tcBorders>
              <w:top w:val="nil"/>
              <w:left w:val="nil"/>
              <w:bottom w:val="double" w:sz="6" w:space="0" w:color="0070C0"/>
              <w:right w:val="double" w:sz="6" w:space="0" w:color="0070C0"/>
            </w:tcBorders>
            <w:shd w:val="clear" w:color="000000" w:fill="B4C6E7"/>
            <w:vAlign w:val="center"/>
            <w:hideMark/>
          </w:tcPr>
          <w:p w14:paraId="43A1090F"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B4C6E7"/>
            <w:vAlign w:val="center"/>
            <w:hideMark/>
          </w:tcPr>
          <w:p w14:paraId="13E5522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2.914</w:t>
            </w:r>
          </w:p>
        </w:tc>
      </w:tr>
      <w:tr w:rsidR="001021D5" w:rsidRPr="001021D5" w14:paraId="0B25C474" w14:textId="77777777" w:rsidTr="001021D5">
        <w:trPr>
          <w:trHeight w:val="578"/>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4E2F34B0"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04052234"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B4C6E7"/>
            <w:vAlign w:val="center"/>
            <w:hideMark/>
          </w:tcPr>
          <w:p w14:paraId="53FDC555"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B4C6E7"/>
            <w:vAlign w:val="center"/>
            <w:hideMark/>
          </w:tcPr>
          <w:p w14:paraId="498840A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911</w:t>
            </w:r>
          </w:p>
        </w:tc>
      </w:tr>
      <w:tr w:rsidR="001021D5" w:rsidRPr="001021D5" w14:paraId="56FA5CA6" w14:textId="77777777" w:rsidTr="001021D5">
        <w:trPr>
          <w:trHeight w:val="578"/>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42EE51EF"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4BCA15B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ΣΟΥΗΔΙΚΗ</w:t>
            </w:r>
          </w:p>
        </w:tc>
        <w:tc>
          <w:tcPr>
            <w:tcW w:w="2733" w:type="dxa"/>
            <w:tcBorders>
              <w:top w:val="nil"/>
              <w:left w:val="nil"/>
              <w:bottom w:val="double" w:sz="6" w:space="0" w:color="0070C0"/>
              <w:right w:val="double" w:sz="6" w:space="0" w:color="0070C0"/>
            </w:tcBorders>
            <w:shd w:val="clear" w:color="000000" w:fill="D9E2F3"/>
            <w:vAlign w:val="center"/>
            <w:hideMark/>
          </w:tcPr>
          <w:p w14:paraId="22AFE9C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51A8E231"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1.966</w:t>
            </w:r>
          </w:p>
        </w:tc>
      </w:tr>
      <w:tr w:rsidR="001021D5" w:rsidRPr="001021D5" w14:paraId="72C5BF98" w14:textId="77777777" w:rsidTr="001021D5">
        <w:trPr>
          <w:trHeight w:val="578"/>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5DC126E4"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55FDE9D2"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08FFF3D6"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5E3A0459"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303</w:t>
            </w:r>
          </w:p>
        </w:tc>
      </w:tr>
      <w:tr w:rsidR="001021D5" w:rsidRPr="001021D5" w14:paraId="0700E980" w14:textId="77777777" w:rsidTr="001021D5">
        <w:trPr>
          <w:trHeight w:val="499"/>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27540E53"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B4C6E7"/>
            <w:vAlign w:val="center"/>
            <w:hideMark/>
          </w:tcPr>
          <w:p w14:paraId="5EB65367"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ΤΣΕΧΙΚΗ</w:t>
            </w:r>
          </w:p>
        </w:tc>
        <w:tc>
          <w:tcPr>
            <w:tcW w:w="2733" w:type="dxa"/>
            <w:tcBorders>
              <w:top w:val="nil"/>
              <w:left w:val="nil"/>
              <w:bottom w:val="double" w:sz="6" w:space="0" w:color="0070C0"/>
              <w:right w:val="double" w:sz="6" w:space="0" w:color="0070C0"/>
            </w:tcBorders>
            <w:shd w:val="clear" w:color="000000" w:fill="B4C6E7"/>
            <w:vAlign w:val="center"/>
            <w:hideMark/>
          </w:tcPr>
          <w:p w14:paraId="13AA7AA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B4C6E7"/>
            <w:vAlign w:val="center"/>
            <w:hideMark/>
          </w:tcPr>
          <w:p w14:paraId="0E30F3AD"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1.830</w:t>
            </w:r>
          </w:p>
        </w:tc>
      </w:tr>
      <w:tr w:rsidR="001021D5" w:rsidRPr="001021D5" w14:paraId="0412A523" w14:textId="77777777" w:rsidTr="001021D5">
        <w:trPr>
          <w:trHeight w:val="552"/>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490A8913"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343972DF"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B4C6E7"/>
            <w:vAlign w:val="center"/>
            <w:hideMark/>
          </w:tcPr>
          <w:p w14:paraId="1AF8AE1B"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B4C6E7"/>
            <w:vAlign w:val="center"/>
            <w:hideMark/>
          </w:tcPr>
          <w:p w14:paraId="513BF429"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291</w:t>
            </w:r>
          </w:p>
        </w:tc>
      </w:tr>
      <w:tr w:rsidR="001021D5" w:rsidRPr="001021D5" w14:paraId="36AF0A0F" w14:textId="77777777" w:rsidTr="001021D5">
        <w:trPr>
          <w:trHeight w:val="526"/>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5A55D3D4"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 xml:space="preserve">ΕΥΡΩΠΑΊΟΣ </w:t>
            </w:r>
          </w:p>
        </w:tc>
        <w:tc>
          <w:tcPr>
            <w:tcW w:w="2128" w:type="dxa"/>
            <w:vMerge w:val="restart"/>
            <w:tcBorders>
              <w:top w:val="nil"/>
              <w:left w:val="double" w:sz="6" w:space="0" w:color="0070C0"/>
              <w:bottom w:val="double" w:sz="6" w:space="0" w:color="0070C0"/>
              <w:right w:val="double" w:sz="6" w:space="0" w:color="0070C0"/>
            </w:tcBorders>
            <w:shd w:val="clear" w:color="000000" w:fill="D9E2F3"/>
            <w:vAlign w:val="center"/>
            <w:hideMark/>
          </w:tcPr>
          <w:p w14:paraId="29AC5AFC"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ΛΟΙΠΟΙ</w:t>
            </w:r>
          </w:p>
        </w:tc>
        <w:tc>
          <w:tcPr>
            <w:tcW w:w="2733" w:type="dxa"/>
            <w:tcBorders>
              <w:top w:val="nil"/>
              <w:left w:val="nil"/>
              <w:bottom w:val="double" w:sz="6" w:space="0" w:color="0070C0"/>
              <w:right w:val="double" w:sz="6" w:space="0" w:color="0070C0"/>
            </w:tcBorders>
            <w:shd w:val="clear" w:color="000000" w:fill="D9E2F3"/>
            <w:vAlign w:val="center"/>
            <w:hideMark/>
          </w:tcPr>
          <w:p w14:paraId="542B4FC2"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Βεβαίωση εγγραφής</w:t>
            </w:r>
          </w:p>
        </w:tc>
        <w:tc>
          <w:tcPr>
            <w:tcW w:w="2531" w:type="dxa"/>
            <w:tcBorders>
              <w:top w:val="nil"/>
              <w:left w:val="nil"/>
              <w:bottom w:val="double" w:sz="6" w:space="0" w:color="0070C0"/>
              <w:right w:val="double" w:sz="6" w:space="0" w:color="0070C0"/>
            </w:tcBorders>
            <w:shd w:val="clear" w:color="000000" w:fill="D9E2F3"/>
            <w:vAlign w:val="center"/>
            <w:hideMark/>
          </w:tcPr>
          <w:p w14:paraId="1C9FB9FE"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12.948</w:t>
            </w:r>
          </w:p>
        </w:tc>
      </w:tr>
      <w:tr w:rsidR="001021D5" w:rsidRPr="001021D5" w14:paraId="22CB9E25" w14:textId="77777777" w:rsidTr="001021D5">
        <w:trPr>
          <w:trHeight w:val="146"/>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7421B18B" w14:textId="77777777" w:rsidR="001021D5" w:rsidRPr="001021D5" w:rsidRDefault="001021D5" w:rsidP="001021D5">
            <w:pPr>
              <w:suppressAutoHyphens w:val="0"/>
              <w:jc w:val="center"/>
              <w:rPr>
                <w:rFonts w:ascii="Calibri" w:eastAsia="Times New Roman" w:hAnsi="Calibri" w:cs="Calibri"/>
                <w:b/>
                <w:bCs/>
                <w:color w:val="FFFFFF"/>
                <w:kern w:val="0"/>
                <w:sz w:val="22"/>
                <w:szCs w:val="22"/>
                <w:lang w:eastAsia="el-GR" w:bidi="ar-SA"/>
              </w:rPr>
            </w:pPr>
            <w:r w:rsidRPr="001021D5">
              <w:rPr>
                <w:rFonts w:ascii="Calibri" w:eastAsia="Times New Roman" w:hAnsi="Calibri" w:cs="Calibri"/>
                <w:b/>
                <w:bCs/>
                <w:color w:val="FFFFFF"/>
                <w:kern w:val="0"/>
                <w:sz w:val="22"/>
                <w:szCs w:val="22"/>
                <w:lang w:eastAsia="el-GR" w:bidi="ar-SA"/>
              </w:rPr>
              <w:t>ΠΟΛΙΤΗΣ</w:t>
            </w:r>
          </w:p>
        </w:tc>
        <w:tc>
          <w:tcPr>
            <w:tcW w:w="2128" w:type="dxa"/>
            <w:vMerge/>
            <w:tcBorders>
              <w:top w:val="nil"/>
              <w:left w:val="double" w:sz="6" w:space="0" w:color="0070C0"/>
              <w:bottom w:val="double" w:sz="6" w:space="0" w:color="0070C0"/>
              <w:right w:val="double" w:sz="6" w:space="0" w:color="0070C0"/>
            </w:tcBorders>
            <w:vAlign w:val="center"/>
            <w:hideMark/>
          </w:tcPr>
          <w:p w14:paraId="4BA5285E" w14:textId="77777777" w:rsidR="001021D5" w:rsidRPr="001021D5" w:rsidRDefault="001021D5" w:rsidP="001021D5">
            <w:pPr>
              <w:suppressAutoHyphens w:val="0"/>
              <w:rPr>
                <w:rFonts w:ascii="Calibri" w:eastAsia="Times New Roman" w:hAnsi="Calibri" w:cs="Calibri"/>
                <w:b/>
                <w:bCs/>
                <w:color w:val="203764"/>
                <w:kern w:val="0"/>
                <w:sz w:val="22"/>
                <w:szCs w:val="22"/>
                <w:lang w:eastAsia="el-GR" w:bidi="ar-SA"/>
              </w:rPr>
            </w:pPr>
          </w:p>
        </w:tc>
        <w:tc>
          <w:tcPr>
            <w:tcW w:w="2733" w:type="dxa"/>
            <w:tcBorders>
              <w:top w:val="nil"/>
              <w:left w:val="nil"/>
              <w:bottom w:val="double" w:sz="6" w:space="0" w:color="0070C0"/>
              <w:right w:val="double" w:sz="6" w:space="0" w:color="0070C0"/>
            </w:tcBorders>
            <w:shd w:val="clear" w:color="000000" w:fill="D9E2F3"/>
            <w:vAlign w:val="center"/>
            <w:hideMark/>
          </w:tcPr>
          <w:p w14:paraId="1A0A7631"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Πιστοποιητικό Μόνιμης Διαμονής</w:t>
            </w:r>
          </w:p>
        </w:tc>
        <w:tc>
          <w:tcPr>
            <w:tcW w:w="2531" w:type="dxa"/>
            <w:tcBorders>
              <w:top w:val="nil"/>
              <w:left w:val="nil"/>
              <w:bottom w:val="double" w:sz="6" w:space="0" w:color="0070C0"/>
              <w:right w:val="double" w:sz="6" w:space="0" w:color="0070C0"/>
            </w:tcBorders>
            <w:shd w:val="clear" w:color="000000" w:fill="D9E2F3"/>
            <w:vAlign w:val="center"/>
            <w:hideMark/>
          </w:tcPr>
          <w:p w14:paraId="1E64F9B0" w14:textId="77777777" w:rsidR="001021D5" w:rsidRPr="001021D5" w:rsidRDefault="001021D5" w:rsidP="001021D5">
            <w:pPr>
              <w:suppressAutoHyphens w:val="0"/>
              <w:jc w:val="center"/>
              <w:rPr>
                <w:rFonts w:ascii="Calibri" w:eastAsia="Times New Roman" w:hAnsi="Calibri" w:cs="Calibri"/>
                <w:b/>
                <w:bCs/>
                <w:color w:val="203764"/>
                <w:kern w:val="0"/>
                <w:sz w:val="22"/>
                <w:szCs w:val="22"/>
                <w:lang w:eastAsia="el-GR" w:bidi="ar-SA"/>
              </w:rPr>
            </w:pPr>
            <w:r w:rsidRPr="001021D5">
              <w:rPr>
                <w:rFonts w:ascii="Calibri" w:eastAsia="Times New Roman" w:hAnsi="Calibri" w:cs="Calibri"/>
                <w:b/>
                <w:bCs/>
                <w:color w:val="203764"/>
                <w:kern w:val="0"/>
                <w:sz w:val="22"/>
                <w:szCs w:val="22"/>
                <w:lang w:eastAsia="el-GR" w:bidi="ar-SA"/>
              </w:rPr>
              <w:t>2.381</w:t>
            </w:r>
          </w:p>
        </w:tc>
      </w:tr>
      <w:tr w:rsidR="001021D5" w:rsidRPr="001021D5" w14:paraId="20214BE6" w14:textId="77777777" w:rsidTr="001021D5">
        <w:trPr>
          <w:trHeight w:val="410"/>
        </w:trPr>
        <w:tc>
          <w:tcPr>
            <w:tcW w:w="2912" w:type="dxa"/>
            <w:tcBorders>
              <w:top w:val="nil"/>
              <w:left w:val="double" w:sz="6" w:space="0" w:color="0070C0"/>
              <w:bottom w:val="double" w:sz="6" w:space="0" w:color="0070C0"/>
              <w:right w:val="double" w:sz="6" w:space="0" w:color="0070C0"/>
            </w:tcBorders>
            <w:shd w:val="clear" w:color="000000" w:fill="4472C4"/>
            <w:vAlign w:val="center"/>
            <w:hideMark/>
          </w:tcPr>
          <w:p w14:paraId="787EB6AC" w14:textId="77777777" w:rsidR="001021D5" w:rsidRPr="001021D5" w:rsidRDefault="001021D5" w:rsidP="001021D5">
            <w:pPr>
              <w:suppressAutoHyphens w:val="0"/>
              <w:jc w:val="center"/>
              <w:rPr>
                <w:rFonts w:ascii="Calibri" w:eastAsia="Times New Roman" w:hAnsi="Calibri" w:cs="Calibri"/>
                <w:b/>
                <w:bCs/>
                <w:color w:val="FFFFFF"/>
                <w:kern w:val="0"/>
                <w:sz w:val="32"/>
                <w:szCs w:val="32"/>
                <w:lang w:eastAsia="el-GR" w:bidi="ar-SA"/>
              </w:rPr>
            </w:pPr>
            <w:r w:rsidRPr="001021D5">
              <w:rPr>
                <w:rFonts w:ascii="Calibri" w:eastAsia="Times New Roman" w:hAnsi="Calibri" w:cs="Calibri"/>
                <w:b/>
                <w:bCs/>
                <w:color w:val="FFFFFF"/>
                <w:kern w:val="0"/>
                <w:sz w:val="32"/>
                <w:szCs w:val="32"/>
                <w:lang w:eastAsia="el-GR" w:bidi="ar-SA"/>
              </w:rPr>
              <w:t>ΣΥΝΟΛΟ</w:t>
            </w:r>
          </w:p>
        </w:tc>
        <w:tc>
          <w:tcPr>
            <w:tcW w:w="2128" w:type="dxa"/>
            <w:tcBorders>
              <w:top w:val="nil"/>
              <w:left w:val="nil"/>
              <w:bottom w:val="double" w:sz="6" w:space="0" w:color="0070C0"/>
              <w:right w:val="double" w:sz="6" w:space="0" w:color="0070C0"/>
            </w:tcBorders>
            <w:shd w:val="clear" w:color="000000" w:fill="4472C4"/>
            <w:vAlign w:val="center"/>
            <w:hideMark/>
          </w:tcPr>
          <w:p w14:paraId="3032DE65" w14:textId="77777777" w:rsidR="001021D5" w:rsidRPr="001021D5" w:rsidRDefault="001021D5" w:rsidP="001021D5">
            <w:pPr>
              <w:suppressAutoHyphens w:val="0"/>
              <w:jc w:val="center"/>
              <w:rPr>
                <w:rFonts w:ascii="Calibri" w:eastAsia="Times New Roman" w:hAnsi="Calibri" w:cs="Calibri"/>
                <w:b/>
                <w:bCs/>
                <w:color w:val="FFFFFF"/>
                <w:kern w:val="0"/>
                <w:sz w:val="32"/>
                <w:szCs w:val="32"/>
                <w:lang w:eastAsia="el-GR" w:bidi="ar-SA"/>
              </w:rPr>
            </w:pPr>
            <w:r w:rsidRPr="001021D5">
              <w:rPr>
                <w:rFonts w:ascii="Calibri" w:eastAsia="Times New Roman" w:hAnsi="Calibri" w:cs="Calibri"/>
                <w:b/>
                <w:bCs/>
                <w:color w:val="FFFFFF"/>
                <w:kern w:val="0"/>
                <w:sz w:val="32"/>
                <w:szCs w:val="32"/>
                <w:lang w:eastAsia="el-GR" w:bidi="ar-SA"/>
              </w:rPr>
              <w:t> </w:t>
            </w:r>
          </w:p>
        </w:tc>
        <w:tc>
          <w:tcPr>
            <w:tcW w:w="2733" w:type="dxa"/>
            <w:tcBorders>
              <w:top w:val="nil"/>
              <w:left w:val="nil"/>
              <w:bottom w:val="double" w:sz="6" w:space="0" w:color="0070C0"/>
              <w:right w:val="double" w:sz="6" w:space="0" w:color="0070C0"/>
            </w:tcBorders>
            <w:shd w:val="clear" w:color="000000" w:fill="4472C4"/>
            <w:vAlign w:val="center"/>
            <w:hideMark/>
          </w:tcPr>
          <w:p w14:paraId="2A8A908D" w14:textId="77777777" w:rsidR="001021D5" w:rsidRPr="001021D5" w:rsidRDefault="001021D5" w:rsidP="001021D5">
            <w:pPr>
              <w:suppressAutoHyphens w:val="0"/>
              <w:jc w:val="center"/>
              <w:rPr>
                <w:rFonts w:ascii="Calibri" w:eastAsia="Times New Roman" w:hAnsi="Calibri" w:cs="Calibri"/>
                <w:b/>
                <w:bCs/>
                <w:color w:val="FFFFFF"/>
                <w:kern w:val="0"/>
                <w:sz w:val="32"/>
                <w:szCs w:val="32"/>
                <w:lang w:eastAsia="el-GR" w:bidi="ar-SA"/>
              </w:rPr>
            </w:pPr>
            <w:r w:rsidRPr="001021D5">
              <w:rPr>
                <w:rFonts w:ascii="Calibri" w:eastAsia="Times New Roman" w:hAnsi="Calibri" w:cs="Calibri"/>
                <w:b/>
                <w:bCs/>
                <w:color w:val="FFFFFF"/>
                <w:kern w:val="0"/>
                <w:sz w:val="32"/>
                <w:szCs w:val="32"/>
                <w:lang w:eastAsia="el-GR" w:bidi="ar-SA"/>
              </w:rPr>
              <w:t> </w:t>
            </w:r>
          </w:p>
        </w:tc>
        <w:tc>
          <w:tcPr>
            <w:tcW w:w="2531" w:type="dxa"/>
            <w:tcBorders>
              <w:top w:val="nil"/>
              <w:left w:val="nil"/>
              <w:bottom w:val="double" w:sz="6" w:space="0" w:color="0070C0"/>
              <w:right w:val="double" w:sz="6" w:space="0" w:color="0070C0"/>
            </w:tcBorders>
            <w:shd w:val="clear" w:color="000000" w:fill="4472C4"/>
            <w:vAlign w:val="center"/>
            <w:hideMark/>
          </w:tcPr>
          <w:p w14:paraId="20D82C1E" w14:textId="556006D5" w:rsidR="001021D5" w:rsidRPr="001021D5" w:rsidRDefault="001021D5" w:rsidP="001021D5">
            <w:pPr>
              <w:suppressAutoHyphens w:val="0"/>
              <w:jc w:val="center"/>
              <w:rPr>
                <w:rFonts w:ascii="Calibri" w:eastAsia="Times New Roman" w:hAnsi="Calibri" w:cs="Calibri"/>
                <w:b/>
                <w:bCs/>
                <w:color w:val="FFFFFF"/>
                <w:kern w:val="0"/>
                <w:sz w:val="32"/>
                <w:szCs w:val="32"/>
                <w:lang w:eastAsia="el-GR" w:bidi="ar-SA"/>
              </w:rPr>
            </w:pPr>
            <w:r w:rsidRPr="001021D5">
              <w:rPr>
                <w:rFonts w:ascii="Calibri" w:eastAsia="Times New Roman" w:hAnsi="Calibri" w:cs="Calibri"/>
                <w:b/>
                <w:bCs/>
                <w:color w:val="FFFFFF"/>
                <w:kern w:val="0"/>
                <w:sz w:val="32"/>
                <w:szCs w:val="32"/>
                <w:lang w:eastAsia="el-GR" w:bidi="ar-SA"/>
              </w:rPr>
              <w:t>213.777</w:t>
            </w:r>
          </w:p>
        </w:tc>
      </w:tr>
    </w:tbl>
    <w:p w14:paraId="6DF478FB" w14:textId="77777777" w:rsidR="00A85E67" w:rsidRPr="00A90A30" w:rsidRDefault="00A85E67" w:rsidP="00791960">
      <w:pPr>
        <w:pStyle w:val="af5"/>
        <w:ind w:left="142" w:firstLine="0"/>
        <w:jc w:val="both"/>
        <w:rPr>
          <w:rFonts w:ascii="Calibri" w:eastAsia="Calibri" w:hAnsi="Calibri" w:cs="Calibri"/>
          <w:color w:val="000000" w:themeColor="text1"/>
          <w:sz w:val="22"/>
          <w:szCs w:val="22"/>
          <w:lang w:eastAsia="el-GR" w:bidi="ar-SA"/>
        </w:rPr>
      </w:pPr>
    </w:p>
    <w:p w14:paraId="68C69EC0" w14:textId="77777777" w:rsidR="00A90A30" w:rsidRDefault="00A90A30" w:rsidP="00791960">
      <w:pPr>
        <w:pStyle w:val="aa"/>
        <w:tabs>
          <w:tab w:val="left" w:pos="360"/>
        </w:tabs>
        <w:spacing w:after="0"/>
        <w:jc w:val="both"/>
        <w:rPr>
          <w:rFonts w:ascii="Calibri" w:eastAsia="Calibri" w:hAnsi="Calibri" w:cs="Calibri"/>
          <w:b/>
          <w:bCs/>
          <w:kern w:val="0"/>
          <w:sz w:val="22"/>
          <w:szCs w:val="22"/>
          <w:lang w:eastAsia="el-GR" w:bidi="ar-SA"/>
        </w:rPr>
      </w:pPr>
    </w:p>
    <w:p w14:paraId="007D5314" w14:textId="77777777" w:rsidR="00C85E6D" w:rsidRDefault="00C85E6D" w:rsidP="00791960">
      <w:pPr>
        <w:pStyle w:val="aa"/>
        <w:tabs>
          <w:tab w:val="left" w:pos="360"/>
        </w:tabs>
        <w:spacing w:after="0"/>
        <w:jc w:val="both"/>
        <w:rPr>
          <w:rFonts w:ascii="Calibri" w:eastAsia="Calibri" w:hAnsi="Calibri" w:cs="Calibri"/>
          <w:b/>
          <w:bCs/>
          <w:kern w:val="0"/>
          <w:sz w:val="22"/>
          <w:szCs w:val="22"/>
          <w:lang w:eastAsia="el-GR" w:bidi="ar-SA"/>
        </w:rPr>
      </w:pPr>
    </w:p>
    <w:p w14:paraId="5D951733" w14:textId="77777777" w:rsidR="005F0C4D" w:rsidRDefault="005F0C4D" w:rsidP="00791960">
      <w:pPr>
        <w:pStyle w:val="aa"/>
        <w:tabs>
          <w:tab w:val="left" w:pos="360"/>
        </w:tabs>
        <w:spacing w:after="0"/>
        <w:jc w:val="both"/>
        <w:rPr>
          <w:rFonts w:ascii="Calibri" w:eastAsia="Calibri" w:hAnsi="Calibri" w:cs="Calibri"/>
          <w:b/>
          <w:bCs/>
          <w:kern w:val="0"/>
          <w:sz w:val="22"/>
          <w:szCs w:val="22"/>
          <w:lang w:eastAsia="el-GR" w:bidi="ar-SA"/>
        </w:rPr>
      </w:pPr>
    </w:p>
    <w:p w14:paraId="48078E26" w14:textId="61D18D86" w:rsidR="000A043C" w:rsidRDefault="000A043C" w:rsidP="000A043C">
      <w:pPr>
        <w:pStyle w:val="aa"/>
        <w:tabs>
          <w:tab w:val="left" w:pos="360"/>
        </w:tabs>
        <w:spacing w:after="0"/>
        <w:ind w:left="77"/>
        <w:jc w:val="both"/>
        <w:rPr>
          <w:rFonts w:ascii="Calibri" w:eastAsia="Calibri" w:hAnsi="Calibri" w:cs="Calibri"/>
          <w:b/>
          <w:bCs/>
          <w:kern w:val="0"/>
          <w:sz w:val="22"/>
          <w:szCs w:val="22"/>
          <w:lang w:eastAsia="el-GR" w:bidi="ar-SA"/>
        </w:rPr>
      </w:pPr>
      <w:r>
        <w:rPr>
          <w:rFonts w:ascii="Calibri" w:eastAsia="Calibri" w:hAnsi="Calibri" w:cs="Calibri"/>
          <w:b/>
          <w:bCs/>
          <w:kern w:val="0"/>
          <w:sz w:val="22"/>
          <w:szCs w:val="22"/>
          <w:lang w:eastAsia="el-GR" w:bidi="ar-SA"/>
        </w:rPr>
        <w:t>4. Μόνιμη άδεια διαμονής επενδυτή (</w:t>
      </w:r>
      <w:r w:rsidR="00920FBC">
        <w:rPr>
          <w:rFonts w:ascii="Calibri" w:eastAsia="Calibri" w:hAnsi="Calibri" w:cs="Calibri"/>
          <w:b/>
          <w:bCs/>
          <w:kern w:val="0"/>
          <w:sz w:val="22"/>
          <w:szCs w:val="22"/>
          <w:lang w:val="en-US" w:eastAsia="el-GR" w:bidi="ar-SA"/>
        </w:rPr>
        <w:t>Golden</w:t>
      </w:r>
      <w:r w:rsidR="00920FBC" w:rsidRPr="00920FBC">
        <w:rPr>
          <w:rFonts w:ascii="Calibri" w:eastAsia="Calibri" w:hAnsi="Calibri" w:cs="Calibri"/>
          <w:b/>
          <w:bCs/>
          <w:kern w:val="0"/>
          <w:sz w:val="22"/>
          <w:szCs w:val="22"/>
          <w:lang w:eastAsia="el-GR" w:bidi="ar-SA"/>
        </w:rPr>
        <w:t xml:space="preserve"> </w:t>
      </w:r>
      <w:r w:rsidR="00920FBC">
        <w:rPr>
          <w:rFonts w:ascii="Calibri" w:eastAsia="Calibri" w:hAnsi="Calibri" w:cs="Calibri"/>
          <w:b/>
          <w:bCs/>
          <w:kern w:val="0"/>
          <w:sz w:val="22"/>
          <w:szCs w:val="22"/>
          <w:lang w:val="en-US" w:eastAsia="el-GR" w:bidi="ar-SA"/>
        </w:rPr>
        <w:t>Visa</w:t>
      </w:r>
      <w:r>
        <w:rPr>
          <w:rFonts w:ascii="Calibri" w:eastAsia="Calibri" w:hAnsi="Calibri" w:cs="Calibri"/>
          <w:b/>
          <w:bCs/>
          <w:kern w:val="0"/>
          <w:sz w:val="22"/>
          <w:szCs w:val="22"/>
          <w:lang w:eastAsia="el-GR" w:bidi="ar-SA"/>
        </w:rPr>
        <w:t>)</w:t>
      </w:r>
    </w:p>
    <w:p w14:paraId="77724801" w14:textId="77777777" w:rsidR="00A85E67" w:rsidRDefault="00A85E67" w:rsidP="000A043C">
      <w:pPr>
        <w:pStyle w:val="af5"/>
        <w:ind w:left="0" w:firstLine="0"/>
        <w:rPr>
          <w:rFonts w:ascii="Calibri" w:eastAsia="Calibri" w:hAnsi="Calibri" w:cs="Calibri"/>
          <w:color w:val="000000" w:themeColor="text1"/>
          <w:sz w:val="22"/>
          <w:szCs w:val="22"/>
          <w:lang w:eastAsia="el-GR" w:bidi="ar-SA"/>
        </w:rPr>
      </w:pPr>
    </w:p>
    <w:p w14:paraId="1693699D" w14:textId="03308531" w:rsidR="000A043C" w:rsidRDefault="000A043C" w:rsidP="000A043C">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0821A90C" w:rsidRPr="29967021">
        <w:rPr>
          <w:rFonts w:ascii="Calibri" w:eastAsia="Calibri" w:hAnsi="Calibri" w:cs="Calibri"/>
          <w:color w:val="000000" w:themeColor="text1"/>
          <w:sz w:val="22"/>
          <w:szCs w:val="22"/>
          <w:lang w:eastAsia="el-GR" w:bidi="ar-SA"/>
        </w:rPr>
        <w:t>7</w:t>
      </w:r>
      <w:r w:rsidR="005C5B28">
        <w:rPr>
          <w:rFonts w:ascii="Calibri" w:eastAsia="Calibri" w:hAnsi="Calibri" w:cs="Calibri"/>
          <w:color w:val="000000" w:themeColor="text1"/>
          <w:sz w:val="22"/>
          <w:szCs w:val="22"/>
          <w:lang w:eastAsia="el-GR" w:bidi="ar-SA"/>
        </w:rPr>
        <w:t>α</w:t>
      </w:r>
    </w:p>
    <w:p w14:paraId="1431DCB8" w14:textId="77777777" w:rsidR="00B306AB" w:rsidRDefault="00B306AB" w:rsidP="000A043C">
      <w:pPr>
        <w:pStyle w:val="af5"/>
        <w:ind w:left="0" w:firstLine="0"/>
        <w:rPr>
          <w:rFonts w:ascii="Calibri" w:eastAsia="Calibri" w:hAnsi="Calibri" w:cs="Calibri"/>
          <w:color w:val="000000" w:themeColor="text1"/>
          <w:sz w:val="22"/>
          <w:szCs w:val="22"/>
          <w:lang w:eastAsia="el-GR" w:bidi="ar-SA"/>
        </w:rPr>
      </w:pPr>
    </w:p>
    <w:tbl>
      <w:tblPr>
        <w:tblW w:w="11266" w:type="dxa"/>
        <w:tblInd w:w="-307" w:type="dxa"/>
        <w:tblLook w:val="04A0" w:firstRow="1" w:lastRow="0" w:firstColumn="1" w:lastColumn="0" w:noHBand="0" w:noVBand="1"/>
      </w:tblPr>
      <w:tblGrid>
        <w:gridCol w:w="471"/>
        <w:gridCol w:w="1798"/>
        <w:gridCol w:w="2357"/>
        <w:gridCol w:w="1060"/>
        <w:gridCol w:w="2820"/>
        <w:gridCol w:w="1694"/>
        <w:gridCol w:w="1066"/>
      </w:tblGrid>
      <w:tr w:rsidR="004D557E" w:rsidRPr="004D557E" w14:paraId="50904823" w14:textId="77777777" w:rsidTr="004D557E">
        <w:trPr>
          <w:trHeight w:val="248"/>
        </w:trPr>
        <w:tc>
          <w:tcPr>
            <w:tcW w:w="11266" w:type="dxa"/>
            <w:gridSpan w:val="7"/>
            <w:tcBorders>
              <w:top w:val="double" w:sz="6" w:space="0" w:color="0070C0"/>
              <w:left w:val="double" w:sz="6" w:space="0" w:color="0070C0"/>
              <w:bottom w:val="double" w:sz="6" w:space="0" w:color="0070C0"/>
              <w:right w:val="double" w:sz="6" w:space="0" w:color="0070C0"/>
            </w:tcBorders>
            <w:shd w:val="clear" w:color="000000" w:fill="4472C4"/>
            <w:noWrap/>
            <w:vAlign w:val="center"/>
            <w:hideMark/>
          </w:tcPr>
          <w:p w14:paraId="0BEAFA48"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ΜΟΝΙΜΟΣ ΕΠΕΝΔΥΤΗΣ - ΙΑΝΟΥΑΡΙΟΣ 2022</w:t>
            </w:r>
          </w:p>
        </w:tc>
      </w:tr>
      <w:tr w:rsidR="004D557E" w:rsidRPr="004D557E" w14:paraId="2505C587" w14:textId="77777777" w:rsidTr="0022479C">
        <w:trPr>
          <w:trHeight w:val="702"/>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4A2C5875"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798" w:type="dxa"/>
            <w:tcBorders>
              <w:top w:val="nil"/>
              <w:left w:val="nil"/>
              <w:bottom w:val="double" w:sz="6" w:space="0" w:color="0070C0"/>
              <w:right w:val="double" w:sz="6" w:space="0" w:color="0070C0"/>
            </w:tcBorders>
            <w:shd w:val="clear" w:color="000000" w:fill="4472C4"/>
            <w:vAlign w:val="center"/>
            <w:hideMark/>
          </w:tcPr>
          <w:p w14:paraId="224A5001"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ΥΠΗΚΟΟΤΗΤΑ</w:t>
            </w:r>
          </w:p>
        </w:tc>
        <w:tc>
          <w:tcPr>
            <w:tcW w:w="2357" w:type="dxa"/>
            <w:tcBorders>
              <w:top w:val="nil"/>
              <w:left w:val="nil"/>
              <w:bottom w:val="double" w:sz="6" w:space="0" w:color="0070C0"/>
              <w:right w:val="double" w:sz="6" w:space="0" w:color="0070C0"/>
            </w:tcBorders>
            <w:shd w:val="clear" w:color="000000" w:fill="4472C4"/>
            <w:vAlign w:val="center"/>
            <w:hideMark/>
          </w:tcPr>
          <w:p w14:paraId="17EC057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ΑΝΑΝΕΩΣΗ/ΕΠΑΝΕΚΔΟΣΗ</w:t>
            </w:r>
          </w:p>
        </w:tc>
        <w:tc>
          <w:tcPr>
            <w:tcW w:w="1060" w:type="dxa"/>
            <w:tcBorders>
              <w:top w:val="nil"/>
              <w:left w:val="nil"/>
              <w:bottom w:val="double" w:sz="6" w:space="0" w:color="0070C0"/>
              <w:right w:val="double" w:sz="6" w:space="0" w:color="0070C0"/>
            </w:tcBorders>
            <w:shd w:val="clear" w:color="000000" w:fill="4472C4"/>
            <w:vAlign w:val="center"/>
            <w:hideMark/>
          </w:tcPr>
          <w:p w14:paraId="549B5F0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2820" w:type="dxa"/>
            <w:tcBorders>
              <w:top w:val="nil"/>
              <w:left w:val="nil"/>
              <w:bottom w:val="double" w:sz="6" w:space="0" w:color="0070C0"/>
              <w:right w:val="double" w:sz="6" w:space="0" w:color="0070C0"/>
            </w:tcBorders>
            <w:shd w:val="clear" w:color="000000" w:fill="4472C4"/>
            <w:vAlign w:val="center"/>
            <w:hideMark/>
          </w:tcPr>
          <w:p w14:paraId="679A835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ΥΠΗΚΟΟΤΗΤΑ</w:t>
            </w:r>
          </w:p>
        </w:tc>
        <w:tc>
          <w:tcPr>
            <w:tcW w:w="1694" w:type="dxa"/>
            <w:tcBorders>
              <w:top w:val="nil"/>
              <w:left w:val="nil"/>
              <w:bottom w:val="double" w:sz="6" w:space="0" w:color="0070C0"/>
              <w:right w:val="double" w:sz="6" w:space="0" w:color="0070C0"/>
            </w:tcBorders>
            <w:shd w:val="clear" w:color="000000" w:fill="4472C4"/>
            <w:vAlign w:val="center"/>
            <w:hideMark/>
          </w:tcPr>
          <w:p w14:paraId="2DAD5F9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ΑΡΧ. ΧΟΡΗΓΗΣΗ</w:t>
            </w:r>
          </w:p>
        </w:tc>
        <w:tc>
          <w:tcPr>
            <w:tcW w:w="1066" w:type="dxa"/>
            <w:tcBorders>
              <w:top w:val="nil"/>
              <w:left w:val="nil"/>
              <w:bottom w:val="double" w:sz="6" w:space="0" w:color="0070C0"/>
              <w:right w:val="double" w:sz="6" w:space="0" w:color="0070C0"/>
            </w:tcBorders>
            <w:shd w:val="clear" w:color="000000" w:fill="4472C4"/>
            <w:noWrap/>
            <w:vAlign w:val="center"/>
            <w:hideMark/>
          </w:tcPr>
          <w:p w14:paraId="6F3A276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r>
      <w:tr w:rsidR="004D557E" w:rsidRPr="004D557E" w14:paraId="5D3C5835"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6977874F"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w:t>
            </w:r>
          </w:p>
        </w:tc>
        <w:tc>
          <w:tcPr>
            <w:tcW w:w="1798" w:type="dxa"/>
            <w:tcBorders>
              <w:top w:val="nil"/>
              <w:left w:val="nil"/>
              <w:bottom w:val="double" w:sz="6" w:space="0" w:color="0070C0"/>
              <w:right w:val="double" w:sz="6" w:space="0" w:color="0070C0"/>
            </w:tcBorders>
            <w:shd w:val="clear" w:color="000000" w:fill="4472C4"/>
            <w:noWrap/>
            <w:vAlign w:val="center"/>
            <w:hideMark/>
          </w:tcPr>
          <w:p w14:paraId="298ED58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ΡΩΣΙΑ</w:t>
            </w:r>
          </w:p>
        </w:tc>
        <w:tc>
          <w:tcPr>
            <w:tcW w:w="2357" w:type="dxa"/>
            <w:tcBorders>
              <w:top w:val="nil"/>
              <w:left w:val="nil"/>
              <w:bottom w:val="double" w:sz="6" w:space="0" w:color="0070C0"/>
              <w:right w:val="double" w:sz="6" w:space="0" w:color="0070C0"/>
            </w:tcBorders>
            <w:shd w:val="clear" w:color="000000" w:fill="D9E1F2"/>
            <w:noWrap/>
            <w:vAlign w:val="center"/>
            <w:hideMark/>
          </w:tcPr>
          <w:p w14:paraId="67A2E1ED"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331</w:t>
            </w:r>
          </w:p>
        </w:tc>
        <w:tc>
          <w:tcPr>
            <w:tcW w:w="1060" w:type="dxa"/>
            <w:tcBorders>
              <w:top w:val="nil"/>
              <w:left w:val="nil"/>
              <w:bottom w:val="double" w:sz="6" w:space="0" w:color="0070C0"/>
              <w:right w:val="double" w:sz="6" w:space="0" w:color="0070C0"/>
            </w:tcBorders>
            <w:shd w:val="clear" w:color="000000" w:fill="D9E1F2"/>
            <w:noWrap/>
            <w:vAlign w:val="center"/>
            <w:hideMark/>
          </w:tcPr>
          <w:p w14:paraId="6EC2364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27,92%</w:t>
            </w:r>
          </w:p>
        </w:tc>
        <w:tc>
          <w:tcPr>
            <w:tcW w:w="2820" w:type="dxa"/>
            <w:tcBorders>
              <w:top w:val="nil"/>
              <w:left w:val="nil"/>
              <w:bottom w:val="double" w:sz="6" w:space="0" w:color="0070C0"/>
              <w:right w:val="double" w:sz="6" w:space="0" w:color="0070C0"/>
            </w:tcBorders>
            <w:shd w:val="clear" w:color="000000" w:fill="4472C4"/>
            <w:noWrap/>
            <w:vAlign w:val="center"/>
            <w:hideMark/>
          </w:tcPr>
          <w:p w14:paraId="2BA96BA8"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ΚΙΝΑ</w:t>
            </w:r>
          </w:p>
        </w:tc>
        <w:tc>
          <w:tcPr>
            <w:tcW w:w="1694" w:type="dxa"/>
            <w:tcBorders>
              <w:top w:val="nil"/>
              <w:left w:val="nil"/>
              <w:bottom w:val="double" w:sz="6" w:space="0" w:color="0070C0"/>
              <w:right w:val="double" w:sz="6" w:space="0" w:color="0070C0"/>
            </w:tcBorders>
            <w:shd w:val="clear" w:color="000000" w:fill="D9E1F2"/>
            <w:noWrap/>
            <w:vAlign w:val="center"/>
            <w:hideMark/>
          </w:tcPr>
          <w:p w14:paraId="1D93DD7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6.391</w:t>
            </w:r>
          </w:p>
        </w:tc>
        <w:tc>
          <w:tcPr>
            <w:tcW w:w="1066" w:type="dxa"/>
            <w:tcBorders>
              <w:top w:val="nil"/>
              <w:left w:val="nil"/>
              <w:bottom w:val="double" w:sz="6" w:space="0" w:color="0070C0"/>
              <w:right w:val="double" w:sz="6" w:space="0" w:color="0070C0"/>
            </w:tcBorders>
            <w:shd w:val="clear" w:color="000000" w:fill="D9E1F2"/>
            <w:noWrap/>
            <w:vAlign w:val="center"/>
            <w:hideMark/>
          </w:tcPr>
          <w:p w14:paraId="4CA47C2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66,44%</w:t>
            </w:r>
          </w:p>
        </w:tc>
      </w:tr>
      <w:tr w:rsidR="004D557E" w:rsidRPr="004D557E" w14:paraId="72E9E22F"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6F10DA3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w:t>
            </w:r>
          </w:p>
        </w:tc>
        <w:tc>
          <w:tcPr>
            <w:tcW w:w="1798" w:type="dxa"/>
            <w:tcBorders>
              <w:top w:val="nil"/>
              <w:left w:val="nil"/>
              <w:bottom w:val="double" w:sz="6" w:space="0" w:color="0070C0"/>
              <w:right w:val="double" w:sz="6" w:space="0" w:color="0070C0"/>
            </w:tcBorders>
            <w:shd w:val="clear" w:color="000000" w:fill="4472C4"/>
            <w:noWrap/>
            <w:vAlign w:val="center"/>
            <w:hideMark/>
          </w:tcPr>
          <w:p w14:paraId="7491796D"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ΚΙΝΑ</w:t>
            </w:r>
          </w:p>
        </w:tc>
        <w:tc>
          <w:tcPr>
            <w:tcW w:w="2357" w:type="dxa"/>
            <w:tcBorders>
              <w:top w:val="nil"/>
              <w:left w:val="nil"/>
              <w:bottom w:val="double" w:sz="6" w:space="0" w:color="0070C0"/>
              <w:right w:val="double" w:sz="6" w:space="0" w:color="0070C0"/>
            </w:tcBorders>
            <w:shd w:val="clear" w:color="000000" w:fill="B4C6E7"/>
            <w:noWrap/>
            <w:vAlign w:val="center"/>
            <w:hideMark/>
          </w:tcPr>
          <w:p w14:paraId="0BEC430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309</w:t>
            </w:r>
          </w:p>
        </w:tc>
        <w:tc>
          <w:tcPr>
            <w:tcW w:w="1060" w:type="dxa"/>
            <w:tcBorders>
              <w:top w:val="nil"/>
              <w:left w:val="nil"/>
              <w:bottom w:val="double" w:sz="6" w:space="0" w:color="0070C0"/>
              <w:right w:val="double" w:sz="6" w:space="0" w:color="0070C0"/>
            </w:tcBorders>
            <w:shd w:val="clear" w:color="000000" w:fill="B4C6E7"/>
            <w:noWrap/>
            <w:vAlign w:val="center"/>
            <w:hideMark/>
          </w:tcPr>
          <w:p w14:paraId="01D379A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26,08%</w:t>
            </w:r>
          </w:p>
        </w:tc>
        <w:tc>
          <w:tcPr>
            <w:tcW w:w="2820" w:type="dxa"/>
            <w:tcBorders>
              <w:top w:val="nil"/>
              <w:left w:val="nil"/>
              <w:bottom w:val="double" w:sz="6" w:space="0" w:color="0070C0"/>
              <w:right w:val="double" w:sz="6" w:space="0" w:color="0070C0"/>
            </w:tcBorders>
            <w:shd w:val="clear" w:color="000000" w:fill="4472C4"/>
            <w:noWrap/>
            <w:vAlign w:val="center"/>
            <w:hideMark/>
          </w:tcPr>
          <w:p w14:paraId="28EF7C13"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ΤΟΥΡΚΙΑ</w:t>
            </w:r>
          </w:p>
        </w:tc>
        <w:tc>
          <w:tcPr>
            <w:tcW w:w="1694" w:type="dxa"/>
            <w:tcBorders>
              <w:top w:val="nil"/>
              <w:left w:val="nil"/>
              <w:bottom w:val="double" w:sz="6" w:space="0" w:color="0070C0"/>
              <w:right w:val="double" w:sz="6" w:space="0" w:color="0070C0"/>
            </w:tcBorders>
            <w:shd w:val="clear" w:color="000000" w:fill="B4C6E7"/>
            <w:noWrap/>
            <w:vAlign w:val="center"/>
            <w:hideMark/>
          </w:tcPr>
          <w:p w14:paraId="0677AE6A"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619</w:t>
            </w:r>
          </w:p>
        </w:tc>
        <w:tc>
          <w:tcPr>
            <w:tcW w:w="1066" w:type="dxa"/>
            <w:tcBorders>
              <w:top w:val="nil"/>
              <w:left w:val="nil"/>
              <w:bottom w:val="double" w:sz="6" w:space="0" w:color="0070C0"/>
              <w:right w:val="double" w:sz="6" w:space="0" w:color="0070C0"/>
            </w:tcBorders>
            <w:shd w:val="clear" w:color="000000" w:fill="B4C6E7"/>
            <w:noWrap/>
            <w:vAlign w:val="center"/>
            <w:hideMark/>
          </w:tcPr>
          <w:p w14:paraId="386AC3E4"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6,44%</w:t>
            </w:r>
          </w:p>
        </w:tc>
      </w:tr>
      <w:tr w:rsidR="004D557E" w:rsidRPr="004D557E" w14:paraId="5DDC5BBC"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1197158B"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3</w:t>
            </w:r>
          </w:p>
        </w:tc>
        <w:tc>
          <w:tcPr>
            <w:tcW w:w="1798" w:type="dxa"/>
            <w:tcBorders>
              <w:top w:val="nil"/>
              <w:left w:val="nil"/>
              <w:bottom w:val="double" w:sz="6" w:space="0" w:color="0070C0"/>
              <w:right w:val="double" w:sz="6" w:space="0" w:color="0070C0"/>
            </w:tcBorders>
            <w:shd w:val="clear" w:color="000000" w:fill="4472C4"/>
            <w:noWrap/>
            <w:vAlign w:val="center"/>
            <w:hideMark/>
          </w:tcPr>
          <w:p w14:paraId="6C2241B2"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ΑΙΓΥΠΤΟΣ</w:t>
            </w:r>
          </w:p>
        </w:tc>
        <w:tc>
          <w:tcPr>
            <w:tcW w:w="2357" w:type="dxa"/>
            <w:tcBorders>
              <w:top w:val="nil"/>
              <w:left w:val="nil"/>
              <w:bottom w:val="double" w:sz="6" w:space="0" w:color="0070C0"/>
              <w:right w:val="double" w:sz="6" w:space="0" w:color="0070C0"/>
            </w:tcBorders>
            <w:shd w:val="clear" w:color="000000" w:fill="D9E1F2"/>
            <w:noWrap/>
            <w:vAlign w:val="center"/>
            <w:hideMark/>
          </w:tcPr>
          <w:p w14:paraId="793F3F7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72</w:t>
            </w:r>
          </w:p>
        </w:tc>
        <w:tc>
          <w:tcPr>
            <w:tcW w:w="1060" w:type="dxa"/>
            <w:tcBorders>
              <w:top w:val="nil"/>
              <w:left w:val="nil"/>
              <w:bottom w:val="double" w:sz="6" w:space="0" w:color="0070C0"/>
              <w:right w:val="double" w:sz="6" w:space="0" w:color="0070C0"/>
            </w:tcBorders>
            <w:shd w:val="clear" w:color="000000" w:fill="D9E1F2"/>
            <w:noWrap/>
            <w:vAlign w:val="center"/>
            <w:hideMark/>
          </w:tcPr>
          <w:p w14:paraId="0A720D4D"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6,08%</w:t>
            </w:r>
          </w:p>
        </w:tc>
        <w:tc>
          <w:tcPr>
            <w:tcW w:w="2820" w:type="dxa"/>
            <w:tcBorders>
              <w:top w:val="nil"/>
              <w:left w:val="nil"/>
              <w:bottom w:val="double" w:sz="6" w:space="0" w:color="0070C0"/>
              <w:right w:val="double" w:sz="6" w:space="0" w:color="0070C0"/>
            </w:tcBorders>
            <w:shd w:val="clear" w:color="000000" w:fill="4472C4"/>
            <w:noWrap/>
            <w:vAlign w:val="center"/>
            <w:hideMark/>
          </w:tcPr>
          <w:p w14:paraId="5474F373"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ΡΩΣΙΑ</w:t>
            </w:r>
          </w:p>
        </w:tc>
        <w:tc>
          <w:tcPr>
            <w:tcW w:w="1694" w:type="dxa"/>
            <w:tcBorders>
              <w:top w:val="nil"/>
              <w:left w:val="nil"/>
              <w:bottom w:val="double" w:sz="6" w:space="0" w:color="0070C0"/>
              <w:right w:val="double" w:sz="6" w:space="0" w:color="0070C0"/>
            </w:tcBorders>
            <w:shd w:val="clear" w:color="000000" w:fill="D9E1F2"/>
            <w:noWrap/>
            <w:vAlign w:val="center"/>
            <w:hideMark/>
          </w:tcPr>
          <w:p w14:paraId="25AC70A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599</w:t>
            </w:r>
          </w:p>
        </w:tc>
        <w:tc>
          <w:tcPr>
            <w:tcW w:w="1066" w:type="dxa"/>
            <w:tcBorders>
              <w:top w:val="nil"/>
              <w:left w:val="nil"/>
              <w:bottom w:val="double" w:sz="6" w:space="0" w:color="0070C0"/>
              <w:right w:val="double" w:sz="6" w:space="0" w:color="0070C0"/>
            </w:tcBorders>
            <w:shd w:val="clear" w:color="000000" w:fill="D9E1F2"/>
            <w:noWrap/>
            <w:vAlign w:val="center"/>
            <w:hideMark/>
          </w:tcPr>
          <w:p w14:paraId="6369688A"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6,23%</w:t>
            </w:r>
          </w:p>
        </w:tc>
      </w:tr>
      <w:tr w:rsidR="004D557E" w:rsidRPr="004D557E" w14:paraId="3E9D1648"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69B820D3"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w:t>
            </w:r>
          </w:p>
        </w:tc>
        <w:tc>
          <w:tcPr>
            <w:tcW w:w="1798" w:type="dxa"/>
            <w:tcBorders>
              <w:top w:val="nil"/>
              <w:left w:val="nil"/>
              <w:bottom w:val="double" w:sz="6" w:space="0" w:color="0070C0"/>
              <w:right w:val="double" w:sz="6" w:space="0" w:color="0070C0"/>
            </w:tcBorders>
            <w:shd w:val="clear" w:color="000000" w:fill="4472C4"/>
            <w:noWrap/>
            <w:vAlign w:val="center"/>
            <w:hideMark/>
          </w:tcPr>
          <w:p w14:paraId="57D01D36"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ΛΙΒΑΝΟΣ</w:t>
            </w:r>
          </w:p>
        </w:tc>
        <w:tc>
          <w:tcPr>
            <w:tcW w:w="2357" w:type="dxa"/>
            <w:tcBorders>
              <w:top w:val="nil"/>
              <w:left w:val="nil"/>
              <w:bottom w:val="double" w:sz="6" w:space="0" w:color="0070C0"/>
              <w:right w:val="double" w:sz="6" w:space="0" w:color="0070C0"/>
            </w:tcBorders>
            <w:shd w:val="clear" w:color="000000" w:fill="B4C6E7"/>
            <w:noWrap/>
            <w:vAlign w:val="center"/>
            <w:hideMark/>
          </w:tcPr>
          <w:p w14:paraId="65FD834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65</w:t>
            </w:r>
          </w:p>
        </w:tc>
        <w:tc>
          <w:tcPr>
            <w:tcW w:w="1060" w:type="dxa"/>
            <w:tcBorders>
              <w:top w:val="nil"/>
              <w:left w:val="nil"/>
              <w:bottom w:val="double" w:sz="6" w:space="0" w:color="0070C0"/>
              <w:right w:val="double" w:sz="6" w:space="0" w:color="0070C0"/>
            </w:tcBorders>
            <w:shd w:val="clear" w:color="000000" w:fill="B4C6E7"/>
            <w:noWrap/>
            <w:vAlign w:val="center"/>
            <w:hideMark/>
          </w:tcPr>
          <w:p w14:paraId="49A2DCEA"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5,49%</w:t>
            </w:r>
          </w:p>
        </w:tc>
        <w:tc>
          <w:tcPr>
            <w:tcW w:w="2820" w:type="dxa"/>
            <w:tcBorders>
              <w:top w:val="nil"/>
              <w:left w:val="nil"/>
              <w:bottom w:val="double" w:sz="6" w:space="0" w:color="0070C0"/>
              <w:right w:val="double" w:sz="6" w:space="0" w:color="0070C0"/>
            </w:tcBorders>
            <w:shd w:val="clear" w:color="000000" w:fill="4472C4"/>
            <w:noWrap/>
            <w:vAlign w:val="center"/>
            <w:hideMark/>
          </w:tcPr>
          <w:p w14:paraId="0801E2D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ΛΙΒΑΝΟΣ</w:t>
            </w:r>
          </w:p>
        </w:tc>
        <w:tc>
          <w:tcPr>
            <w:tcW w:w="1694" w:type="dxa"/>
            <w:tcBorders>
              <w:top w:val="nil"/>
              <w:left w:val="nil"/>
              <w:bottom w:val="double" w:sz="6" w:space="0" w:color="0070C0"/>
              <w:right w:val="double" w:sz="6" w:space="0" w:color="0070C0"/>
            </w:tcBorders>
            <w:shd w:val="clear" w:color="000000" w:fill="B4C6E7"/>
            <w:noWrap/>
            <w:vAlign w:val="center"/>
            <w:hideMark/>
          </w:tcPr>
          <w:p w14:paraId="4B67FFD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307</w:t>
            </w:r>
          </w:p>
        </w:tc>
        <w:tc>
          <w:tcPr>
            <w:tcW w:w="1066" w:type="dxa"/>
            <w:tcBorders>
              <w:top w:val="nil"/>
              <w:left w:val="nil"/>
              <w:bottom w:val="double" w:sz="6" w:space="0" w:color="0070C0"/>
              <w:right w:val="double" w:sz="6" w:space="0" w:color="0070C0"/>
            </w:tcBorders>
            <w:shd w:val="clear" w:color="000000" w:fill="B4C6E7"/>
            <w:noWrap/>
            <w:vAlign w:val="center"/>
            <w:hideMark/>
          </w:tcPr>
          <w:p w14:paraId="6FCDA0C2"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3,19%</w:t>
            </w:r>
          </w:p>
        </w:tc>
      </w:tr>
      <w:tr w:rsidR="004D557E" w:rsidRPr="004D557E" w14:paraId="093C2D81"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2B6C9FE6"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5</w:t>
            </w:r>
          </w:p>
        </w:tc>
        <w:tc>
          <w:tcPr>
            <w:tcW w:w="1798" w:type="dxa"/>
            <w:tcBorders>
              <w:top w:val="nil"/>
              <w:left w:val="nil"/>
              <w:bottom w:val="double" w:sz="6" w:space="0" w:color="0070C0"/>
              <w:right w:val="double" w:sz="6" w:space="0" w:color="0070C0"/>
            </w:tcBorders>
            <w:shd w:val="clear" w:color="000000" w:fill="4472C4"/>
            <w:noWrap/>
            <w:vAlign w:val="center"/>
            <w:hideMark/>
          </w:tcPr>
          <w:p w14:paraId="013F08EF"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ΙΡΑΚ</w:t>
            </w:r>
          </w:p>
        </w:tc>
        <w:tc>
          <w:tcPr>
            <w:tcW w:w="2357" w:type="dxa"/>
            <w:tcBorders>
              <w:top w:val="nil"/>
              <w:left w:val="nil"/>
              <w:bottom w:val="double" w:sz="6" w:space="0" w:color="0070C0"/>
              <w:right w:val="double" w:sz="6" w:space="0" w:color="0070C0"/>
            </w:tcBorders>
            <w:shd w:val="clear" w:color="000000" w:fill="D9E1F2"/>
            <w:noWrap/>
            <w:vAlign w:val="center"/>
            <w:hideMark/>
          </w:tcPr>
          <w:p w14:paraId="6A466C2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54</w:t>
            </w:r>
          </w:p>
        </w:tc>
        <w:tc>
          <w:tcPr>
            <w:tcW w:w="1060" w:type="dxa"/>
            <w:tcBorders>
              <w:top w:val="nil"/>
              <w:left w:val="nil"/>
              <w:bottom w:val="double" w:sz="6" w:space="0" w:color="0070C0"/>
              <w:right w:val="double" w:sz="6" w:space="0" w:color="0070C0"/>
            </w:tcBorders>
            <w:shd w:val="clear" w:color="000000" w:fill="D9E1F2"/>
            <w:noWrap/>
            <w:vAlign w:val="center"/>
            <w:hideMark/>
          </w:tcPr>
          <w:p w14:paraId="2AAFD7E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4,56%</w:t>
            </w:r>
          </w:p>
        </w:tc>
        <w:tc>
          <w:tcPr>
            <w:tcW w:w="2820" w:type="dxa"/>
            <w:tcBorders>
              <w:top w:val="nil"/>
              <w:left w:val="nil"/>
              <w:bottom w:val="double" w:sz="6" w:space="0" w:color="0070C0"/>
              <w:right w:val="double" w:sz="6" w:space="0" w:color="0070C0"/>
            </w:tcBorders>
            <w:shd w:val="clear" w:color="000000" w:fill="4472C4"/>
            <w:noWrap/>
            <w:vAlign w:val="center"/>
            <w:hideMark/>
          </w:tcPr>
          <w:p w14:paraId="36FAA604"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ΑΙΓΥΠΤΟΣ</w:t>
            </w:r>
          </w:p>
        </w:tc>
        <w:tc>
          <w:tcPr>
            <w:tcW w:w="1694" w:type="dxa"/>
            <w:tcBorders>
              <w:top w:val="nil"/>
              <w:left w:val="nil"/>
              <w:bottom w:val="double" w:sz="6" w:space="0" w:color="0070C0"/>
              <w:right w:val="double" w:sz="6" w:space="0" w:color="0070C0"/>
            </w:tcBorders>
            <w:shd w:val="clear" w:color="000000" w:fill="D9E1F2"/>
            <w:noWrap/>
            <w:vAlign w:val="center"/>
            <w:hideMark/>
          </w:tcPr>
          <w:p w14:paraId="48BFACE9"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251</w:t>
            </w:r>
          </w:p>
        </w:tc>
        <w:tc>
          <w:tcPr>
            <w:tcW w:w="1066" w:type="dxa"/>
            <w:tcBorders>
              <w:top w:val="nil"/>
              <w:left w:val="nil"/>
              <w:bottom w:val="double" w:sz="6" w:space="0" w:color="0070C0"/>
              <w:right w:val="double" w:sz="6" w:space="0" w:color="0070C0"/>
            </w:tcBorders>
            <w:shd w:val="clear" w:color="000000" w:fill="D9E1F2"/>
            <w:noWrap/>
            <w:vAlign w:val="center"/>
            <w:hideMark/>
          </w:tcPr>
          <w:p w14:paraId="7C594F1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2,61%</w:t>
            </w:r>
          </w:p>
        </w:tc>
      </w:tr>
      <w:tr w:rsidR="004D557E" w:rsidRPr="004D557E" w14:paraId="4974B282"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64AA62FC"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6</w:t>
            </w:r>
          </w:p>
        </w:tc>
        <w:tc>
          <w:tcPr>
            <w:tcW w:w="1798" w:type="dxa"/>
            <w:tcBorders>
              <w:top w:val="nil"/>
              <w:left w:val="nil"/>
              <w:bottom w:val="double" w:sz="6" w:space="0" w:color="0070C0"/>
              <w:right w:val="double" w:sz="6" w:space="0" w:color="0070C0"/>
            </w:tcBorders>
            <w:shd w:val="clear" w:color="000000" w:fill="4472C4"/>
            <w:noWrap/>
            <w:vAlign w:val="center"/>
            <w:hideMark/>
          </w:tcPr>
          <w:p w14:paraId="77A4556E"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ΟΥΚΡΑΝΙΑ</w:t>
            </w:r>
          </w:p>
        </w:tc>
        <w:tc>
          <w:tcPr>
            <w:tcW w:w="2357" w:type="dxa"/>
            <w:tcBorders>
              <w:top w:val="nil"/>
              <w:left w:val="nil"/>
              <w:bottom w:val="double" w:sz="6" w:space="0" w:color="0070C0"/>
              <w:right w:val="double" w:sz="6" w:space="0" w:color="0070C0"/>
            </w:tcBorders>
            <w:shd w:val="clear" w:color="000000" w:fill="B4C6E7"/>
            <w:noWrap/>
            <w:vAlign w:val="center"/>
            <w:hideMark/>
          </w:tcPr>
          <w:p w14:paraId="766E4EC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48</w:t>
            </w:r>
          </w:p>
        </w:tc>
        <w:tc>
          <w:tcPr>
            <w:tcW w:w="1060" w:type="dxa"/>
            <w:tcBorders>
              <w:top w:val="nil"/>
              <w:left w:val="nil"/>
              <w:bottom w:val="double" w:sz="6" w:space="0" w:color="0070C0"/>
              <w:right w:val="double" w:sz="6" w:space="0" w:color="0070C0"/>
            </w:tcBorders>
            <w:shd w:val="clear" w:color="000000" w:fill="B4C6E7"/>
            <w:noWrap/>
            <w:vAlign w:val="center"/>
            <w:hideMark/>
          </w:tcPr>
          <w:p w14:paraId="00D0FED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4,05%</w:t>
            </w:r>
          </w:p>
        </w:tc>
        <w:tc>
          <w:tcPr>
            <w:tcW w:w="2820" w:type="dxa"/>
            <w:tcBorders>
              <w:top w:val="nil"/>
              <w:left w:val="nil"/>
              <w:bottom w:val="double" w:sz="6" w:space="0" w:color="0070C0"/>
              <w:right w:val="double" w:sz="6" w:space="0" w:color="0070C0"/>
            </w:tcBorders>
            <w:shd w:val="clear" w:color="000000" w:fill="4472C4"/>
            <w:noWrap/>
            <w:vAlign w:val="center"/>
            <w:hideMark/>
          </w:tcPr>
          <w:p w14:paraId="6CCD29C9"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ΙΡΑΝ</w:t>
            </w:r>
          </w:p>
        </w:tc>
        <w:tc>
          <w:tcPr>
            <w:tcW w:w="1694" w:type="dxa"/>
            <w:tcBorders>
              <w:top w:val="nil"/>
              <w:left w:val="nil"/>
              <w:bottom w:val="double" w:sz="6" w:space="0" w:color="0070C0"/>
              <w:right w:val="double" w:sz="6" w:space="0" w:color="0070C0"/>
            </w:tcBorders>
            <w:shd w:val="clear" w:color="000000" w:fill="B4C6E7"/>
            <w:noWrap/>
            <w:vAlign w:val="center"/>
            <w:hideMark/>
          </w:tcPr>
          <w:p w14:paraId="15C90041"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198</w:t>
            </w:r>
          </w:p>
        </w:tc>
        <w:tc>
          <w:tcPr>
            <w:tcW w:w="1066" w:type="dxa"/>
            <w:tcBorders>
              <w:top w:val="nil"/>
              <w:left w:val="nil"/>
              <w:bottom w:val="double" w:sz="6" w:space="0" w:color="0070C0"/>
              <w:right w:val="double" w:sz="6" w:space="0" w:color="0070C0"/>
            </w:tcBorders>
            <w:shd w:val="clear" w:color="000000" w:fill="B4C6E7"/>
            <w:noWrap/>
            <w:vAlign w:val="center"/>
            <w:hideMark/>
          </w:tcPr>
          <w:p w14:paraId="5B1B82C5"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2,06%</w:t>
            </w:r>
          </w:p>
        </w:tc>
      </w:tr>
      <w:tr w:rsidR="004D557E" w:rsidRPr="004D557E" w14:paraId="57205582"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1CF0F122"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7</w:t>
            </w:r>
          </w:p>
        </w:tc>
        <w:tc>
          <w:tcPr>
            <w:tcW w:w="1798" w:type="dxa"/>
            <w:tcBorders>
              <w:top w:val="nil"/>
              <w:left w:val="nil"/>
              <w:bottom w:val="double" w:sz="6" w:space="0" w:color="0070C0"/>
              <w:right w:val="double" w:sz="6" w:space="0" w:color="0070C0"/>
            </w:tcBorders>
            <w:shd w:val="clear" w:color="000000" w:fill="4472C4"/>
            <w:noWrap/>
            <w:vAlign w:val="center"/>
            <w:hideMark/>
          </w:tcPr>
          <w:p w14:paraId="625F58E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ΣΥΡΙΑ</w:t>
            </w:r>
          </w:p>
        </w:tc>
        <w:tc>
          <w:tcPr>
            <w:tcW w:w="2357" w:type="dxa"/>
            <w:tcBorders>
              <w:top w:val="nil"/>
              <w:left w:val="nil"/>
              <w:bottom w:val="double" w:sz="6" w:space="0" w:color="0070C0"/>
              <w:right w:val="double" w:sz="6" w:space="0" w:color="0070C0"/>
            </w:tcBorders>
            <w:shd w:val="clear" w:color="000000" w:fill="D9E1F2"/>
            <w:noWrap/>
            <w:vAlign w:val="center"/>
            <w:hideMark/>
          </w:tcPr>
          <w:p w14:paraId="7EE26E8E"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46</w:t>
            </w:r>
          </w:p>
        </w:tc>
        <w:tc>
          <w:tcPr>
            <w:tcW w:w="1060" w:type="dxa"/>
            <w:tcBorders>
              <w:top w:val="nil"/>
              <w:left w:val="nil"/>
              <w:bottom w:val="double" w:sz="6" w:space="0" w:color="0070C0"/>
              <w:right w:val="double" w:sz="6" w:space="0" w:color="0070C0"/>
            </w:tcBorders>
            <w:shd w:val="clear" w:color="000000" w:fill="D9E1F2"/>
            <w:noWrap/>
            <w:vAlign w:val="center"/>
            <w:hideMark/>
          </w:tcPr>
          <w:p w14:paraId="4FB8393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3,88%</w:t>
            </w:r>
          </w:p>
        </w:tc>
        <w:tc>
          <w:tcPr>
            <w:tcW w:w="2820" w:type="dxa"/>
            <w:tcBorders>
              <w:top w:val="nil"/>
              <w:left w:val="nil"/>
              <w:bottom w:val="double" w:sz="6" w:space="0" w:color="0070C0"/>
              <w:right w:val="double" w:sz="6" w:space="0" w:color="0070C0"/>
            </w:tcBorders>
            <w:shd w:val="clear" w:color="000000" w:fill="4472C4"/>
            <w:noWrap/>
            <w:vAlign w:val="center"/>
            <w:hideMark/>
          </w:tcPr>
          <w:p w14:paraId="6977E81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ΙΡΑΚ</w:t>
            </w:r>
          </w:p>
        </w:tc>
        <w:tc>
          <w:tcPr>
            <w:tcW w:w="1694" w:type="dxa"/>
            <w:tcBorders>
              <w:top w:val="nil"/>
              <w:left w:val="nil"/>
              <w:bottom w:val="double" w:sz="6" w:space="0" w:color="0070C0"/>
              <w:right w:val="double" w:sz="6" w:space="0" w:color="0070C0"/>
            </w:tcBorders>
            <w:shd w:val="clear" w:color="000000" w:fill="D9E1F2"/>
            <w:noWrap/>
            <w:vAlign w:val="center"/>
            <w:hideMark/>
          </w:tcPr>
          <w:p w14:paraId="380FB6E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137</w:t>
            </w:r>
          </w:p>
        </w:tc>
        <w:tc>
          <w:tcPr>
            <w:tcW w:w="1066" w:type="dxa"/>
            <w:tcBorders>
              <w:top w:val="nil"/>
              <w:left w:val="nil"/>
              <w:bottom w:val="double" w:sz="6" w:space="0" w:color="0070C0"/>
              <w:right w:val="double" w:sz="6" w:space="0" w:color="0070C0"/>
            </w:tcBorders>
            <w:shd w:val="clear" w:color="000000" w:fill="D9E1F2"/>
            <w:noWrap/>
            <w:vAlign w:val="center"/>
            <w:hideMark/>
          </w:tcPr>
          <w:p w14:paraId="4DE7F7F5"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1,43%</w:t>
            </w:r>
          </w:p>
        </w:tc>
      </w:tr>
      <w:tr w:rsidR="004D557E" w:rsidRPr="004D557E" w14:paraId="4CE15A8E"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0E7D3E76"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8</w:t>
            </w:r>
          </w:p>
        </w:tc>
        <w:tc>
          <w:tcPr>
            <w:tcW w:w="1798" w:type="dxa"/>
            <w:tcBorders>
              <w:top w:val="nil"/>
              <w:left w:val="nil"/>
              <w:bottom w:val="double" w:sz="6" w:space="0" w:color="0070C0"/>
              <w:right w:val="double" w:sz="6" w:space="0" w:color="0070C0"/>
            </w:tcBorders>
            <w:shd w:val="clear" w:color="000000" w:fill="4472C4"/>
            <w:noWrap/>
            <w:vAlign w:val="center"/>
            <w:hideMark/>
          </w:tcPr>
          <w:p w14:paraId="75D1ED5C"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ΤΟΥΡΚΙΑ</w:t>
            </w:r>
          </w:p>
        </w:tc>
        <w:tc>
          <w:tcPr>
            <w:tcW w:w="2357" w:type="dxa"/>
            <w:tcBorders>
              <w:top w:val="nil"/>
              <w:left w:val="nil"/>
              <w:bottom w:val="double" w:sz="6" w:space="0" w:color="0070C0"/>
              <w:right w:val="double" w:sz="6" w:space="0" w:color="0070C0"/>
            </w:tcBorders>
            <w:shd w:val="clear" w:color="000000" w:fill="B4C6E7"/>
            <w:noWrap/>
            <w:vAlign w:val="center"/>
            <w:hideMark/>
          </w:tcPr>
          <w:p w14:paraId="118BE0F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44</w:t>
            </w:r>
          </w:p>
        </w:tc>
        <w:tc>
          <w:tcPr>
            <w:tcW w:w="1060" w:type="dxa"/>
            <w:tcBorders>
              <w:top w:val="nil"/>
              <w:left w:val="nil"/>
              <w:bottom w:val="double" w:sz="6" w:space="0" w:color="0070C0"/>
              <w:right w:val="double" w:sz="6" w:space="0" w:color="0070C0"/>
            </w:tcBorders>
            <w:shd w:val="clear" w:color="000000" w:fill="B4C6E7"/>
            <w:noWrap/>
            <w:vAlign w:val="center"/>
            <w:hideMark/>
          </w:tcPr>
          <w:p w14:paraId="3E42A8B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3,71%</w:t>
            </w:r>
          </w:p>
        </w:tc>
        <w:tc>
          <w:tcPr>
            <w:tcW w:w="2820" w:type="dxa"/>
            <w:tcBorders>
              <w:top w:val="nil"/>
              <w:left w:val="nil"/>
              <w:bottom w:val="double" w:sz="6" w:space="0" w:color="0070C0"/>
              <w:right w:val="double" w:sz="6" w:space="0" w:color="0070C0"/>
            </w:tcBorders>
            <w:shd w:val="clear" w:color="000000" w:fill="4472C4"/>
            <w:noWrap/>
            <w:vAlign w:val="center"/>
            <w:hideMark/>
          </w:tcPr>
          <w:p w14:paraId="1E4F62C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ΟΥΚΡΑΝΙΑ</w:t>
            </w:r>
          </w:p>
        </w:tc>
        <w:tc>
          <w:tcPr>
            <w:tcW w:w="1694" w:type="dxa"/>
            <w:tcBorders>
              <w:top w:val="nil"/>
              <w:left w:val="nil"/>
              <w:bottom w:val="double" w:sz="6" w:space="0" w:color="0070C0"/>
              <w:right w:val="double" w:sz="6" w:space="0" w:color="0070C0"/>
            </w:tcBorders>
            <w:shd w:val="clear" w:color="000000" w:fill="B4C6E7"/>
            <w:noWrap/>
            <w:vAlign w:val="center"/>
            <w:hideMark/>
          </w:tcPr>
          <w:p w14:paraId="668D2E2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112</w:t>
            </w:r>
          </w:p>
        </w:tc>
        <w:tc>
          <w:tcPr>
            <w:tcW w:w="1066" w:type="dxa"/>
            <w:tcBorders>
              <w:top w:val="nil"/>
              <w:left w:val="nil"/>
              <w:bottom w:val="double" w:sz="6" w:space="0" w:color="0070C0"/>
              <w:right w:val="double" w:sz="6" w:space="0" w:color="0070C0"/>
            </w:tcBorders>
            <w:shd w:val="clear" w:color="000000" w:fill="B4C6E7"/>
            <w:noWrap/>
            <w:vAlign w:val="center"/>
            <w:hideMark/>
          </w:tcPr>
          <w:p w14:paraId="5130816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1,16%</w:t>
            </w:r>
          </w:p>
        </w:tc>
      </w:tr>
      <w:tr w:rsidR="004D557E" w:rsidRPr="004D557E" w14:paraId="47320CF6"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7C5BE960"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9</w:t>
            </w:r>
          </w:p>
        </w:tc>
        <w:tc>
          <w:tcPr>
            <w:tcW w:w="1798" w:type="dxa"/>
            <w:tcBorders>
              <w:top w:val="nil"/>
              <w:left w:val="nil"/>
              <w:bottom w:val="double" w:sz="6" w:space="0" w:color="0070C0"/>
              <w:right w:val="double" w:sz="6" w:space="0" w:color="0070C0"/>
            </w:tcBorders>
            <w:shd w:val="clear" w:color="000000" w:fill="4472C4"/>
            <w:noWrap/>
            <w:vAlign w:val="center"/>
            <w:hideMark/>
          </w:tcPr>
          <w:p w14:paraId="6D150860"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ΙΡΑΝ</w:t>
            </w:r>
          </w:p>
        </w:tc>
        <w:tc>
          <w:tcPr>
            <w:tcW w:w="2357" w:type="dxa"/>
            <w:tcBorders>
              <w:top w:val="nil"/>
              <w:left w:val="nil"/>
              <w:bottom w:val="double" w:sz="6" w:space="0" w:color="0070C0"/>
              <w:right w:val="double" w:sz="6" w:space="0" w:color="0070C0"/>
            </w:tcBorders>
            <w:shd w:val="clear" w:color="000000" w:fill="D9E1F2"/>
            <w:noWrap/>
            <w:vAlign w:val="center"/>
            <w:hideMark/>
          </w:tcPr>
          <w:p w14:paraId="5AEF387E"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37</w:t>
            </w:r>
          </w:p>
        </w:tc>
        <w:tc>
          <w:tcPr>
            <w:tcW w:w="1060" w:type="dxa"/>
            <w:tcBorders>
              <w:top w:val="nil"/>
              <w:left w:val="nil"/>
              <w:bottom w:val="double" w:sz="6" w:space="0" w:color="0070C0"/>
              <w:right w:val="double" w:sz="6" w:space="0" w:color="0070C0"/>
            </w:tcBorders>
            <w:shd w:val="clear" w:color="000000" w:fill="D9E1F2"/>
            <w:noWrap/>
            <w:vAlign w:val="center"/>
            <w:hideMark/>
          </w:tcPr>
          <w:p w14:paraId="2657301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3,12%</w:t>
            </w:r>
          </w:p>
        </w:tc>
        <w:tc>
          <w:tcPr>
            <w:tcW w:w="2820" w:type="dxa"/>
            <w:tcBorders>
              <w:top w:val="nil"/>
              <w:left w:val="nil"/>
              <w:bottom w:val="double" w:sz="6" w:space="0" w:color="0070C0"/>
              <w:right w:val="double" w:sz="6" w:space="0" w:color="0070C0"/>
            </w:tcBorders>
            <w:shd w:val="clear" w:color="000000" w:fill="4472C4"/>
            <w:noWrap/>
            <w:vAlign w:val="center"/>
            <w:hideMark/>
          </w:tcPr>
          <w:p w14:paraId="79DC8E8F"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ΗΝ. ΠΟΛΙΤΕΙΕΣ ΑΜΕΡΙΚΗΣ - ΗΠΑ</w:t>
            </w:r>
          </w:p>
        </w:tc>
        <w:tc>
          <w:tcPr>
            <w:tcW w:w="1694" w:type="dxa"/>
            <w:tcBorders>
              <w:top w:val="nil"/>
              <w:left w:val="nil"/>
              <w:bottom w:val="double" w:sz="6" w:space="0" w:color="0070C0"/>
              <w:right w:val="double" w:sz="6" w:space="0" w:color="0070C0"/>
            </w:tcBorders>
            <w:shd w:val="clear" w:color="000000" w:fill="D9E1F2"/>
            <w:noWrap/>
            <w:vAlign w:val="center"/>
            <w:hideMark/>
          </w:tcPr>
          <w:p w14:paraId="1D560A99"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106</w:t>
            </w:r>
          </w:p>
        </w:tc>
        <w:tc>
          <w:tcPr>
            <w:tcW w:w="1066" w:type="dxa"/>
            <w:tcBorders>
              <w:top w:val="nil"/>
              <w:left w:val="nil"/>
              <w:bottom w:val="double" w:sz="6" w:space="0" w:color="0070C0"/>
              <w:right w:val="double" w:sz="6" w:space="0" w:color="0070C0"/>
            </w:tcBorders>
            <w:shd w:val="clear" w:color="000000" w:fill="D9E1F2"/>
            <w:noWrap/>
            <w:vAlign w:val="center"/>
            <w:hideMark/>
          </w:tcPr>
          <w:p w14:paraId="08E152C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1,10%</w:t>
            </w:r>
          </w:p>
        </w:tc>
      </w:tr>
      <w:tr w:rsidR="004D557E" w:rsidRPr="004D557E" w14:paraId="321FB6D6"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662823B0"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w:t>
            </w:r>
          </w:p>
        </w:tc>
        <w:tc>
          <w:tcPr>
            <w:tcW w:w="1798" w:type="dxa"/>
            <w:tcBorders>
              <w:top w:val="nil"/>
              <w:left w:val="nil"/>
              <w:bottom w:val="double" w:sz="6" w:space="0" w:color="0070C0"/>
              <w:right w:val="double" w:sz="6" w:space="0" w:color="0070C0"/>
            </w:tcBorders>
            <w:shd w:val="clear" w:color="000000" w:fill="4472C4"/>
            <w:noWrap/>
            <w:vAlign w:val="center"/>
            <w:hideMark/>
          </w:tcPr>
          <w:p w14:paraId="2CEE0D7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ΙΟΡΔΑΝΙΑ</w:t>
            </w:r>
          </w:p>
        </w:tc>
        <w:tc>
          <w:tcPr>
            <w:tcW w:w="2357" w:type="dxa"/>
            <w:tcBorders>
              <w:top w:val="nil"/>
              <w:left w:val="nil"/>
              <w:bottom w:val="double" w:sz="6" w:space="0" w:color="0070C0"/>
              <w:right w:val="double" w:sz="6" w:space="0" w:color="0070C0"/>
            </w:tcBorders>
            <w:shd w:val="clear" w:color="000000" w:fill="B4C6E7"/>
            <w:noWrap/>
            <w:vAlign w:val="center"/>
            <w:hideMark/>
          </w:tcPr>
          <w:p w14:paraId="4387C26F"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32</w:t>
            </w:r>
          </w:p>
        </w:tc>
        <w:tc>
          <w:tcPr>
            <w:tcW w:w="1060" w:type="dxa"/>
            <w:tcBorders>
              <w:top w:val="nil"/>
              <w:left w:val="nil"/>
              <w:bottom w:val="double" w:sz="6" w:space="0" w:color="0070C0"/>
              <w:right w:val="double" w:sz="6" w:space="0" w:color="0070C0"/>
            </w:tcBorders>
            <w:shd w:val="clear" w:color="000000" w:fill="B4C6E7"/>
            <w:noWrap/>
            <w:vAlign w:val="center"/>
            <w:hideMark/>
          </w:tcPr>
          <w:p w14:paraId="4A3AF03E"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2,70%</w:t>
            </w:r>
          </w:p>
        </w:tc>
        <w:tc>
          <w:tcPr>
            <w:tcW w:w="2820" w:type="dxa"/>
            <w:tcBorders>
              <w:top w:val="nil"/>
              <w:left w:val="nil"/>
              <w:bottom w:val="double" w:sz="6" w:space="0" w:color="0070C0"/>
              <w:right w:val="double" w:sz="6" w:space="0" w:color="0070C0"/>
            </w:tcBorders>
            <w:shd w:val="clear" w:color="000000" w:fill="4472C4"/>
            <w:noWrap/>
            <w:vAlign w:val="center"/>
            <w:hideMark/>
          </w:tcPr>
          <w:p w14:paraId="521F6525"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ΙΟΡΔΑΝΙΑ</w:t>
            </w:r>
          </w:p>
        </w:tc>
        <w:tc>
          <w:tcPr>
            <w:tcW w:w="1694" w:type="dxa"/>
            <w:tcBorders>
              <w:top w:val="nil"/>
              <w:left w:val="nil"/>
              <w:bottom w:val="double" w:sz="6" w:space="0" w:color="0070C0"/>
              <w:right w:val="double" w:sz="6" w:space="0" w:color="0070C0"/>
            </w:tcBorders>
            <w:shd w:val="clear" w:color="000000" w:fill="B4C6E7"/>
            <w:noWrap/>
            <w:vAlign w:val="center"/>
            <w:hideMark/>
          </w:tcPr>
          <w:p w14:paraId="1978287E"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84</w:t>
            </w:r>
          </w:p>
        </w:tc>
        <w:tc>
          <w:tcPr>
            <w:tcW w:w="1066" w:type="dxa"/>
            <w:tcBorders>
              <w:top w:val="nil"/>
              <w:left w:val="nil"/>
              <w:bottom w:val="double" w:sz="6" w:space="0" w:color="0070C0"/>
              <w:right w:val="double" w:sz="6" w:space="0" w:color="0070C0"/>
            </w:tcBorders>
            <w:shd w:val="clear" w:color="000000" w:fill="B4C6E7"/>
            <w:noWrap/>
            <w:vAlign w:val="center"/>
            <w:hideMark/>
          </w:tcPr>
          <w:p w14:paraId="31B61A6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0,87%</w:t>
            </w:r>
          </w:p>
        </w:tc>
      </w:tr>
      <w:tr w:rsidR="004D557E" w:rsidRPr="004D557E" w14:paraId="37FD9B07" w14:textId="77777777" w:rsidTr="0022479C">
        <w:trPr>
          <w:trHeight w:val="475"/>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05B60C48"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798" w:type="dxa"/>
            <w:tcBorders>
              <w:top w:val="nil"/>
              <w:left w:val="nil"/>
              <w:bottom w:val="double" w:sz="6" w:space="0" w:color="0070C0"/>
              <w:right w:val="double" w:sz="6" w:space="0" w:color="0070C0"/>
            </w:tcBorders>
            <w:shd w:val="clear" w:color="000000" w:fill="4472C4"/>
            <w:vAlign w:val="center"/>
            <w:hideMark/>
          </w:tcPr>
          <w:p w14:paraId="3401E625"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ΆΛΛΕΣ ΙΘΑΓΕΝΕΙΕΣ</w:t>
            </w:r>
          </w:p>
        </w:tc>
        <w:tc>
          <w:tcPr>
            <w:tcW w:w="2357" w:type="dxa"/>
            <w:tcBorders>
              <w:top w:val="nil"/>
              <w:left w:val="nil"/>
              <w:bottom w:val="double" w:sz="6" w:space="0" w:color="0070C0"/>
              <w:right w:val="double" w:sz="6" w:space="0" w:color="0070C0"/>
            </w:tcBorders>
            <w:shd w:val="clear" w:color="000000" w:fill="D9E1F2"/>
            <w:noWrap/>
            <w:vAlign w:val="center"/>
            <w:hideMark/>
          </w:tcPr>
          <w:p w14:paraId="47E6F7ED"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147</w:t>
            </w:r>
          </w:p>
        </w:tc>
        <w:tc>
          <w:tcPr>
            <w:tcW w:w="1060" w:type="dxa"/>
            <w:tcBorders>
              <w:top w:val="nil"/>
              <w:left w:val="nil"/>
              <w:bottom w:val="double" w:sz="6" w:space="0" w:color="0070C0"/>
              <w:right w:val="double" w:sz="6" w:space="0" w:color="0070C0"/>
            </w:tcBorders>
            <w:shd w:val="clear" w:color="000000" w:fill="D9E1F2"/>
            <w:noWrap/>
            <w:vAlign w:val="center"/>
            <w:hideMark/>
          </w:tcPr>
          <w:p w14:paraId="02C21AD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12,41%</w:t>
            </w:r>
          </w:p>
        </w:tc>
        <w:tc>
          <w:tcPr>
            <w:tcW w:w="2820" w:type="dxa"/>
            <w:tcBorders>
              <w:top w:val="nil"/>
              <w:left w:val="nil"/>
              <w:bottom w:val="double" w:sz="6" w:space="0" w:color="0070C0"/>
              <w:right w:val="double" w:sz="6" w:space="0" w:color="0070C0"/>
            </w:tcBorders>
            <w:shd w:val="clear" w:color="000000" w:fill="4472C4"/>
            <w:vAlign w:val="center"/>
            <w:hideMark/>
          </w:tcPr>
          <w:p w14:paraId="6B8B5DA0" w14:textId="014BDC2D"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r w:rsidR="00EA4A11" w:rsidRPr="004D557E">
              <w:rPr>
                <w:rFonts w:ascii="Calibri" w:eastAsia="Times New Roman" w:hAnsi="Calibri" w:cs="Calibri"/>
                <w:b/>
                <w:bCs/>
                <w:color w:val="FFFFFF"/>
                <w:kern w:val="0"/>
                <w:sz w:val="22"/>
                <w:szCs w:val="22"/>
                <w:lang w:eastAsia="el-GR" w:bidi="ar-SA"/>
              </w:rPr>
              <w:t>ΆΛΛΕΣ ΙΘΑΓΕΝΕΙΕΣ</w:t>
            </w:r>
          </w:p>
        </w:tc>
        <w:tc>
          <w:tcPr>
            <w:tcW w:w="1694" w:type="dxa"/>
            <w:tcBorders>
              <w:top w:val="nil"/>
              <w:left w:val="nil"/>
              <w:bottom w:val="double" w:sz="6" w:space="0" w:color="0070C0"/>
              <w:right w:val="double" w:sz="6" w:space="0" w:color="0070C0"/>
            </w:tcBorders>
            <w:shd w:val="clear" w:color="000000" w:fill="D9E1F2"/>
            <w:noWrap/>
            <w:vAlign w:val="center"/>
            <w:hideMark/>
          </w:tcPr>
          <w:p w14:paraId="5C93A894"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815</w:t>
            </w:r>
          </w:p>
        </w:tc>
        <w:tc>
          <w:tcPr>
            <w:tcW w:w="1066" w:type="dxa"/>
            <w:tcBorders>
              <w:top w:val="nil"/>
              <w:left w:val="nil"/>
              <w:bottom w:val="double" w:sz="6" w:space="0" w:color="0070C0"/>
              <w:right w:val="double" w:sz="6" w:space="0" w:color="0070C0"/>
            </w:tcBorders>
            <w:shd w:val="clear" w:color="000000" w:fill="D9E1F2"/>
            <w:noWrap/>
            <w:vAlign w:val="center"/>
            <w:hideMark/>
          </w:tcPr>
          <w:p w14:paraId="27B7247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8,47%</w:t>
            </w:r>
          </w:p>
        </w:tc>
      </w:tr>
      <w:tr w:rsidR="004D557E" w:rsidRPr="004D557E" w14:paraId="175E0787" w14:textId="77777777" w:rsidTr="0022479C">
        <w:trPr>
          <w:trHeight w:val="248"/>
        </w:trPr>
        <w:tc>
          <w:tcPr>
            <w:tcW w:w="471" w:type="dxa"/>
            <w:tcBorders>
              <w:top w:val="nil"/>
              <w:left w:val="double" w:sz="6" w:space="0" w:color="0070C0"/>
              <w:bottom w:val="double" w:sz="6" w:space="0" w:color="0070C0"/>
              <w:right w:val="double" w:sz="6" w:space="0" w:color="0070C0"/>
            </w:tcBorders>
            <w:shd w:val="clear" w:color="000000" w:fill="4472C4"/>
            <w:noWrap/>
            <w:vAlign w:val="center"/>
            <w:hideMark/>
          </w:tcPr>
          <w:p w14:paraId="17313A2E"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798" w:type="dxa"/>
            <w:tcBorders>
              <w:top w:val="nil"/>
              <w:left w:val="nil"/>
              <w:bottom w:val="double" w:sz="6" w:space="0" w:color="0070C0"/>
              <w:right w:val="double" w:sz="6" w:space="0" w:color="0070C0"/>
            </w:tcBorders>
            <w:shd w:val="clear" w:color="000000" w:fill="4472C4"/>
            <w:noWrap/>
            <w:vAlign w:val="center"/>
            <w:hideMark/>
          </w:tcPr>
          <w:p w14:paraId="5691B9FF"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2357" w:type="dxa"/>
            <w:tcBorders>
              <w:top w:val="nil"/>
              <w:left w:val="nil"/>
              <w:bottom w:val="double" w:sz="6" w:space="0" w:color="0070C0"/>
              <w:right w:val="double" w:sz="6" w:space="0" w:color="0070C0"/>
            </w:tcBorders>
            <w:shd w:val="clear" w:color="000000" w:fill="4472C4"/>
            <w:noWrap/>
            <w:vAlign w:val="center"/>
            <w:hideMark/>
          </w:tcPr>
          <w:p w14:paraId="2F9949D3"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1.185</w:t>
            </w:r>
          </w:p>
        </w:tc>
        <w:tc>
          <w:tcPr>
            <w:tcW w:w="1060" w:type="dxa"/>
            <w:tcBorders>
              <w:top w:val="nil"/>
              <w:left w:val="nil"/>
              <w:bottom w:val="double" w:sz="6" w:space="0" w:color="0070C0"/>
              <w:right w:val="double" w:sz="6" w:space="0" w:color="0070C0"/>
            </w:tcBorders>
            <w:shd w:val="clear" w:color="000000" w:fill="4472C4"/>
            <w:noWrap/>
            <w:vAlign w:val="center"/>
            <w:hideMark/>
          </w:tcPr>
          <w:p w14:paraId="26B1E37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100,00%</w:t>
            </w:r>
          </w:p>
        </w:tc>
        <w:tc>
          <w:tcPr>
            <w:tcW w:w="2820" w:type="dxa"/>
            <w:tcBorders>
              <w:top w:val="nil"/>
              <w:left w:val="nil"/>
              <w:bottom w:val="double" w:sz="6" w:space="0" w:color="0070C0"/>
              <w:right w:val="double" w:sz="6" w:space="0" w:color="0070C0"/>
            </w:tcBorders>
            <w:shd w:val="clear" w:color="000000" w:fill="4472C4"/>
            <w:noWrap/>
            <w:vAlign w:val="center"/>
            <w:hideMark/>
          </w:tcPr>
          <w:p w14:paraId="11712953"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1694" w:type="dxa"/>
            <w:tcBorders>
              <w:top w:val="nil"/>
              <w:left w:val="nil"/>
              <w:bottom w:val="double" w:sz="6" w:space="0" w:color="0070C0"/>
              <w:right w:val="double" w:sz="6" w:space="0" w:color="0070C0"/>
            </w:tcBorders>
            <w:shd w:val="clear" w:color="000000" w:fill="4472C4"/>
            <w:noWrap/>
            <w:vAlign w:val="center"/>
            <w:hideMark/>
          </w:tcPr>
          <w:p w14:paraId="3D4B12B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9.619</w:t>
            </w:r>
          </w:p>
        </w:tc>
        <w:tc>
          <w:tcPr>
            <w:tcW w:w="1066" w:type="dxa"/>
            <w:tcBorders>
              <w:top w:val="nil"/>
              <w:left w:val="nil"/>
              <w:bottom w:val="double" w:sz="6" w:space="0" w:color="0070C0"/>
              <w:right w:val="double" w:sz="6" w:space="0" w:color="0070C0"/>
            </w:tcBorders>
            <w:shd w:val="clear" w:color="000000" w:fill="4472C4"/>
            <w:noWrap/>
            <w:vAlign w:val="center"/>
            <w:hideMark/>
          </w:tcPr>
          <w:p w14:paraId="041AE8B5" w14:textId="0EA66FE0"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100,00%</w:t>
            </w:r>
          </w:p>
        </w:tc>
      </w:tr>
    </w:tbl>
    <w:p w14:paraId="2AFD550A" w14:textId="671739D2" w:rsidR="002A2EE9" w:rsidRPr="001021D5" w:rsidRDefault="002A2EE9" w:rsidP="000A043C">
      <w:pPr>
        <w:pStyle w:val="af5"/>
        <w:ind w:left="0" w:firstLine="0"/>
        <w:rPr>
          <w:rFonts w:ascii="Calibri" w:eastAsia="Calibri" w:hAnsi="Calibri" w:cs="Calibri"/>
          <w:color w:val="000000" w:themeColor="text1"/>
          <w:sz w:val="22"/>
          <w:szCs w:val="22"/>
          <w:lang w:val="en-US" w:eastAsia="el-GR" w:bidi="ar-SA"/>
        </w:rPr>
      </w:pPr>
    </w:p>
    <w:p w14:paraId="01121BAA" w14:textId="77777777" w:rsidR="002A2EE9" w:rsidRDefault="002A2EE9" w:rsidP="000A043C">
      <w:pPr>
        <w:pStyle w:val="af5"/>
        <w:ind w:left="0" w:firstLine="0"/>
        <w:rPr>
          <w:rFonts w:ascii="Calibri" w:eastAsia="Calibri" w:hAnsi="Calibri" w:cs="Calibri"/>
          <w:color w:val="000000" w:themeColor="text1"/>
          <w:sz w:val="22"/>
          <w:szCs w:val="22"/>
          <w:lang w:eastAsia="el-GR" w:bidi="ar-SA"/>
        </w:rPr>
      </w:pPr>
    </w:p>
    <w:p w14:paraId="6EA04E7D" w14:textId="5345F5CA" w:rsidR="00B306AB" w:rsidRDefault="00B306AB" w:rsidP="00B306AB">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Πίνακας 7</w:t>
      </w:r>
      <w:r>
        <w:rPr>
          <w:rFonts w:ascii="Calibri" w:eastAsia="Calibri" w:hAnsi="Calibri" w:cs="Calibri"/>
          <w:color w:val="000000" w:themeColor="text1"/>
          <w:sz w:val="22"/>
          <w:szCs w:val="22"/>
          <w:lang w:eastAsia="el-GR" w:bidi="ar-SA"/>
        </w:rPr>
        <w:t>β</w:t>
      </w:r>
    </w:p>
    <w:p w14:paraId="43A72BF7" w14:textId="7933C9D8" w:rsidR="002A2EE9" w:rsidRDefault="002A2EE9" w:rsidP="000A043C">
      <w:pPr>
        <w:pStyle w:val="af5"/>
        <w:ind w:left="0" w:firstLine="0"/>
        <w:rPr>
          <w:rFonts w:ascii="Calibri" w:eastAsia="Calibri" w:hAnsi="Calibri" w:cs="Calibri"/>
          <w:color w:val="000000" w:themeColor="text1"/>
          <w:sz w:val="22"/>
          <w:szCs w:val="22"/>
          <w:lang w:eastAsia="el-GR" w:bidi="ar-SA"/>
        </w:rPr>
      </w:pPr>
    </w:p>
    <w:tbl>
      <w:tblPr>
        <w:tblW w:w="11249" w:type="dxa"/>
        <w:tblInd w:w="-307" w:type="dxa"/>
        <w:tblLook w:val="04A0" w:firstRow="1" w:lastRow="0" w:firstColumn="1" w:lastColumn="0" w:noHBand="0" w:noVBand="1"/>
      </w:tblPr>
      <w:tblGrid>
        <w:gridCol w:w="474"/>
        <w:gridCol w:w="1642"/>
        <w:gridCol w:w="1462"/>
        <w:gridCol w:w="1176"/>
        <w:gridCol w:w="3564"/>
        <w:gridCol w:w="1855"/>
        <w:gridCol w:w="1076"/>
      </w:tblGrid>
      <w:tr w:rsidR="004D557E" w:rsidRPr="004D557E" w14:paraId="4D4022AD" w14:textId="77777777" w:rsidTr="004D557E">
        <w:trPr>
          <w:trHeight w:val="279"/>
        </w:trPr>
        <w:tc>
          <w:tcPr>
            <w:tcW w:w="11249" w:type="dxa"/>
            <w:gridSpan w:val="7"/>
            <w:tcBorders>
              <w:top w:val="double" w:sz="6" w:space="0" w:color="0070C0"/>
              <w:left w:val="double" w:sz="6" w:space="0" w:color="0070C0"/>
              <w:bottom w:val="double" w:sz="6" w:space="0" w:color="0070C0"/>
              <w:right w:val="double" w:sz="6" w:space="0" w:color="0070C0"/>
            </w:tcBorders>
            <w:shd w:val="clear" w:color="000000" w:fill="4472C4"/>
            <w:noWrap/>
            <w:vAlign w:val="center"/>
            <w:hideMark/>
          </w:tcPr>
          <w:p w14:paraId="5072555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ΜΕΛΗ ΟΙΚΟΓΕΝΕΙΑΣ ΕΠΕΝΔΥΤΩΝ - ΙΑΝΟΥΑΡΙΟΣ 2022</w:t>
            </w:r>
          </w:p>
        </w:tc>
      </w:tr>
      <w:tr w:rsidR="004D557E" w:rsidRPr="004D557E" w14:paraId="4BB27A9B" w14:textId="77777777" w:rsidTr="004D557E">
        <w:trPr>
          <w:trHeight w:val="533"/>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307F124D"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642" w:type="dxa"/>
            <w:tcBorders>
              <w:top w:val="nil"/>
              <w:left w:val="nil"/>
              <w:bottom w:val="double" w:sz="6" w:space="0" w:color="0070C0"/>
              <w:right w:val="double" w:sz="6" w:space="0" w:color="0070C0"/>
            </w:tcBorders>
            <w:shd w:val="clear" w:color="000000" w:fill="4472C4"/>
            <w:vAlign w:val="center"/>
            <w:hideMark/>
          </w:tcPr>
          <w:p w14:paraId="15EDEA71"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ΥΠΗΚΟΟΤΗΤΑ</w:t>
            </w:r>
          </w:p>
        </w:tc>
        <w:tc>
          <w:tcPr>
            <w:tcW w:w="1462" w:type="dxa"/>
            <w:tcBorders>
              <w:top w:val="nil"/>
              <w:left w:val="nil"/>
              <w:bottom w:val="double" w:sz="6" w:space="0" w:color="0070C0"/>
              <w:right w:val="double" w:sz="6" w:space="0" w:color="0070C0"/>
            </w:tcBorders>
            <w:shd w:val="clear" w:color="000000" w:fill="4472C4"/>
            <w:vAlign w:val="center"/>
            <w:hideMark/>
          </w:tcPr>
          <w:p w14:paraId="6347BC0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ΑΝΑΝΕΩΣΗ</w:t>
            </w:r>
          </w:p>
        </w:tc>
        <w:tc>
          <w:tcPr>
            <w:tcW w:w="1176" w:type="dxa"/>
            <w:tcBorders>
              <w:top w:val="nil"/>
              <w:left w:val="nil"/>
              <w:bottom w:val="double" w:sz="6" w:space="0" w:color="0070C0"/>
              <w:right w:val="double" w:sz="6" w:space="0" w:color="0070C0"/>
            </w:tcBorders>
            <w:shd w:val="clear" w:color="000000" w:fill="4472C4"/>
            <w:vAlign w:val="center"/>
            <w:hideMark/>
          </w:tcPr>
          <w:p w14:paraId="5206381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3564" w:type="dxa"/>
            <w:tcBorders>
              <w:top w:val="nil"/>
              <w:left w:val="nil"/>
              <w:bottom w:val="double" w:sz="6" w:space="0" w:color="0070C0"/>
              <w:right w:val="double" w:sz="6" w:space="0" w:color="0070C0"/>
            </w:tcBorders>
            <w:shd w:val="clear" w:color="000000" w:fill="4472C4"/>
            <w:vAlign w:val="center"/>
            <w:hideMark/>
          </w:tcPr>
          <w:p w14:paraId="53A3478A"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ΥΠΗΚΟΟΤΗΤΑ</w:t>
            </w:r>
          </w:p>
        </w:tc>
        <w:tc>
          <w:tcPr>
            <w:tcW w:w="1855" w:type="dxa"/>
            <w:tcBorders>
              <w:top w:val="nil"/>
              <w:left w:val="nil"/>
              <w:bottom w:val="double" w:sz="6" w:space="0" w:color="0070C0"/>
              <w:right w:val="double" w:sz="6" w:space="0" w:color="0070C0"/>
            </w:tcBorders>
            <w:shd w:val="clear" w:color="000000" w:fill="4472C4"/>
            <w:vAlign w:val="center"/>
            <w:hideMark/>
          </w:tcPr>
          <w:p w14:paraId="39FC49E8"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ΑΡΧ. ΧΟΡΗΓΗΣΗ</w:t>
            </w:r>
          </w:p>
        </w:tc>
        <w:tc>
          <w:tcPr>
            <w:tcW w:w="1073" w:type="dxa"/>
            <w:tcBorders>
              <w:top w:val="nil"/>
              <w:left w:val="nil"/>
              <w:bottom w:val="double" w:sz="6" w:space="0" w:color="0070C0"/>
              <w:right w:val="double" w:sz="6" w:space="0" w:color="0070C0"/>
            </w:tcBorders>
            <w:shd w:val="clear" w:color="000000" w:fill="4472C4"/>
            <w:noWrap/>
            <w:vAlign w:val="center"/>
            <w:hideMark/>
          </w:tcPr>
          <w:p w14:paraId="1EAC1BC8"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r>
      <w:tr w:rsidR="004D557E" w:rsidRPr="004D557E" w14:paraId="63769C38"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191679E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w:t>
            </w:r>
          </w:p>
        </w:tc>
        <w:tc>
          <w:tcPr>
            <w:tcW w:w="1642" w:type="dxa"/>
            <w:tcBorders>
              <w:top w:val="nil"/>
              <w:left w:val="nil"/>
              <w:bottom w:val="double" w:sz="6" w:space="0" w:color="0070C0"/>
              <w:right w:val="double" w:sz="6" w:space="0" w:color="0070C0"/>
            </w:tcBorders>
            <w:shd w:val="clear" w:color="000000" w:fill="4472C4"/>
            <w:noWrap/>
            <w:vAlign w:val="center"/>
            <w:hideMark/>
          </w:tcPr>
          <w:p w14:paraId="0E506F56"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ΚΙΝΑ</w:t>
            </w:r>
          </w:p>
        </w:tc>
        <w:tc>
          <w:tcPr>
            <w:tcW w:w="1462" w:type="dxa"/>
            <w:tcBorders>
              <w:top w:val="nil"/>
              <w:left w:val="nil"/>
              <w:bottom w:val="double" w:sz="6" w:space="0" w:color="0070C0"/>
              <w:right w:val="double" w:sz="6" w:space="0" w:color="0070C0"/>
            </w:tcBorders>
            <w:shd w:val="clear" w:color="000000" w:fill="D9E1F2"/>
            <w:noWrap/>
            <w:vAlign w:val="center"/>
            <w:hideMark/>
          </w:tcPr>
          <w:p w14:paraId="3ECC01D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497</w:t>
            </w:r>
          </w:p>
        </w:tc>
        <w:tc>
          <w:tcPr>
            <w:tcW w:w="1176" w:type="dxa"/>
            <w:tcBorders>
              <w:top w:val="nil"/>
              <w:left w:val="nil"/>
              <w:bottom w:val="double" w:sz="6" w:space="0" w:color="0070C0"/>
              <w:right w:val="double" w:sz="6" w:space="0" w:color="0070C0"/>
            </w:tcBorders>
            <w:shd w:val="clear" w:color="000000" w:fill="D9E1F2"/>
            <w:noWrap/>
            <w:vAlign w:val="center"/>
            <w:hideMark/>
          </w:tcPr>
          <w:p w14:paraId="336F9FE0" w14:textId="30092175"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26,</w:t>
            </w:r>
            <w:r w:rsidR="00192450">
              <w:rPr>
                <w:rFonts w:ascii="Calibri" w:eastAsia="Times New Roman" w:hAnsi="Calibri" w:cs="Calibri"/>
                <w:b/>
                <w:bCs/>
                <w:color w:val="000000"/>
                <w:kern w:val="0"/>
                <w:sz w:val="22"/>
                <w:szCs w:val="22"/>
                <w:lang w:val="en-US" w:eastAsia="el-GR" w:bidi="ar-SA"/>
              </w:rPr>
              <w:t>76</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noWrap/>
            <w:vAlign w:val="center"/>
            <w:hideMark/>
          </w:tcPr>
          <w:p w14:paraId="5C551722"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ΚΙΝΑ</w:t>
            </w:r>
          </w:p>
        </w:tc>
        <w:tc>
          <w:tcPr>
            <w:tcW w:w="1855" w:type="dxa"/>
            <w:tcBorders>
              <w:top w:val="nil"/>
              <w:left w:val="nil"/>
              <w:bottom w:val="double" w:sz="6" w:space="0" w:color="0070C0"/>
              <w:right w:val="double" w:sz="6" w:space="0" w:color="0070C0"/>
            </w:tcBorders>
            <w:shd w:val="clear" w:color="000000" w:fill="D9E1F2"/>
            <w:noWrap/>
            <w:vAlign w:val="center"/>
            <w:hideMark/>
          </w:tcPr>
          <w:p w14:paraId="47656D7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12.963</w:t>
            </w:r>
          </w:p>
        </w:tc>
        <w:tc>
          <w:tcPr>
            <w:tcW w:w="1073" w:type="dxa"/>
            <w:tcBorders>
              <w:top w:val="nil"/>
              <w:left w:val="nil"/>
              <w:bottom w:val="double" w:sz="6" w:space="0" w:color="0070C0"/>
              <w:right w:val="double" w:sz="6" w:space="0" w:color="0070C0"/>
            </w:tcBorders>
            <w:shd w:val="clear" w:color="000000" w:fill="D9E1F2"/>
            <w:noWrap/>
            <w:vAlign w:val="center"/>
            <w:hideMark/>
          </w:tcPr>
          <w:p w14:paraId="19260AB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67,82%</w:t>
            </w:r>
          </w:p>
        </w:tc>
      </w:tr>
      <w:tr w:rsidR="004D557E" w:rsidRPr="004D557E" w14:paraId="29005095"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58540CF3"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w:t>
            </w:r>
          </w:p>
        </w:tc>
        <w:tc>
          <w:tcPr>
            <w:tcW w:w="1642" w:type="dxa"/>
            <w:tcBorders>
              <w:top w:val="nil"/>
              <w:left w:val="nil"/>
              <w:bottom w:val="double" w:sz="6" w:space="0" w:color="0070C0"/>
              <w:right w:val="double" w:sz="6" w:space="0" w:color="0070C0"/>
            </w:tcBorders>
            <w:shd w:val="clear" w:color="000000" w:fill="4472C4"/>
            <w:noWrap/>
            <w:vAlign w:val="center"/>
            <w:hideMark/>
          </w:tcPr>
          <w:p w14:paraId="2B81A2BE"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ΡΩΣΙΑ</w:t>
            </w:r>
          </w:p>
        </w:tc>
        <w:tc>
          <w:tcPr>
            <w:tcW w:w="1462" w:type="dxa"/>
            <w:tcBorders>
              <w:top w:val="nil"/>
              <w:left w:val="nil"/>
              <w:bottom w:val="double" w:sz="6" w:space="0" w:color="0070C0"/>
              <w:right w:val="double" w:sz="6" w:space="0" w:color="0070C0"/>
            </w:tcBorders>
            <w:shd w:val="clear" w:color="000000" w:fill="B4C6E7"/>
            <w:noWrap/>
            <w:vAlign w:val="center"/>
            <w:hideMark/>
          </w:tcPr>
          <w:p w14:paraId="274D0C0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471</w:t>
            </w:r>
          </w:p>
        </w:tc>
        <w:tc>
          <w:tcPr>
            <w:tcW w:w="1176" w:type="dxa"/>
            <w:tcBorders>
              <w:top w:val="nil"/>
              <w:left w:val="nil"/>
              <w:bottom w:val="double" w:sz="6" w:space="0" w:color="0070C0"/>
              <w:right w:val="double" w:sz="6" w:space="0" w:color="0070C0"/>
            </w:tcBorders>
            <w:shd w:val="clear" w:color="000000" w:fill="B4C6E7"/>
            <w:noWrap/>
            <w:vAlign w:val="center"/>
            <w:hideMark/>
          </w:tcPr>
          <w:p w14:paraId="51D3E49A" w14:textId="305A20D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25,</w:t>
            </w:r>
            <w:r w:rsidR="00365644">
              <w:rPr>
                <w:rFonts w:ascii="Calibri" w:eastAsia="Times New Roman" w:hAnsi="Calibri" w:cs="Calibri"/>
                <w:b/>
                <w:bCs/>
                <w:color w:val="000000"/>
                <w:kern w:val="0"/>
                <w:sz w:val="22"/>
                <w:szCs w:val="22"/>
                <w:lang w:val="en-US" w:eastAsia="el-GR" w:bidi="ar-SA"/>
              </w:rPr>
              <w:t>36</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noWrap/>
            <w:vAlign w:val="center"/>
            <w:hideMark/>
          </w:tcPr>
          <w:p w14:paraId="48F5C348"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ΡΩΣΙΑ</w:t>
            </w:r>
          </w:p>
        </w:tc>
        <w:tc>
          <w:tcPr>
            <w:tcW w:w="1855" w:type="dxa"/>
            <w:tcBorders>
              <w:top w:val="nil"/>
              <w:left w:val="nil"/>
              <w:bottom w:val="double" w:sz="6" w:space="0" w:color="0070C0"/>
              <w:right w:val="double" w:sz="6" w:space="0" w:color="0070C0"/>
            </w:tcBorders>
            <w:shd w:val="clear" w:color="000000" w:fill="B4C6E7"/>
            <w:noWrap/>
            <w:vAlign w:val="center"/>
            <w:hideMark/>
          </w:tcPr>
          <w:p w14:paraId="17518B1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1090</w:t>
            </w:r>
          </w:p>
        </w:tc>
        <w:tc>
          <w:tcPr>
            <w:tcW w:w="1073" w:type="dxa"/>
            <w:tcBorders>
              <w:top w:val="nil"/>
              <w:left w:val="nil"/>
              <w:bottom w:val="double" w:sz="6" w:space="0" w:color="0070C0"/>
              <w:right w:val="double" w:sz="6" w:space="0" w:color="0070C0"/>
            </w:tcBorders>
            <w:shd w:val="clear" w:color="000000" w:fill="B4C6E7"/>
            <w:noWrap/>
            <w:vAlign w:val="center"/>
            <w:hideMark/>
          </w:tcPr>
          <w:p w14:paraId="2E525E81"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5,70%</w:t>
            </w:r>
          </w:p>
        </w:tc>
      </w:tr>
      <w:tr w:rsidR="004D557E" w:rsidRPr="004D557E" w14:paraId="01568AD3"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0C20362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3</w:t>
            </w:r>
          </w:p>
        </w:tc>
        <w:tc>
          <w:tcPr>
            <w:tcW w:w="1642" w:type="dxa"/>
            <w:tcBorders>
              <w:top w:val="nil"/>
              <w:left w:val="nil"/>
              <w:bottom w:val="double" w:sz="6" w:space="0" w:color="0070C0"/>
              <w:right w:val="double" w:sz="6" w:space="0" w:color="0070C0"/>
            </w:tcBorders>
            <w:shd w:val="clear" w:color="000000" w:fill="4472C4"/>
            <w:noWrap/>
            <w:vAlign w:val="center"/>
            <w:hideMark/>
          </w:tcPr>
          <w:p w14:paraId="4ACB323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ΙΡΑΚ</w:t>
            </w:r>
          </w:p>
        </w:tc>
        <w:tc>
          <w:tcPr>
            <w:tcW w:w="1462" w:type="dxa"/>
            <w:tcBorders>
              <w:top w:val="nil"/>
              <w:left w:val="nil"/>
              <w:bottom w:val="double" w:sz="6" w:space="0" w:color="0070C0"/>
              <w:right w:val="double" w:sz="6" w:space="0" w:color="0070C0"/>
            </w:tcBorders>
            <w:shd w:val="clear" w:color="000000" w:fill="D9E1F2"/>
            <w:noWrap/>
            <w:vAlign w:val="center"/>
            <w:hideMark/>
          </w:tcPr>
          <w:p w14:paraId="705247F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139</w:t>
            </w:r>
          </w:p>
        </w:tc>
        <w:tc>
          <w:tcPr>
            <w:tcW w:w="1176" w:type="dxa"/>
            <w:tcBorders>
              <w:top w:val="nil"/>
              <w:left w:val="nil"/>
              <w:bottom w:val="double" w:sz="6" w:space="0" w:color="0070C0"/>
              <w:right w:val="double" w:sz="6" w:space="0" w:color="0070C0"/>
            </w:tcBorders>
            <w:shd w:val="clear" w:color="000000" w:fill="D9E1F2"/>
            <w:noWrap/>
            <w:vAlign w:val="center"/>
            <w:hideMark/>
          </w:tcPr>
          <w:p w14:paraId="1F9F9C5C" w14:textId="2941C3E8"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w:t>
            </w:r>
            <w:r w:rsidR="008702E0">
              <w:rPr>
                <w:rFonts w:ascii="Calibri" w:eastAsia="Times New Roman" w:hAnsi="Calibri" w:cs="Calibri"/>
                <w:b/>
                <w:bCs/>
                <w:color w:val="000000"/>
                <w:kern w:val="0"/>
                <w:sz w:val="22"/>
                <w:szCs w:val="22"/>
                <w:lang w:val="en-US" w:eastAsia="el-GR" w:bidi="ar-SA"/>
              </w:rPr>
              <w:t>4</w:t>
            </w:r>
            <w:r w:rsidR="00C8661B">
              <w:rPr>
                <w:rFonts w:ascii="Calibri" w:eastAsia="Times New Roman" w:hAnsi="Calibri" w:cs="Calibri"/>
                <w:b/>
                <w:bCs/>
                <w:color w:val="000000"/>
                <w:kern w:val="0"/>
                <w:sz w:val="22"/>
                <w:szCs w:val="22"/>
                <w:lang w:val="en-US" w:eastAsia="el-GR" w:bidi="ar-SA"/>
              </w:rPr>
              <w:t>8</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noWrap/>
            <w:vAlign w:val="center"/>
            <w:hideMark/>
          </w:tcPr>
          <w:p w14:paraId="493E2FC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ΤΟΥΡΚΙΑ</w:t>
            </w:r>
          </w:p>
        </w:tc>
        <w:tc>
          <w:tcPr>
            <w:tcW w:w="1855" w:type="dxa"/>
            <w:tcBorders>
              <w:top w:val="nil"/>
              <w:left w:val="nil"/>
              <w:bottom w:val="double" w:sz="6" w:space="0" w:color="0070C0"/>
              <w:right w:val="double" w:sz="6" w:space="0" w:color="0070C0"/>
            </w:tcBorders>
            <w:shd w:val="clear" w:color="000000" w:fill="D9E1F2"/>
            <w:noWrap/>
            <w:vAlign w:val="center"/>
            <w:hideMark/>
          </w:tcPr>
          <w:p w14:paraId="71BC455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1056</w:t>
            </w:r>
          </w:p>
        </w:tc>
        <w:tc>
          <w:tcPr>
            <w:tcW w:w="1073" w:type="dxa"/>
            <w:tcBorders>
              <w:top w:val="nil"/>
              <w:left w:val="nil"/>
              <w:bottom w:val="double" w:sz="6" w:space="0" w:color="0070C0"/>
              <w:right w:val="double" w:sz="6" w:space="0" w:color="0070C0"/>
            </w:tcBorders>
            <w:shd w:val="clear" w:color="000000" w:fill="D9E1F2"/>
            <w:noWrap/>
            <w:vAlign w:val="center"/>
            <w:hideMark/>
          </w:tcPr>
          <w:p w14:paraId="5EBC856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5,53%</w:t>
            </w:r>
          </w:p>
        </w:tc>
      </w:tr>
      <w:tr w:rsidR="004D557E" w:rsidRPr="004D557E" w14:paraId="3865E773"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70188249"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w:t>
            </w:r>
          </w:p>
        </w:tc>
        <w:tc>
          <w:tcPr>
            <w:tcW w:w="1642" w:type="dxa"/>
            <w:tcBorders>
              <w:top w:val="nil"/>
              <w:left w:val="nil"/>
              <w:bottom w:val="double" w:sz="6" w:space="0" w:color="0070C0"/>
              <w:right w:val="double" w:sz="6" w:space="0" w:color="0070C0"/>
            </w:tcBorders>
            <w:shd w:val="clear" w:color="000000" w:fill="4472C4"/>
            <w:noWrap/>
            <w:vAlign w:val="center"/>
            <w:hideMark/>
          </w:tcPr>
          <w:p w14:paraId="774B2F3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ΛΙΒΑΝΟΣ</w:t>
            </w:r>
          </w:p>
        </w:tc>
        <w:tc>
          <w:tcPr>
            <w:tcW w:w="1462" w:type="dxa"/>
            <w:tcBorders>
              <w:top w:val="nil"/>
              <w:left w:val="nil"/>
              <w:bottom w:val="double" w:sz="6" w:space="0" w:color="0070C0"/>
              <w:right w:val="double" w:sz="6" w:space="0" w:color="0070C0"/>
            </w:tcBorders>
            <w:shd w:val="clear" w:color="000000" w:fill="B4C6E7"/>
            <w:noWrap/>
            <w:vAlign w:val="center"/>
            <w:hideMark/>
          </w:tcPr>
          <w:p w14:paraId="1A5F50B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124</w:t>
            </w:r>
          </w:p>
        </w:tc>
        <w:tc>
          <w:tcPr>
            <w:tcW w:w="1176" w:type="dxa"/>
            <w:tcBorders>
              <w:top w:val="nil"/>
              <w:left w:val="nil"/>
              <w:bottom w:val="double" w:sz="6" w:space="0" w:color="0070C0"/>
              <w:right w:val="double" w:sz="6" w:space="0" w:color="0070C0"/>
            </w:tcBorders>
            <w:shd w:val="clear" w:color="000000" w:fill="B4C6E7"/>
            <w:noWrap/>
            <w:vAlign w:val="center"/>
            <w:hideMark/>
          </w:tcPr>
          <w:p w14:paraId="55A90A99" w14:textId="6225F2EF"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6,6</w:t>
            </w:r>
            <w:r w:rsidR="008702E0">
              <w:rPr>
                <w:rFonts w:ascii="Calibri" w:eastAsia="Times New Roman" w:hAnsi="Calibri" w:cs="Calibri"/>
                <w:b/>
                <w:bCs/>
                <w:color w:val="000000"/>
                <w:kern w:val="0"/>
                <w:sz w:val="22"/>
                <w:szCs w:val="22"/>
                <w:lang w:val="en-US" w:eastAsia="el-GR" w:bidi="ar-SA"/>
              </w:rPr>
              <w:t>8</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noWrap/>
            <w:vAlign w:val="center"/>
            <w:hideMark/>
          </w:tcPr>
          <w:p w14:paraId="5108624D"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ΛΙΒΑΝΟΣ</w:t>
            </w:r>
          </w:p>
        </w:tc>
        <w:tc>
          <w:tcPr>
            <w:tcW w:w="1855" w:type="dxa"/>
            <w:tcBorders>
              <w:top w:val="nil"/>
              <w:left w:val="nil"/>
              <w:bottom w:val="double" w:sz="6" w:space="0" w:color="0070C0"/>
              <w:right w:val="double" w:sz="6" w:space="0" w:color="0070C0"/>
            </w:tcBorders>
            <w:shd w:val="clear" w:color="000000" w:fill="B4C6E7"/>
            <w:noWrap/>
            <w:vAlign w:val="center"/>
            <w:hideMark/>
          </w:tcPr>
          <w:p w14:paraId="49B01231"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738</w:t>
            </w:r>
          </w:p>
        </w:tc>
        <w:tc>
          <w:tcPr>
            <w:tcW w:w="1073" w:type="dxa"/>
            <w:tcBorders>
              <w:top w:val="nil"/>
              <w:left w:val="nil"/>
              <w:bottom w:val="double" w:sz="6" w:space="0" w:color="0070C0"/>
              <w:right w:val="double" w:sz="6" w:space="0" w:color="0070C0"/>
            </w:tcBorders>
            <w:shd w:val="clear" w:color="000000" w:fill="B4C6E7"/>
            <w:noWrap/>
            <w:vAlign w:val="center"/>
            <w:hideMark/>
          </w:tcPr>
          <w:p w14:paraId="02B6C31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3,86%</w:t>
            </w:r>
          </w:p>
        </w:tc>
      </w:tr>
      <w:tr w:rsidR="004D557E" w:rsidRPr="004D557E" w14:paraId="35F64021"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386CE7D1"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5</w:t>
            </w:r>
          </w:p>
        </w:tc>
        <w:tc>
          <w:tcPr>
            <w:tcW w:w="1642" w:type="dxa"/>
            <w:tcBorders>
              <w:top w:val="nil"/>
              <w:left w:val="nil"/>
              <w:bottom w:val="double" w:sz="6" w:space="0" w:color="0070C0"/>
              <w:right w:val="double" w:sz="6" w:space="0" w:color="0070C0"/>
            </w:tcBorders>
            <w:shd w:val="clear" w:color="000000" w:fill="4472C4"/>
            <w:noWrap/>
            <w:vAlign w:val="center"/>
            <w:hideMark/>
          </w:tcPr>
          <w:p w14:paraId="450620E1"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ΑΙΓΥΠΤΟΣ</w:t>
            </w:r>
          </w:p>
        </w:tc>
        <w:tc>
          <w:tcPr>
            <w:tcW w:w="1462" w:type="dxa"/>
            <w:tcBorders>
              <w:top w:val="nil"/>
              <w:left w:val="nil"/>
              <w:bottom w:val="double" w:sz="6" w:space="0" w:color="0070C0"/>
              <w:right w:val="double" w:sz="6" w:space="0" w:color="0070C0"/>
            </w:tcBorders>
            <w:shd w:val="clear" w:color="000000" w:fill="D9E1F2"/>
            <w:noWrap/>
            <w:vAlign w:val="center"/>
            <w:hideMark/>
          </w:tcPr>
          <w:p w14:paraId="17283D6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96</w:t>
            </w:r>
          </w:p>
        </w:tc>
        <w:tc>
          <w:tcPr>
            <w:tcW w:w="1176" w:type="dxa"/>
            <w:tcBorders>
              <w:top w:val="nil"/>
              <w:left w:val="nil"/>
              <w:bottom w:val="double" w:sz="6" w:space="0" w:color="0070C0"/>
              <w:right w:val="double" w:sz="6" w:space="0" w:color="0070C0"/>
            </w:tcBorders>
            <w:shd w:val="clear" w:color="000000" w:fill="D9E1F2"/>
            <w:noWrap/>
            <w:vAlign w:val="center"/>
            <w:hideMark/>
          </w:tcPr>
          <w:p w14:paraId="7DC8F800" w14:textId="56CFCC11"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5,1</w:t>
            </w:r>
            <w:r w:rsidR="008702E0">
              <w:rPr>
                <w:rFonts w:ascii="Calibri" w:eastAsia="Times New Roman" w:hAnsi="Calibri" w:cs="Calibri"/>
                <w:b/>
                <w:bCs/>
                <w:color w:val="000000"/>
                <w:kern w:val="0"/>
                <w:sz w:val="22"/>
                <w:szCs w:val="22"/>
                <w:lang w:val="en-US" w:eastAsia="el-GR" w:bidi="ar-SA"/>
              </w:rPr>
              <w:t>7</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noWrap/>
            <w:vAlign w:val="center"/>
            <w:hideMark/>
          </w:tcPr>
          <w:p w14:paraId="21DF18CE"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ΙΡΑΝ</w:t>
            </w:r>
          </w:p>
        </w:tc>
        <w:tc>
          <w:tcPr>
            <w:tcW w:w="1855" w:type="dxa"/>
            <w:tcBorders>
              <w:top w:val="nil"/>
              <w:left w:val="nil"/>
              <w:bottom w:val="double" w:sz="6" w:space="0" w:color="0070C0"/>
              <w:right w:val="double" w:sz="6" w:space="0" w:color="0070C0"/>
            </w:tcBorders>
            <w:shd w:val="clear" w:color="000000" w:fill="D9E1F2"/>
            <w:noWrap/>
            <w:vAlign w:val="center"/>
            <w:hideMark/>
          </w:tcPr>
          <w:p w14:paraId="06C7539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453</w:t>
            </w:r>
          </w:p>
        </w:tc>
        <w:tc>
          <w:tcPr>
            <w:tcW w:w="1073" w:type="dxa"/>
            <w:tcBorders>
              <w:top w:val="nil"/>
              <w:left w:val="nil"/>
              <w:bottom w:val="double" w:sz="6" w:space="0" w:color="0070C0"/>
              <w:right w:val="double" w:sz="6" w:space="0" w:color="0070C0"/>
            </w:tcBorders>
            <w:shd w:val="clear" w:color="000000" w:fill="D9E1F2"/>
            <w:noWrap/>
            <w:vAlign w:val="center"/>
            <w:hideMark/>
          </w:tcPr>
          <w:p w14:paraId="27DF20B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2,37%</w:t>
            </w:r>
          </w:p>
        </w:tc>
      </w:tr>
      <w:tr w:rsidR="004D557E" w:rsidRPr="004D557E" w14:paraId="298B8126"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4307084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6</w:t>
            </w:r>
          </w:p>
        </w:tc>
        <w:tc>
          <w:tcPr>
            <w:tcW w:w="1642" w:type="dxa"/>
            <w:tcBorders>
              <w:top w:val="nil"/>
              <w:left w:val="nil"/>
              <w:bottom w:val="double" w:sz="6" w:space="0" w:color="0070C0"/>
              <w:right w:val="double" w:sz="6" w:space="0" w:color="0070C0"/>
            </w:tcBorders>
            <w:shd w:val="clear" w:color="000000" w:fill="4472C4"/>
            <w:noWrap/>
            <w:vAlign w:val="center"/>
            <w:hideMark/>
          </w:tcPr>
          <w:p w14:paraId="7FD67BC3"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ΣΥΡΙΑ</w:t>
            </w:r>
          </w:p>
        </w:tc>
        <w:tc>
          <w:tcPr>
            <w:tcW w:w="1462" w:type="dxa"/>
            <w:tcBorders>
              <w:top w:val="nil"/>
              <w:left w:val="nil"/>
              <w:bottom w:val="double" w:sz="6" w:space="0" w:color="0070C0"/>
              <w:right w:val="double" w:sz="6" w:space="0" w:color="0070C0"/>
            </w:tcBorders>
            <w:shd w:val="clear" w:color="000000" w:fill="B4C6E7"/>
            <w:noWrap/>
            <w:vAlign w:val="center"/>
            <w:hideMark/>
          </w:tcPr>
          <w:p w14:paraId="6256E97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82</w:t>
            </w:r>
          </w:p>
        </w:tc>
        <w:tc>
          <w:tcPr>
            <w:tcW w:w="1176" w:type="dxa"/>
            <w:tcBorders>
              <w:top w:val="nil"/>
              <w:left w:val="nil"/>
              <w:bottom w:val="double" w:sz="6" w:space="0" w:color="0070C0"/>
              <w:right w:val="double" w:sz="6" w:space="0" w:color="0070C0"/>
            </w:tcBorders>
            <w:shd w:val="clear" w:color="000000" w:fill="B4C6E7"/>
            <w:noWrap/>
            <w:vAlign w:val="center"/>
            <w:hideMark/>
          </w:tcPr>
          <w:p w14:paraId="3B475D5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4,42%</w:t>
            </w:r>
          </w:p>
        </w:tc>
        <w:tc>
          <w:tcPr>
            <w:tcW w:w="3564" w:type="dxa"/>
            <w:tcBorders>
              <w:top w:val="nil"/>
              <w:left w:val="nil"/>
              <w:bottom w:val="double" w:sz="6" w:space="0" w:color="0070C0"/>
              <w:right w:val="double" w:sz="6" w:space="0" w:color="0070C0"/>
            </w:tcBorders>
            <w:shd w:val="clear" w:color="000000" w:fill="4472C4"/>
            <w:noWrap/>
            <w:vAlign w:val="center"/>
            <w:hideMark/>
          </w:tcPr>
          <w:p w14:paraId="3BD5782D"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ΙΡΑΚ</w:t>
            </w:r>
          </w:p>
        </w:tc>
        <w:tc>
          <w:tcPr>
            <w:tcW w:w="1855" w:type="dxa"/>
            <w:tcBorders>
              <w:top w:val="nil"/>
              <w:left w:val="nil"/>
              <w:bottom w:val="double" w:sz="6" w:space="0" w:color="0070C0"/>
              <w:right w:val="double" w:sz="6" w:space="0" w:color="0070C0"/>
            </w:tcBorders>
            <w:shd w:val="clear" w:color="000000" w:fill="B4C6E7"/>
            <w:noWrap/>
            <w:vAlign w:val="center"/>
            <w:hideMark/>
          </w:tcPr>
          <w:p w14:paraId="07702374"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406</w:t>
            </w:r>
          </w:p>
        </w:tc>
        <w:tc>
          <w:tcPr>
            <w:tcW w:w="1073" w:type="dxa"/>
            <w:tcBorders>
              <w:top w:val="nil"/>
              <w:left w:val="nil"/>
              <w:bottom w:val="double" w:sz="6" w:space="0" w:color="0070C0"/>
              <w:right w:val="double" w:sz="6" w:space="0" w:color="0070C0"/>
            </w:tcBorders>
            <w:shd w:val="clear" w:color="000000" w:fill="B4C6E7"/>
            <w:noWrap/>
            <w:vAlign w:val="center"/>
            <w:hideMark/>
          </w:tcPr>
          <w:p w14:paraId="740CC91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2,12%</w:t>
            </w:r>
          </w:p>
        </w:tc>
      </w:tr>
      <w:tr w:rsidR="004D557E" w:rsidRPr="004D557E" w14:paraId="16DB307B"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67E66A24"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7</w:t>
            </w:r>
          </w:p>
        </w:tc>
        <w:tc>
          <w:tcPr>
            <w:tcW w:w="1642" w:type="dxa"/>
            <w:tcBorders>
              <w:top w:val="nil"/>
              <w:left w:val="nil"/>
              <w:bottom w:val="double" w:sz="6" w:space="0" w:color="0070C0"/>
              <w:right w:val="double" w:sz="6" w:space="0" w:color="0070C0"/>
            </w:tcBorders>
            <w:shd w:val="clear" w:color="000000" w:fill="4472C4"/>
            <w:noWrap/>
            <w:vAlign w:val="center"/>
            <w:hideMark/>
          </w:tcPr>
          <w:p w14:paraId="0D82D108"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ΤΟΥΡΚΙΑ</w:t>
            </w:r>
          </w:p>
        </w:tc>
        <w:tc>
          <w:tcPr>
            <w:tcW w:w="1462" w:type="dxa"/>
            <w:tcBorders>
              <w:top w:val="nil"/>
              <w:left w:val="nil"/>
              <w:bottom w:val="double" w:sz="6" w:space="0" w:color="0070C0"/>
              <w:right w:val="double" w:sz="6" w:space="0" w:color="0070C0"/>
            </w:tcBorders>
            <w:shd w:val="clear" w:color="000000" w:fill="D9E1F2"/>
            <w:noWrap/>
            <w:vAlign w:val="center"/>
            <w:hideMark/>
          </w:tcPr>
          <w:p w14:paraId="6E99CD3C"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82</w:t>
            </w:r>
          </w:p>
        </w:tc>
        <w:tc>
          <w:tcPr>
            <w:tcW w:w="1176" w:type="dxa"/>
            <w:tcBorders>
              <w:top w:val="nil"/>
              <w:left w:val="nil"/>
              <w:bottom w:val="double" w:sz="6" w:space="0" w:color="0070C0"/>
              <w:right w:val="double" w:sz="6" w:space="0" w:color="0070C0"/>
            </w:tcBorders>
            <w:shd w:val="clear" w:color="000000" w:fill="D9E1F2"/>
            <w:noWrap/>
            <w:vAlign w:val="center"/>
            <w:hideMark/>
          </w:tcPr>
          <w:p w14:paraId="1D6372E1"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4,42%</w:t>
            </w:r>
          </w:p>
        </w:tc>
        <w:tc>
          <w:tcPr>
            <w:tcW w:w="3564" w:type="dxa"/>
            <w:tcBorders>
              <w:top w:val="nil"/>
              <w:left w:val="nil"/>
              <w:bottom w:val="double" w:sz="6" w:space="0" w:color="0070C0"/>
              <w:right w:val="double" w:sz="6" w:space="0" w:color="0070C0"/>
            </w:tcBorders>
            <w:shd w:val="clear" w:color="000000" w:fill="4472C4"/>
            <w:noWrap/>
            <w:vAlign w:val="center"/>
            <w:hideMark/>
          </w:tcPr>
          <w:p w14:paraId="0B3AF3C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ΑΙΓΥΠΤΟΣ</w:t>
            </w:r>
          </w:p>
        </w:tc>
        <w:tc>
          <w:tcPr>
            <w:tcW w:w="1855" w:type="dxa"/>
            <w:tcBorders>
              <w:top w:val="nil"/>
              <w:left w:val="nil"/>
              <w:bottom w:val="double" w:sz="6" w:space="0" w:color="0070C0"/>
              <w:right w:val="double" w:sz="6" w:space="0" w:color="0070C0"/>
            </w:tcBorders>
            <w:shd w:val="clear" w:color="000000" w:fill="D9E1F2"/>
            <w:noWrap/>
            <w:vAlign w:val="center"/>
            <w:hideMark/>
          </w:tcPr>
          <w:p w14:paraId="6FA73BE3"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383</w:t>
            </w:r>
          </w:p>
        </w:tc>
        <w:tc>
          <w:tcPr>
            <w:tcW w:w="1073" w:type="dxa"/>
            <w:tcBorders>
              <w:top w:val="nil"/>
              <w:left w:val="nil"/>
              <w:bottom w:val="double" w:sz="6" w:space="0" w:color="0070C0"/>
              <w:right w:val="double" w:sz="6" w:space="0" w:color="0070C0"/>
            </w:tcBorders>
            <w:shd w:val="clear" w:color="000000" w:fill="D9E1F2"/>
            <w:noWrap/>
            <w:vAlign w:val="center"/>
            <w:hideMark/>
          </w:tcPr>
          <w:p w14:paraId="7DB15372"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2,00%</w:t>
            </w:r>
          </w:p>
        </w:tc>
      </w:tr>
      <w:tr w:rsidR="004D557E" w:rsidRPr="004D557E" w14:paraId="61B7EDC3"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71DFA018"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8</w:t>
            </w:r>
          </w:p>
        </w:tc>
        <w:tc>
          <w:tcPr>
            <w:tcW w:w="1642" w:type="dxa"/>
            <w:tcBorders>
              <w:top w:val="nil"/>
              <w:left w:val="nil"/>
              <w:bottom w:val="double" w:sz="6" w:space="0" w:color="0070C0"/>
              <w:right w:val="double" w:sz="6" w:space="0" w:color="0070C0"/>
            </w:tcBorders>
            <w:shd w:val="clear" w:color="000000" w:fill="4472C4"/>
            <w:noWrap/>
            <w:vAlign w:val="center"/>
            <w:hideMark/>
          </w:tcPr>
          <w:p w14:paraId="2B0DA883"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ΟΥΚΡΑΝΙΑ</w:t>
            </w:r>
          </w:p>
        </w:tc>
        <w:tc>
          <w:tcPr>
            <w:tcW w:w="1462" w:type="dxa"/>
            <w:tcBorders>
              <w:top w:val="nil"/>
              <w:left w:val="nil"/>
              <w:bottom w:val="double" w:sz="6" w:space="0" w:color="0070C0"/>
              <w:right w:val="double" w:sz="6" w:space="0" w:color="0070C0"/>
            </w:tcBorders>
            <w:shd w:val="clear" w:color="000000" w:fill="B4C6E7"/>
            <w:noWrap/>
            <w:vAlign w:val="center"/>
            <w:hideMark/>
          </w:tcPr>
          <w:p w14:paraId="460683BB"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80</w:t>
            </w:r>
          </w:p>
        </w:tc>
        <w:tc>
          <w:tcPr>
            <w:tcW w:w="1176" w:type="dxa"/>
            <w:tcBorders>
              <w:top w:val="nil"/>
              <w:left w:val="nil"/>
              <w:bottom w:val="double" w:sz="6" w:space="0" w:color="0070C0"/>
              <w:right w:val="double" w:sz="6" w:space="0" w:color="0070C0"/>
            </w:tcBorders>
            <w:shd w:val="clear" w:color="000000" w:fill="B4C6E7"/>
            <w:noWrap/>
            <w:vAlign w:val="center"/>
            <w:hideMark/>
          </w:tcPr>
          <w:p w14:paraId="02F8641F"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4,31%</w:t>
            </w:r>
          </w:p>
        </w:tc>
        <w:tc>
          <w:tcPr>
            <w:tcW w:w="3564" w:type="dxa"/>
            <w:tcBorders>
              <w:top w:val="nil"/>
              <w:left w:val="nil"/>
              <w:bottom w:val="double" w:sz="6" w:space="0" w:color="0070C0"/>
              <w:right w:val="double" w:sz="6" w:space="0" w:color="0070C0"/>
            </w:tcBorders>
            <w:shd w:val="clear" w:color="000000" w:fill="4472C4"/>
            <w:noWrap/>
            <w:vAlign w:val="center"/>
            <w:hideMark/>
          </w:tcPr>
          <w:p w14:paraId="0E259BCF"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ΗΝ. ΠΟΛΙΤΕΙΕΣ ΑΜΕΡΙΚΗΣ - ΗΠΑ</w:t>
            </w:r>
          </w:p>
        </w:tc>
        <w:tc>
          <w:tcPr>
            <w:tcW w:w="1855" w:type="dxa"/>
            <w:tcBorders>
              <w:top w:val="nil"/>
              <w:left w:val="nil"/>
              <w:bottom w:val="double" w:sz="6" w:space="0" w:color="0070C0"/>
              <w:right w:val="double" w:sz="6" w:space="0" w:color="0070C0"/>
            </w:tcBorders>
            <w:shd w:val="clear" w:color="000000" w:fill="B4C6E7"/>
            <w:noWrap/>
            <w:vAlign w:val="center"/>
            <w:hideMark/>
          </w:tcPr>
          <w:p w14:paraId="53D6FD90"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239</w:t>
            </w:r>
          </w:p>
        </w:tc>
        <w:tc>
          <w:tcPr>
            <w:tcW w:w="1073" w:type="dxa"/>
            <w:tcBorders>
              <w:top w:val="nil"/>
              <w:left w:val="nil"/>
              <w:bottom w:val="double" w:sz="6" w:space="0" w:color="0070C0"/>
              <w:right w:val="double" w:sz="6" w:space="0" w:color="0070C0"/>
            </w:tcBorders>
            <w:shd w:val="clear" w:color="000000" w:fill="B4C6E7"/>
            <w:noWrap/>
            <w:vAlign w:val="center"/>
            <w:hideMark/>
          </w:tcPr>
          <w:p w14:paraId="79CA51FA"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1,25%</w:t>
            </w:r>
          </w:p>
        </w:tc>
      </w:tr>
      <w:tr w:rsidR="004D557E" w:rsidRPr="004D557E" w14:paraId="35689AD7"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68293B1D"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9</w:t>
            </w:r>
          </w:p>
        </w:tc>
        <w:tc>
          <w:tcPr>
            <w:tcW w:w="1642" w:type="dxa"/>
            <w:tcBorders>
              <w:top w:val="nil"/>
              <w:left w:val="nil"/>
              <w:bottom w:val="double" w:sz="6" w:space="0" w:color="0070C0"/>
              <w:right w:val="double" w:sz="6" w:space="0" w:color="0070C0"/>
            </w:tcBorders>
            <w:shd w:val="clear" w:color="000000" w:fill="4472C4"/>
            <w:noWrap/>
            <w:vAlign w:val="center"/>
            <w:hideMark/>
          </w:tcPr>
          <w:p w14:paraId="10CDA93F"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ΙΡΑΝ</w:t>
            </w:r>
          </w:p>
        </w:tc>
        <w:tc>
          <w:tcPr>
            <w:tcW w:w="1462" w:type="dxa"/>
            <w:tcBorders>
              <w:top w:val="nil"/>
              <w:left w:val="nil"/>
              <w:bottom w:val="double" w:sz="6" w:space="0" w:color="0070C0"/>
              <w:right w:val="double" w:sz="6" w:space="0" w:color="0070C0"/>
            </w:tcBorders>
            <w:shd w:val="clear" w:color="000000" w:fill="D9E1F2"/>
            <w:noWrap/>
            <w:vAlign w:val="center"/>
            <w:hideMark/>
          </w:tcPr>
          <w:p w14:paraId="3CE283F8"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59</w:t>
            </w:r>
          </w:p>
        </w:tc>
        <w:tc>
          <w:tcPr>
            <w:tcW w:w="1176" w:type="dxa"/>
            <w:tcBorders>
              <w:top w:val="nil"/>
              <w:left w:val="nil"/>
              <w:bottom w:val="double" w:sz="6" w:space="0" w:color="0070C0"/>
              <w:right w:val="double" w:sz="6" w:space="0" w:color="0070C0"/>
            </w:tcBorders>
            <w:shd w:val="clear" w:color="000000" w:fill="D9E1F2"/>
            <w:noWrap/>
            <w:vAlign w:val="center"/>
            <w:hideMark/>
          </w:tcPr>
          <w:p w14:paraId="58ED8FC4"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3,18%</w:t>
            </w:r>
          </w:p>
        </w:tc>
        <w:tc>
          <w:tcPr>
            <w:tcW w:w="3564" w:type="dxa"/>
            <w:tcBorders>
              <w:top w:val="nil"/>
              <w:left w:val="nil"/>
              <w:bottom w:val="double" w:sz="6" w:space="0" w:color="0070C0"/>
              <w:right w:val="double" w:sz="6" w:space="0" w:color="0070C0"/>
            </w:tcBorders>
            <w:shd w:val="clear" w:color="000000" w:fill="4472C4"/>
            <w:noWrap/>
            <w:vAlign w:val="center"/>
            <w:hideMark/>
          </w:tcPr>
          <w:p w14:paraId="2CB147C4"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ΣΥΡΙΑ</w:t>
            </w:r>
          </w:p>
        </w:tc>
        <w:tc>
          <w:tcPr>
            <w:tcW w:w="1855" w:type="dxa"/>
            <w:tcBorders>
              <w:top w:val="nil"/>
              <w:left w:val="nil"/>
              <w:bottom w:val="double" w:sz="6" w:space="0" w:color="0070C0"/>
              <w:right w:val="double" w:sz="6" w:space="0" w:color="0070C0"/>
            </w:tcBorders>
            <w:shd w:val="clear" w:color="000000" w:fill="D9E1F2"/>
            <w:noWrap/>
            <w:vAlign w:val="center"/>
            <w:hideMark/>
          </w:tcPr>
          <w:p w14:paraId="281B03D2"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187</w:t>
            </w:r>
          </w:p>
        </w:tc>
        <w:tc>
          <w:tcPr>
            <w:tcW w:w="1073" w:type="dxa"/>
            <w:tcBorders>
              <w:top w:val="nil"/>
              <w:left w:val="nil"/>
              <w:bottom w:val="double" w:sz="6" w:space="0" w:color="0070C0"/>
              <w:right w:val="double" w:sz="6" w:space="0" w:color="0070C0"/>
            </w:tcBorders>
            <w:shd w:val="clear" w:color="000000" w:fill="D9E1F2"/>
            <w:noWrap/>
            <w:vAlign w:val="center"/>
            <w:hideMark/>
          </w:tcPr>
          <w:p w14:paraId="2F6E4C0F"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0,98%</w:t>
            </w:r>
          </w:p>
        </w:tc>
      </w:tr>
      <w:tr w:rsidR="004D557E" w:rsidRPr="004D557E" w14:paraId="30C2C339"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0908F736"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w:t>
            </w:r>
          </w:p>
        </w:tc>
        <w:tc>
          <w:tcPr>
            <w:tcW w:w="1642" w:type="dxa"/>
            <w:tcBorders>
              <w:top w:val="nil"/>
              <w:left w:val="nil"/>
              <w:bottom w:val="double" w:sz="6" w:space="0" w:color="0070C0"/>
              <w:right w:val="double" w:sz="6" w:space="0" w:color="0070C0"/>
            </w:tcBorders>
            <w:shd w:val="clear" w:color="000000" w:fill="4472C4"/>
            <w:noWrap/>
            <w:vAlign w:val="center"/>
            <w:hideMark/>
          </w:tcPr>
          <w:p w14:paraId="38008292"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ΙΟΡΔΑΝΙΑ</w:t>
            </w:r>
          </w:p>
        </w:tc>
        <w:tc>
          <w:tcPr>
            <w:tcW w:w="1462" w:type="dxa"/>
            <w:tcBorders>
              <w:top w:val="nil"/>
              <w:left w:val="nil"/>
              <w:bottom w:val="double" w:sz="6" w:space="0" w:color="0070C0"/>
              <w:right w:val="double" w:sz="6" w:space="0" w:color="0070C0"/>
            </w:tcBorders>
            <w:shd w:val="clear" w:color="000000" w:fill="B4C6E7"/>
            <w:noWrap/>
            <w:vAlign w:val="center"/>
            <w:hideMark/>
          </w:tcPr>
          <w:p w14:paraId="069DFE79"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34</w:t>
            </w:r>
          </w:p>
        </w:tc>
        <w:tc>
          <w:tcPr>
            <w:tcW w:w="1176" w:type="dxa"/>
            <w:tcBorders>
              <w:top w:val="nil"/>
              <w:left w:val="nil"/>
              <w:bottom w:val="double" w:sz="6" w:space="0" w:color="0070C0"/>
              <w:right w:val="double" w:sz="6" w:space="0" w:color="0070C0"/>
            </w:tcBorders>
            <w:shd w:val="clear" w:color="000000" w:fill="B4C6E7"/>
            <w:noWrap/>
            <w:vAlign w:val="center"/>
            <w:hideMark/>
          </w:tcPr>
          <w:p w14:paraId="76381CDA"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1,83%</w:t>
            </w:r>
          </w:p>
        </w:tc>
        <w:tc>
          <w:tcPr>
            <w:tcW w:w="3564" w:type="dxa"/>
            <w:tcBorders>
              <w:top w:val="nil"/>
              <w:left w:val="nil"/>
              <w:bottom w:val="double" w:sz="6" w:space="0" w:color="0070C0"/>
              <w:right w:val="double" w:sz="6" w:space="0" w:color="0070C0"/>
            </w:tcBorders>
            <w:shd w:val="clear" w:color="000000" w:fill="4472C4"/>
            <w:noWrap/>
            <w:vAlign w:val="center"/>
            <w:hideMark/>
          </w:tcPr>
          <w:p w14:paraId="61B7E08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ΙΟΡΔΑΝΙΑ</w:t>
            </w:r>
          </w:p>
        </w:tc>
        <w:tc>
          <w:tcPr>
            <w:tcW w:w="1855" w:type="dxa"/>
            <w:tcBorders>
              <w:top w:val="nil"/>
              <w:left w:val="nil"/>
              <w:bottom w:val="double" w:sz="6" w:space="0" w:color="0070C0"/>
              <w:right w:val="double" w:sz="6" w:space="0" w:color="0070C0"/>
            </w:tcBorders>
            <w:shd w:val="clear" w:color="000000" w:fill="B4C6E7"/>
            <w:noWrap/>
            <w:vAlign w:val="center"/>
            <w:hideMark/>
          </w:tcPr>
          <w:p w14:paraId="662DE60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179</w:t>
            </w:r>
          </w:p>
        </w:tc>
        <w:tc>
          <w:tcPr>
            <w:tcW w:w="1073" w:type="dxa"/>
            <w:tcBorders>
              <w:top w:val="nil"/>
              <w:left w:val="nil"/>
              <w:bottom w:val="double" w:sz="6" w:space="0" w:color="0070C0"/>
              <w:right w:val="double" w:sz="6" w:space="0" w:color="0070C0"/>
            </w:tcBorders>
            <w:shd w:val="clear" w:color="000000" w:fill="B4C6E7"/>
            <w:noWrap/>
            <w:vAlign w:val="center"/>
            <w:hideMark/>
          </w:tcPr>
          <w:p w14:paraId="09DE507F"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0,94%</w:t>
            </w:r>
          </w:p>
        </w:tc>
      </w:tr>
      <w:tr w:rsidR="004D557E" w:rsidRPr="004D557E" w14:paraId="1849C0CF" w14:textId="77777777" w:rsidTr="004D557E">
        <w:trPr>
          <w:trHeight w:val="533"/>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3AC82631"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642" w:type="dxa"/>
            <w:tcBorders>
              <w:top w:val="nil"/>
              <w:left w:val="nil"/>
              <w:bottom w:val="double" w:sz="6" w:space="0" w:color="0070C0"/>
              <w:right w:val="double" w:sz="6" w:space="0" w:color="0070C0"/>
            </w:tcBorders>
            <w:shd w:val="clear" w:color="000000" w:fill="4472C4"/>
            <w:vAlign w:val="center"/>
            <w:hideMark/>
          </w:tcPr>
          <w:p w14:paraId="2B6E0064"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ΆΛΛΕΣ ΙΘΑΓΕΝΕΙΕΣ</w:t>
            </w:r>
          </w:p>
        </w:tc>
        <w:tc>
          <w:tcPr>
            <w:tcW w:w="1462" w:type="dxa"/>
            <w:tcBorders>
              <w:top w:val="nil"/>
              <w:left w:val="nil"/>
              <w:bottom w:val="double" w:sz="6" w:space="0" w:color="0070C0"/>
              <w:right w:val="double" w:sz="6" w:space="0" w:color="0070C0"/>
            </w:tcBorders>
            <w:shd w:val="clear" w:color="000000" w:fill="D9E1F2"/>
            <w:noWrap/>
            <w:vAlign w:val="center"/>
            <w:hideMark/>
          </w:tcPr>
          <w:p w14:paraId="3611C6F5" w14:textId="7F1327CE" w:rsidR="004D557E" w:rsidRPr="00192450" w:rsidRDefault="004D557E" w:rsidP="004D557E">
            <w:pPr>
              <w:suppressAutoHyphens w:val="0"/>
              <w:jc w:val="right"/>
              <w:rPr>
                <w:rFonts w:ascii="Calibri" w:eastAsia="Times New Roman" w:hAnsi="Calibri" w:cs="Calibri"/>
                <w:b/>
                <w:bCs/>
                <w:color w:val="000000"/>
                <w:kern w:val="0"/>
                <w:sz w:val="22"/>
                <w:szCs w:val="22"/>
                <w:lang w:val="en-US" w:eastAsia="el-GR" w:bidi="ar-SA"/>
              </w:rPr>
            </w:pPr>
            <w:r w:rsidRPr="004D557E">
              <w:rPr>
                <w:rFonts w:ascii="Calibri" w:eastAsia="Times New Roman" w:hAnsi="Calibri" w:cs="Calibri"/>
                <w:b/>
                <w:bCs/>
                <w:color w:val="000000"/>
                <w:kern w:val="0"/>
                <w:sz w:val="22"/>
                <w:szCs w:val="22"/>
                <w:lang w:eastAsia="el-GR" w:bidi="ar-SA"/>
              </w:rPr>
              <w:t>19</w:t>
            </w:r>
            <w:r w:rsidR="00192450">
              <w:rPr>
                <w:rFonts w:ascii="Calibri" w:eastAsia="Times New Roman" w:hAnsi="Calibri" w:cs="Calibri"/>
                <w:b/>
                <w:bCs/>
                <w:color w:val="000000"/>
                <w:kern w:val="0"/>
                <w:sz w:val="22"/>
                <w:szCs w:val="22"/>
                <w:lang w:val="en-US" w:eastAsia="el-GR" w:bidi="ar-SA"/>
              </w:rPr>
              <w:t>3</w:t>
            </w:r>
          </w:p>
        </w:tc>
        <w:tc>
          <w:tcPr>
            <w:tcW w:w="1176" w:type="dxa"/>
            <w:tcBorders>
              <w:top w:val="nil"/>
              <w:left w:val="nil"/>
              <w:bottom w:val="double" w:sz="6" w:space="0" w:color="0070C0"/>
              <w:right w:val="double" w:sz="6" w:space="0" w:color="0070C0"/>
            </w:tcBorders>
            <w:shd w:val="clear" w:color="000000" w:fill="D9E1F2"/>
            <w:noWrap/>
            <w:vAlign w:val="center"/>
            <w:hideMark/>
          </w:tcPr>
          <w:p w14:paraId="630A7B8B" w14:textId="35E4D4E0"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10,</w:t>
            </w:r>
            <w:r w:rsidR="00FA73A5">
              <w:rPr>
                <w:rFonts w:ascii="Calibri" w:eastAsia="Times New Roman" w:hAnsi="Calibri" w:cs="Calibri"/>
                <w:b/>
                <w:bCs/>
                <w:color w:val="000000"/>
                <w:kern w:val="0"/>
                <w:sz w:val="22"/>
                <w:szCs w:val="22"/>
                <w:lang w:val="en-US" w:eastAsia="el-GR" w:bidi="ar-SA"/>
              </w:rPr>
              <w:t>39</w:t>
            </w:r>
            <w:r w:rsidRPr="004D557E">
              <w:rPr>
                <w:rFonts w:ascii="Calibri" w:eastAsia="Times New Roman" w:hAnsi="Calibri" w:cs="Calibri"/>
                <w:b/>
                <w:bCs/>
                <w:color w:val="000000"/>
                <w:kern w:val="0"/>
                <w:sz w:val="22"/>
                <w:szCs w:val="22"/>
                <w:lang w:eastAsia="el-GR" w:bidi="ar-SA"/>
              </w:rPr>
              <w:t>%</w:t>
            </w:r>
          </w:p>
        </w:tc>
        <w:tc>
          <w:tcPr>
            <w:tcW w:w="3564" w:type="dxa"/>
            <w:tcBorders>
              <w:top w:val="nil"/>
              <w:left w:val="nil"/>
              <w:bottom w:val="double" w:sz="6" w:space="0" w:color="0070C0"/>
              <w:right w:val="double" w:sz="6" w:space="0" w:color="0070C0"/>
            </w:tcBorders>
            <w:shd w:val="clear" w:color="000000" w:fill="4472C4"/>
            <w:vAlign w:val="center"/>
            <w:hideMark/>
          </w:tcPr>
          <w:p w14:paraId="24327BD5"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ΆΛΛΕΣ ΙΘΑΓΕΝΕΙΕΣ</w:t>
            </w:r>
          </w:p>
        </w:tc>
        <w:tc>
          <w:tcPr>
            <w:tcW w:w="1855" w:type="dxa"/>
            <w:tcBorders>
              <w:top w:val="nil"/>
              <w:left w:val="nil"/>
              <w:bottom w:val="double" w:sz="6" w:space="0" w:color="0070C0"/>
              <w:right w:val="double" w:sz="6" w:space="0" w:color="0070C0"/>
            </w:tcBorders>
            <w:shd w:val="clear" w:color="000000" w:fill="D9E1F2"/>
            <w:noWrap/>
            <w:vAlign w:val="center"/>
            <w:hideMark/>
          </w:tcPr>
          <w:p w14:paraId="3FC56947"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1.420</w:t>
            </w:r>
          </w:p>
        </w:tc>
        <w:tc>
          <w:tcPr>
            <w:tcW w:w="1073" w:type="dxa"/>
            <w:tcBorders>
              <w:top w:val="nil"/>
              <w:left w:val="nil"/>
              <w:bottom w:val="double" w:sz="6" w:space="0" w:color="0070C0"/>
              <w:right w:val="double" w:sz="6" w:space="0" w:color="0070C0"/>
            </w:tcBorders>
            <w:shd w:val="clear" w:color="000000" w:fill="D9E1F2"/>
            <w:noWrap/>
            <w:vAlign w:val="center"/>
            <w:hideMark/>
          </w:tcPr>
          <w:p w14:paraId="1364ACE6" w14:textId="77777777" w:rsidR="004D557E" w:rsidRPr="004D557E" w:rsidRDefault="004D557E" w:rsidP="004D557E">
            <w:pPr>
              <w:suppressAutoHyphens w:val="0"/>
              <w:jc w:val="right"/>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7,43%</w:t>
            </w:r>
          </w:p>
        </w:tc>
      </w:tr>
      <w:tr w:rsidR="004D557E" w:rsidRPr="004D557E" w14:paraId="1FE85AE9" w14:textId="77777777" w:rsidTr="004D557E">
        <w:trPr>
          <w:trHeight w:val="279"/>
        </w:trPr>
        <w:tc>
          <w:tcPr>
            <w:tcW w:w="474" w:type="dxa"/>
            <w:tcBorders>
              <w:top w:val="nil"/>
              <w:left w:val="double" w:sz="6" w:space="0" w:color="0070C0"/>
              <w:bottom w:val="double" w:sz="6" w:space="0" w:color="0070C0"/>
              <w:right w:val="double" w:sz="6" w:space="0" w:color="0070C0"/>
            </w:tcBorders>
            <w:shd w:val="clear" w:color="000000" w:fill="4472C4"/>
            <w:noWrap/>
            <w:vAlign w:val="center"/>
            <w:hideMark/>
          </w:tcPr>
          <w:p w14:paraId="6076831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1642" w:type="dxa"/>
            <w:tcBorders>
              <w:top w:val="nil"/>
              <w:left w:val="nil"/>
              <w:bottom w:val="double" w:sz="6" w:space="0" w:color="0070C0"/>
              <w:right w:val="double" w:sz="6" w:space="0" w:color="0070C0"/>
            </w:tcBorders>
            <w:shd w:val="clear" w:color="000000" w:fill="4472C4"/>
            <w:noWrap/>
            <w:vAlign w:val="center"/>
            <w:hideMark/>
          </w:tcPr>
          <w:p w14:paraId="3D8FE48B"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1462" w:type="dxa"/>
            <w:tcBorders>
              <w:top w:val="nil"/>
              <w:left w:val="nil"/>
              <w:bottom w:val="double" w:sz="6" w:space="0" w:color="0070C0"/>
              <w:right w:val="double" w:sz="6" w:space="0" w:color="0070C0"/>
            </w:tcBorders>
            <w:shd w:val="clear" w:color="000000" w:fill="4472C4"/>
            <w:noWrap/>
            <w:vAlign w:val="center"/>
            <w:hideMark/>
          </w:tcPr>
          <w:p w14:paraId="543F8482" w14:textId="01378496" w:rsidR="004D557E" w:rsidRPr="00192450" w:rsidRDefault="004D557E" w:rsidP="004D557E">
            <w:pPr>
              <w:suppressAutoHyphens w:val="0"/>
              <w:jc w:val="right"/>
              <w:rPr>
                <w:rFonts w:ascii="Calibri" w:eastAsia="Times New Roman" w:hAnsi="Calibri" w:cs="Calibri"/>
                <w:b/>
                <w:bCs/>
                <w:color w:val="FFFFFF"/>
                <w:kern w:val="0"/>
                <w:sz w:val="22"/>
                <w:szCs w:val="22"/>
                <w:lang w:val="en-US" w:eastAsia="el-GR" w:bidi="ar-SA"/>
              </w:rPr>
            </w:pPr>
            <w:r w:rsidRPr="004D557E">
              <w:rPr>
                <w:rFonts w:ascii="Calibri" w:eastAsia="Times New Roman" w:hAnsi="Calibri" w:cs="Calibri"/>
                <w:b/>
                <w:bCs/>
                <w:color w:val="FFFFFF"/>
                <w:kern w:val="0"/>
                <w:sz w:val="22"/>
                <w:szCs w:val="22"/>
                <w:lang w:eastAsia="el-GR" w:bidi="ar-SA"/>
              </w:rPr>
              <w:t>1.85</w:t>
            </w:r>
            <w:r w:rsidR="00192450">
              <w:rPr>
                <w:rFonts w:ascii="Calibri" w:eastAsia="Times New Roman" w:hAnsi="Calibri" w:cs="Calibri"/>
                <w:b/>
                <w:bCs/>
                <w:color w:val="FFFFFF"/>
                <w:kern w:val="0"/>
                <w:sz w:val="22"/>
                <w:szCs w:val="22"/>
                <w:lang w:val="en-US" w:eastAsia="el-GR" w:bidi="ar-SA"/>
              </w:rPr>
              <w:t>7</w:t>
            </w:r>
          </w:p>
        </w:tc>
        <w:tc>
          <w:tcPr>
            <w:tcW w:w="1176" w:type="dxa"/>
            <w:tcBorders>
              <w:top w:val="nil"/>
              <w:left w:val="nil"/>
              <w:bottom w:val="double" w:sz="6" w:space="0" w:color="0070C0"/>
              <w:right w:val="double" w:sz="6" w:space="0" w:color="0070C0"/>
            </w:tcBorders>
            <w:shd w:val="clear" w:color="000000" w:fill="4472C4"/>
            <w:noWrap/>
            <w:vAlign w:val="center"/>
            <w:hideMark/>
          </w:tcPr>
          <w:p w14:paraId="23CB4B2A"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100,00%</w:t>
            </w:r>
          </w:p>
        </w:tc>
        <w:tc>
          <w:tcPr>
            <w:tcW w:w="3564" w:type="dxa"/>
            <w:tcBorders>
              <w:top w:val="nil"/>
              <w:left w:val="nil"/>
              <w:bottom w:val="double" w:sz="6" w:space="0" w:color="0070C0"/>
              <w:right w:val="double" w:sz="6" w:space="0" w:color="0070C0"/>
            </w:tcBorders>
            <w:shd w:val="clear" w:color="000000" w:fill="4472C4"/>
            <w:noWrap/>
            <w:vAlign w:val="center"/>
            <w:hideMark/>
          </w:tcPr>
          <w:p w14:paraId="490F5F3A"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1855" w:type="dxa"/>
            <w:tcBorders>
              <w:top w:val="nil"/>
              <w:left w:val="nil"/>
              <w:bottom w:val="double" w:sz="6" w:space="0" w:color="0070C0"/>
              <w:right w:val="double" w:sz="6" w:space="0" w:color="0070C0"/>
            </w:tcBorders>
            <w:shd w:val="clear" w:color="000000" w:fill="4472C4"/>
            <w:noWrap/>
            <w:vAlign w:val="center"/>
            <w:hideMark/>
          </w:tcPr>
          <w:p w14:paraId="6DC50D28"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19.114</w:t>
            </w:r>
          </w:p>
        </w:tc>
        <w:tc>
          <w:tcPr>
            <w:tcW w:w="1073" w:type="dxa"/>
            <w:tcBorders>
              <w:top w:val="nil"/>
              <w:left w:val="nil"/>
              <w:bottom w:val="double" w:sz="6" w:space="0" w:color="0070C0"/>
              <w:right w:val="double" w:sz="6" w:space="0" w:color="0070C0"/>
            </w:tcBorders>
            <w:shd w:val="clear" w:color="000000" w:fill="4472C4"/>
            <w:noWrap/>
            <w:vAlign w:val="center"/>
            <w:hideMark/>
          </w:tcPr>
          <w:p w14:paraId="3B96B69C" w14:textId="05FA77E8"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100,00%</w:t>
            </w:r>
          </w:p>
        </w:tc>
      </w:tr>
    </w:tbl>
    <w:p w14:paraId="52D36026" w14:textId="35540216"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72E0DD0E" w14:textId="553C7850"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0BE06FF4" w14:textId="3BE4EEBB"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58A7522D" w14:textId="5C7B6037"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042716D8" w14:textId="086278B6"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28C56725" w14:textId="77777777" w:rsidR="00763551" w:rsidRDefault="00763551" w:rsidP="000A043C">
      <w:pPr>
        <w:pStyle w:val="af5"/>
        <w:ind w:left="0" w:firstLine="0"/>
        <w:rPr>
          <w:rFonts w:ascii="Calibri" w:eastAsia="Calibri" w:hAnsi="Calibri" w:cs="Calibri"/>
          <w:color w:val="000000" w:themeColor="text1"/>
          <w:sz w:val="22"/>
          <w:szCs w:val="22"/>
          <w:lang w:eastAsia="el-GR" w:bidi="ar-SA"/>
        </w:rPr>
      </w:pPr>
    </w:p>
    <w:p w14:paraId="44BD9BEF" w14:textId="3B53994A"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112C8F9E" w14:textId="44925625"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3CFF94BF" w14:textId="7C2C1FD7" w:rsidR="00B306AB" w:rsidRDefault="00B306AB" w:rsidP="000A043C">
      <w:pPr>
        <w:pStyle w:val="af5"/>
        <w:ind w:left="0" w:firstLine="0"/>
        <w:rPr>
          <w:rFonts w:ascii="Calibri" w:eastAsia="Calibri" w:hAnsi="Calibri" w:cs="Calibri"/>
          <w:color w:val="000000" w:themeColor="text1"/>
          <w:sz w:val="22"/>
          <w:szCs w:val="22"/>
          <w:lang w:eastAsia="el-GR" w:bidi="ar-SA"/>
        </w:rPr>
      </w:pPr>
    </w:p>
    <w:p w14:paraId="7892A060" w14:textId="069046EE" w:rsidR="006D28E4" w:rsidRDefault="006D28E4" w:rsidP="000A043C">
      <w:pPr>
        <w:pStyle w:val="af5"/>
        <w:ind w:left="0" w:firstLine="0"/>
        <w:rPr>
          <w:rFonts w:ascii="Calibri" w:eastAsia="Calibri" w:hAnsi="Calibri" w:cs="Calibri"/>
          <w:color w:val="000000" w:themeColor="text1"/>
          <w:sz w:val="22"/>
          <w:szCs w:val="22"/>
          <w:lang w:eastAsia="el-GR" w:bidi="ar-SA"/>
        </w:rPr>
      </w:pPr>
    </w:p>
    <w:p w14:paraId="5714B94C" w14:textId="6A9056E8" w:rsidR="00791960" w:rsidRDefault="00791960" w:rsidP="000A043C">
      <w:pPr>
        <w:pStyle w:val="af5"/>
        <w:ind w:left="0" w:firstLine="0"/>
        <w:rPr>
          <w:rFonts w:ascii="Calibri" w:eastAsia="Calibri" w:hAnsi="Calibri" w:cs="Calibri"/>
          <w:color w:val="000000" w:themeColor="text1"/>
          <w:sz w:val="22"/>
          <w:szCs w:val="22"/>
          <w:lang w:eastAsia="el-GR" w:bidi="ar-SA"/>
        </w:rPr>
      </w:pPr>
    </w:p>
    <w:p w14:paraId="3E62EEB4" w14:textId="77777777" w:rsidR="000B5718" w:rsidRPr="00AA2106" w:rsidRDefault="000B5718" w:rsidP="000A043C">
      <w:pPr>
        <w:pStyle w:val="af5"/>
        <w:ind w:left="0" w:firstLine="0"/>
        <w:rPr>
          <w:rFonts w:ascii="Calibri" w:eastAsia="Calibri" w:hAnsi="Calibri" w:cs="Calibri"/>
          <w:color w:val="000000" w:themeColor="text1"/>
          <w:sz w:val="22"/>
          <w:szCs w:val="22"/>
          <w:lang w:eastAsia="el-GR" w:bidi="ar-SA"/>
        </w:rPr>
      </w:pPr>
    </w:p>
    <w:p w14:paraId="2318A0A1" w14:textId="77777777" w:rsidR="009318FD" w:rsidRDefault="009318FD" w:rsidP="00A85E67">
      <w:pPr>
        <w:pStyle w:val="af5"/>
        <w:ind w:left="0" w:firstLine="709"/>
        <w:rPr>
          <w:rFonts w:ascii="Calibri" w:eastAsia="Calibri" w:hAnsi="Calibri" w:cs="Calibri"/>
          <w:color w:val="000000" w:themeColor="text1"/>
          <w:sz w:val="22"/>
          <w:szCs w:val="22"/>
          <w:lang w:eastAsia="el-GR" w:bidi="ar-SA"/>
        </w:rPr>
      </w:pPr>
    </w:p>
    <w:p w14:paraId="0F289090" w14:textId="77777777" w:rsidR="009318FD" w:rsidRDefault="009318FD" w:rsidP="00A85E67">
      <w:pPr>
        <w:pStyle w:val="af5"/>
        <w:ind w:left="0" w:firstLine="709"/>
        <w:rPr>
          <w:rFonts w:ascii="Calibri" w:eastAsia="Calibri" w:hAnsi="Calibri" w:cs="Calibri"/>
          <w:color w:val="000000" w:themeColor="text1"/>
          <w:sz w:val="22"/>
          <w:szCs w:val="22"/>
          <w:lang w:eastAsia="el-GR" w:bidi="ar-SA"/>
        </w:rPr>
      </w:pPr>
    </w:p>
    <w:p w14:paraId="7939211B" w14:textId="02D70D5E" w:rsidR="005C5B28" w:rsidRDefault="005C5B28" w:rsidP="00A85E67">
      <w:pPr>
        <w:pStyle w:val="af5"/>
        <w:ind w:left="0" w:firstLine="709"/>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Πίνακας 7</w:t>
      </w:r>
      <w:r>
        <w:rPr>
          <w:rFonts w:ascii="Calibri" w:eastAsia="Calibri" w:hAnsi="Calibri" w:cs="Calibri"/>
          <w:color w:val="000000" w:themeColor="text1"/>
          <w:sz w:val="22"/>
          <w:szCs w:val="22"/>
          <w:lang w:eastAsia="el-GR" w:bidi="ar-SA"/>
        </w:rPr>
        <w:t>γ</w:t>
      </w:r>
    </w:p>
    <w:p w14:paraId="58A9477A" w14:textId="77777777" w:rsidR="000A043C" w:rsidRDefault="000A043C" w:rsidP="000A043C">
      <w:pPr>
        <w:pStyle w:val="af5"/>
        <w:ind w:left="0" w:firstLine="0"/>
        <w:rPr>
          <w:rFonts w:ascii="Calibri" w:eastAsia="Calibri" w:hAnsi="Calibri" w:cs="Calibri"/>
          <w:color w:val="000000"/>
          <w:sz w:val="22"/>
          <w:szCs w:val="22"/>
          <w:lang w:eastAsia="el-GR" w:bidi="ar-SA"/>
        </w:rPr>
      </w:pPr>
    </w:p>
    <w:tbl>
      <w:tblPr>
        <w:tblW w:w="9596" w:type="dxa"/>
        <w:tblLook w:val="04A0" w:firstRow="1" w:lastRow="0" w:firstColumn="1" w:lastColumn="0" w:noHBand="0" w:noVBand="1"/>
      </w:tblPr>
      <w:tblGrid>
        <w:gridCol w:w="2453"/>
        <w:gridCol w:w="1524"/>
        <w:gridCol w:w="2281"/>
        <w:gridCol w:w="3338"/>
      </w:tblGrid>
      <w:tr w:rsidR="004D557E" w:rsidRPr="004D557E" w14:paraId="54E03A7D" w14:textId="77777777" w:rsidTr="004D557E">
        <w:trPr>
          <w:trHeight w:val="429"/>
        </w:trPr>
        <w:tc>
          <w:tcPr>
            <w:tcW w:w="9596" w:type="dxa"/>
            <w:gridSpan w:val="4"/>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05B6E79E" w14:textId="77777777" w:rsidR="004D557E" w:rsidRPr="004D557E" w:rsidRDefault="004D557E" w:rsidP="004D557E">
            <w:pPr>
              <w:suppressAutoHyphens w:val="0"/>
              <w:jc w:val="center"/>
              <w:rPr>
                <w:rFonts w:ascii="Calibri" w:eastAsia="Times New Roman" w:hAnsi="Calibri" w:cs="Calibri"/>
                <w:b/>
                <w:bCs/>
                <w:color w:val="FFFFFF"/>
                <w:kern w:val="0"/>
                <w:sz w:val="28"/>
                <w:szCs w:val="28"/>
                <w:lang w:eastAsia="el-GR" w:bidi="ar-SA"/>
              </w:rPr>
            </w:pPr>
            <w:r w:rsidRPr="004D557E">
              <w:rPr>
                <w:rFonts w:ascii="Calibri" w:eastAsia="Times New Roman" w:hAnsi="Calibri" w:cs="Calibri"/>
                <w:b/>
                <w:bCs/>
                <w:color w:val="FFFFFF"/>
                <w:kern w:val="0"/>
                <w:sz w:val="28"/>
                <w:szCs w:val="28"/>
                <w:lang w:eastAsia="el-GR" w:bidi="ar-SA"/>
              </w:rPr>
              <w:t xml:space="preserve">ΜΟΝΙΜΗ ΑΔΕΙΑ ΔΙΑΜΟΝΗΣ ΕΠΕΝΔΥΤΗ (Ν. 4251/14)  </w:t>
            </w:r>
          </w:p>
        </w:tc>
      </w:tr>
      <w:tr w:rsidR="004D557E" w:rsidRPr="004D557E" w14:paraId="7E4E1115" w14:textId="77777777" w:rsidTr="004D557E">
        <w:trPr>
          <w:trHeight w:val="532"/>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3930C00D" w14:textId="77777777" w:rsidR="004D557E" w:rsidRPr="004D557E" w:rsidRDefault="004D557E" w:rsidP="004D557E">
            <w:pPr>
              <w:suppressAutoHyphens w:val="0"/>
              <w:jc w:val="center"/>
              <w:rPr>
                <w:rFonts w:ascii="Arial" w:eastAsia="Times New Roman" w:hAnsi="Arial"/>
                <w:b/>
                <w:bCs/>
                <w:color w:val="FFFFFF"/>
                <w:kern w:val="0"/>
                <w:sz w:val="20"/>
                <w:szCs w:val="20"/>
                <w:lang w:eastAsia="el-GR" w:bidi="ar-SA"/>
              </w:rPr>
            </w:pPr>
            <w:r w:rsidRPr="004D557E">
              <w:rPr>
                <w:rFonts w:ascii="Arial" w:eastAsia="Times New Roman" w:hAnsi="Arial"/>
                <w:b/>
                <w:bCs/>
                <w:color w:val="FFFFFF"/>
                <w:kern w:val="0"/>
                <w:sz w:val="20"/>
                <w:szCs w:val="20"/>
                <w:lang w:eastAsia="el-GR" w:bidi="ar-SA"/>
              </w:rPr>
              <w:t>ΜΗΝΑΣ ΚΑΤΑΘΕΣΗΣ ΑΙΤΗΜΑΤΟΣ**</w:t>
            </w:r>
          </w:p>
        </w:tc>
        <w:tc>
          <w:tcPr>
            <w:tcW w:w="1524" w:type="dxa"/>
            <w:tcBorders>
              <w:top w:val="nil"/>
              <w:left w:val="nil"/>
              <w:bottom w:val="double" w:sz="6" w:space="0" w:color="0070C0"/>
              <w:right w:val="double" w:sz="6" w:space="0" w:color="0070C0"/>
            </w:tcBorders>
            <w:shd w:val="clear" w:color="000000" w:fill="4472C4"/>
            <w:vAlign w:val="center"/>
            <w:hideMark/>
          </w:tcPr>
          <w:p w14:paraId="1E44891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ΑΡΧΙΚΕΣ </w:t>
            </w:r>
          </w:p>
        </w:tc>
        <w:tc>
          <w:tcPr>
            <w:tcW w:w="2281" w:type="dxa"/>
            <w:tcBorders>
              <w:top w:val="nil"/>
              <w:left w:val="nil"/>
              <w:bottom w:val="double" w:sz="6" w:space="0" w:color="0070C0"/>
              <w:right w:val="double" w:sz="6" w:space="0" w:color="0070C0"/>
            </w:tcBorders>
            <w:shd w:val="clear" w:color="000000" w:fill="4472C4"/>
            <w:vAlign w:val="center"/>
            <w:hideMark/>
          </w:tcPr>
          <w:p w14:paraId="464D07E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ΑΝΑΝΕΩΣΕΙΣ </w:t>
            </w:r>
          </w:p>
        </w:tc>
        <w:tc>
          <w:tcPr>
            <w:tcW w:w="3337" w:type="dxa"/>
            <w:tcBorders>
              <w:top w:val="nil"/>
              <w:left w:val="nil"/>
              <w:bottom w:val="double" w:sz="6" w:space="0" w:color="0070C0"/>
              <w:right w:val="double" w:sz="6" w:space="0" w:color="0070C0"/>
            </w:tcBorders>
            <w:shd w:val="clear" w:color="000000" w:fill="4472C4"/>
            <w:vAlign w:val="center"/>
            <w:hideMark/>
          </w:tcPr>
          <w:p w14:paraId="143632F8"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 ΕΠΕΝΔΥΤΗ</w:t>
            </w:r>
          </w:p>
        </w:tc>
      </w:tr>
      <w:tr w:rsidR="004D557E" w:rsidRPr="004D557E" w14:paraId="3E6BB091"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13F24D4A"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Ιαν-20</w:t>
            </w:r>
          </w:p>
        </w:tc>
        <w:tc>
          <w:tcPr>
            <w:tcW w:w="1524" w:type="dxa"/>
            <w:tcBorders>
              <w:top w:val="nil"/>
              <w:left w:val="nil"/>
              <w:bottom w:val="double" w:sz="6" w:space="0" w:color="0070C0"/>
              <w:right w:val="double" w:sz="6" w:space="0" w:color="0070C0"/>
            </w:tcBorders>
            <w:shd w:val="clear" w:color="000000" w:fill="B4C6E7"/>
            <w:vAlign w:val="center"/>
            <w:hideMark/>
          </w:tcPr>
          <w:p w14:paraId="518BD0B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428</w:t>
            </w:r>
          </w:p>
        </w:tc>
        <w:tc>
          <w:tcPr>
            <w:tcW w:w="2281" w:type="dxa"/>
            <w:tcBorders>
              <w:top w:val="nil"/>
              <w:left w:val="nil"/>
              <w:bottom w:val="double" w:sz="6" w:space="0" w:color="0070C0"/>
              <w:right w:val="double" w:sz="6" w:space="0" w:color="0070C0"/>
            </w:tcBorders>
            <w:shd w:val="clear" w:color="000000" w:fill="B4C6E7"/>
            <w:vAlign w:val="center"/>
            <w:hideMark/>
          </w:tcPr>
          <w:p w14:paraId="7BD21B1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38</w:t>
            </w:r>
          </w:p>
        </w:tc>
        <w:tc>
          <w:tcPr>
            <w:tcW w:w="3337" w:type="dxa"/>
            <w:tcBorders>
              <w:top w:val="nil"/>
              <w:left w:val="nil"/>
              <w:bottom w:val="double" w:sz="6" w:space="0" w:color="0070C0"/>
              <w:right w:val="double" w:sz="6" w:space="0" w:color="0070C0"/>
            </w:tcBorders>
            <w:shd w:val="clear" w:color="000000" w:fill="B4C6E7"/>
            <w:vAlign w:val="center"/>
            <w:hideMark/>
          </w:tcPr>
          <w:p w14:paraId="46657CA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466</w:t>
            </w:r>
          </w:p>
        </w:tc>
      </w:tr>
      <w:tr w:rsidR="004D557E" w:rsidRPr="004D557E" w14:paraId="6BC04C34"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461705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Φεβ-20</w:t>
            </w:r>
          </w:p>
        </w:tc>
        <w:tc>
          <w:tcPr>
            <w:tcW w:w="1524" w:type="dxa"/>
            <w:tcBorders>
              <w:top w:val="nil"/>
              <w:left w:val="nil"/>
              <w:bottom w:val="double" w:sz="6" w:space="0" w:color="0070C0"/>
              <w:right w:val="double" w:sz="6" w:space="0" w:color="0070C0"/>
            </w:tcBorders>
            <w:shd w:val="clear" w:color="000000" w:fill="D9E2F3"/>
            <w:vAlign w:val="center"/>
            <w:hideMark/>
          </w:tcPr>
          <w:p w14:paraId="69205069"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253</w:t>
            </w:r>
          </w:p>
        </w:tc>
        <w:tc>
          <w:tcPr>
            <w:tcW w:w="2281" w:type="dxa"/>
            <w:tcBorders>
              <w:top w:val="nil"/>
              <w:left w:val="nil"/>
              <w:bottom w:val="double" w:sz="6" w:space="0" w:color="0070C0"/>
              <w:right w:val="double" w:sz="6" w:space="0" w:color="0070C0"/>
            </w:tcBorders>
            <w:shd w:val="clear" w:color="000000" w:fill="D9E2F3"/>
            <w:vAlign w:val="center"/>
            <w:hideMark/>
          </w:tcPr>
          <w:p w14:paraId="17B9C7EE"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27</w:t>
            </w:r>
          </w:p>
        </w:tc>
        <w:tc>
          <w:tcPr>
            <w:tcW w:w="3337" w:type="dxa"/>
            <w:tcBorders>
              <w:top w:val="nil"/>
              <w:left w:val="nil"/>
              <w:bottom w:val="double" w:sz="6" w:space="0" w:color="0070C0"/>
              <w:right w:val="double" w:sz="6" w:space="0" w:color="0070C0"/>
            </w:tcBorders>
            <w:shd w:val="clear" w:color="000000" w:fill="D9E2F3"/>
            <w:vAlign w:val="center"/>
            <w:hideMark/>
          </w:tcPr>
          <w:p w14:paraId="4D37ABA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280</w:t>
            </w:r>
          </w:p>
        </w:tc>
      </w:tr>
      <w:tr w:rsidR="004D557E" w:rsidRPr="004D557E" w14:paraId="466CDD72"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B384560"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Μαρ-20</w:t>
            </w:r>
          </w:p>
        </w:tc>
        <w:tc>
          <w:tcPr>
            <w:tcW w:w="1524" w:type="dxa"/>
            <w:tcBorders>
              <w:top w:val="nil"/>
              <w:left w:val="nil"/>
              <w:bottom w:val="double" w:sz="6" w:space="0" w:color="0070C0"/>
              <w:right w:val="double" w:sz="6" w:space="0" w:color="0070C0"/>
            </w:tcBorders>
            <w:shd w:val="clear" w:color="000000" w:fill="B4C6E7"/>
            <w:vAlign w:val="center"/>
            <w:hideMark/>
          </w:tcPr>
          <w:p w14:paraId="48CA4FA9"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w:t>
            </w:r>
          </w:p>
        </w:tc>
        <w:tc>
          <w:tcPr>
            <w:tcW w:w="2281" w:type="dxa"/>
            <w:tcBorders>
              <w:top w:val="nil"/>
              <w:left w:val="nil"/>
              <w:bottom w:val="double" w:sz="6" w:space="0" w:color="0070C0"/>
              <w:right w:val="double" w:sz="6" w:space="0" w:color="0070C0"/>
            </w:tcBorders>
            <w:shd w:val="clear" w:color="000000" w:fill="B4C6E7"/>
            <w:vAlign w:val="center"/>
            <w:hideMark/>
          </w:tcPr>
          <w:p w14:paraId="145EF3C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w:t>
            </w:r>
          </w:p>
        </w:tc>
        <w:tc>
          <w:tcPr>
            <w:tcW w:w="3337" w:type="dxa"/>
            <w:tcBorders>
              <w:top w:val="nil"/>
              <w:left w:val="nil"/>
              <w:bottom w:val="double" w:sz="6" w:space="0" w:color="0070C0"/>
              <w:right w:val="double" w:sz="6" w:space="0" w:color="0070C0"/>
            </w:tcBorders>
            <w:shd w:val="clear" w:color="000000" w:fill="B4C6E7"/>
            <w:vAlign w:val="center"/>
            <w:hideMark/>
          </w:tcPr>
          <w:p w14:paraId="19BB6DB8"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56</w:t>
            </w:r>
          </w:p>
        </w:tc>
      </w:tr>
      <w:tr w:rsidR="004D557E" w:rsidRPr="004D557E" w14:paraId="0DE94322"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597841B1"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Απρ-20</w:t>
            </w:r>
          </w:p>
        </w:tc>
        <w:tc>
          <w:tcPr>
            <w:tcW w:w="1524" w:type="dxa"/>
            <w:tcBorders>
              <w:top w:val="nil"/>
              <w:left w:val="nil"/>
              <w:bottom w:val="double" w:sz="6" w:space="0" w:color="0070C0"/>
              <w:right w:val="double" w:sz="6" w:space="0" w:color="0070C0"/>
            </w:tcBorders>
            <w:shd w:val="clear" w:color="000000" w:fill="D9E2F3"/>
            <w:vAlign w:val="center"/>
            <w:hideMark/>
          </w:tcPr>
          <w:p w14:paraId="757D16F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w:t>
            </w:r>
          </w:p>
        </w:tc>
        <w:tc>
          <w:tcPr>
            <w:tcW w:w="2281" w:type="dxa"/>
            <w:tcBorders>
              <w:top w:val="nil"/>
              <w:left w:val="nil"/>
              <w:bottom w:val="double" w:sz="6" w:space="0" w:color="0070C0"/>
              <w:right w:val="double" w:sz="6" w:space="0" w:color="0070C0"/>
            </w:tcBorders>
            <w:shd w:val="clear" w:color="000000" w:fill="D9E2F3"/>
            <w:vAlign w:val="center"/>
            <w:hideMark/>
          </w:tcPr>
          <w:p w14:paraId="5AE7D32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 </w:t>
            </w:r>
          </w:p>
        </w:tc>
        <w:tc>
          <w:tcPr>
            <w:tcW w:w="3337" w:type="dxa"/>
            <w:tcBorders>
              <w:top w:val="nil"/>
              <w:left w:val="nil"/>
              <w:bottom w:val="double" w:sz="6" w:space="0" w:color="0070C0"/>
              <w:right w:val="double" w:sz="6" w:space="0" w:color="0070C0"/>
            </w:tcBorders>
            <w:shd w:val="clear" w:color="000000" w:fill="D9E2F3"/>
            <w:vAlign w:val="center"/>
            <w:hideMark/>
          </w:tcPr>
          <w:p w14:paraId="0A9B967F"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w:t>
            </w:r>
          </w:p>
        </w:tc>
      </w:tr>
      <w:tr w:rsidR="004D557E" w:rsidRPr="004D557E" w14:paraId="7506C878"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8C11D48"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Μαϊ-20</w:t>
            </w:r>
          </w:p>
        </w:tc>
        <w:tc>
          <w:tcPr>
            <w:tcW w:w="1524" w:type="dxa"/>
            <w:tcBorders>
              <w:top w:val="nil"/>
              <w:left w:val="nil"/>
              <w:bottom w:val="double" w:sz="6" w:space="0" w:color="0070C0"/>
              <w:right w:val="double" w:sz="6" w:space="0" w:color="0070C0"/>
            </w:tcBorders>
            <w:shd w:val="clear" w:color="000000" w:fill="B4C6E7"/>
            <w:vAlign w:val="center"/>
            <w:hideMark/>
          </w:tcPr>
          <w:p w14:paraId="338D3A4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17</w:t>
            </w:r>
          </w:p>
        </w:tc>
        <w:tc>
          <w:tcPr>
            <w:tcW w:w="2281" w:type="dxa"/>
            <w:tcBorders>
              <w:top w:val="nil"/>
              <w:left w:val="nil"/>
              <w:bottom w:val="double" w:sz="6" w:space="0" w:color="0070C0"/>
              <w:right w:val="double" w:sz="6" w:space="0" w:color="0070C0"/>
            </w:tcBorders>
            <w:shd w:val="clear" w:color="000000" w:fill="B4C6E7"/>
            <w:vAlign w:val="center"/>
            <w:hideMark/>
          </w:tcPr>
          <w:p w14:paraId="4C00CD6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 </w:t>
            </w:r>
          </w:p>
        </w:tc>
        <w:tc>
          <w:tcPr>
            <w:tcW w:w="3337" w:type="dxa"/>
            <w:tcBorders>
              <w:top w:val="nil"/>
              <w:left w:val="nil"/>
              <w:bottom w:val="double" w:sz="6" w:space="0" w:color="0070C0"/>
              <w:right w:val="double" w:sz="6" w:space="0" w:color="0070C0"/>
            </w:tcBorders>
            <w:shd w:val="clear" w:color="000000" w:fill="B4C6E7"/>
            <w:vAlign w:val="center"/>
            <w:hideMark/>
          </w:tcPr>
          <w:p w14:paraId="55D55ABC"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17</w:t>
            </w:r>
          </w:p>
        </w:tc>
      </w:tr>
      <w:tr w:rsidR="004D557E" w:rsidRPr="004D557E" w14:paraId="55AD1B03"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0458C3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Ιουν-20</w:t>
            </w:r>
          </w:p>
        </w:tc>
        <w:tc>
          <w:tcPr>
            <w:tcW w:w="1524" w:type="dxa"/>
            <w:tcBorders>
              <w:top w:val="nil"/>
              <w:left w:val="nil"/>
              <w:bottom w:val="double" w:sz="6" w:space="0" w:color="0070C0"/>
              <w:right w:val="double" w:sz="6" w:space="0" w:color="0070C0"/>
            </w:tcBorders>
            <w:shd w:val="clear" w:color="000000" w:fill="D9E2F3"/>
            <w:vAlign w:val="center"/>
            <w:hideMark/>
          </w:tcPr>
          <w:p w14:paraId="2720238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21</w:t>
            </w:r>
          </w:p>
        </w:tc>
        <w:tc>
          <w:tcPr>
            <w:tcW w:w="2281" w:type="dxa"/>
            <w:tcBorders>
              <w:top w:val="nil"/>
              <w:left w:val="nil"/>
              <w:bottom w:val="double" w:sz="6" w:space="0" w:color="0070C0"/>
              <w:right w:val="double" w:sz="6" w:space="0" w:color="0070C0"/>
            </w:tcBorders>
            <w:shd w:val="clear" w:color="000000" w:fill="D9E2F3"/>
            <w:vAlign w:val="center"/>
            <w:hideMark/>
          </w:tcPr>
          <w:p w14:paraId="16FF787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w:t>
            </w:r>
          </w:p>
        </w:tc>
        <w:tc>
          <w:tcPr>
            <w:tcW w:w="3337" w:type="dxa"/>
            <w:tcBorders>
              <w:top w:val="nil"/>
              <w:left w:val="nil"/>
              <w:bottom w:val="double" w:sz="6" w:space="0" w:color="0070C0"/>
              <w:right w:val="double" w:sz="6" w:space="0" w:color="0070C0"/>
            </w:tcBorders>
            <w:shd w:val="clear" w:color="000000" w:fill="D9E2F3"/>
            <w:vAlign w:val="center"/>
            <w:hideMark/>
          </w:tcPr>
          <w:p w14:paraId="61BE1EB6"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26</w:t>
            </w:r>
          </w:p>
        </w:tc>
      </w:tr>
      <w:tr w:rsidR="004D557E" w:rsidRPr="004D557E" w14:paraId="553CA950"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CF21555"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Ιουλ-20</w:t>
            </w:r>
          </w:p>
        </w:tc>
        <w:tc>
          <w:tcPr>
            <w:tcW w:w="1524" w:type="dxa"/>
            <w:tcBorders>
              <w:top w:val="nil"/>
              <w:left w:val="nil"/>
              <w:bottom w:val="double" w:sz="6" w:space="0" w:color="0070C0"/>
              <w:right w:val="double" w:sz="6" w:space="0" w:color="0070C0"/>
            </w:tcBorders>
            <w:shd w:val="clear" w:color="000000" w:fill="B4C6E7"/>
            <w:vAlign w:val="center"/>
            <w:hideMark/>
          </w:tcPr>
          <w:p w14:paraId="1E295684"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62</w:t>
            </w:r>
          </w:p>
        </w:tc>
        <w:tc>
          <w:tcPr>
            <w:tcW w:w="2281" w:type="dxa"/>
            <w:tcBorders>
              <w:top w:val="nil"/>
              <w:left w:val="nil"/>
              <w:bottom w:val="double" w:sz="6" w:space="0" w:color="0070C0"/>
              <w:right w:val="double" w:sz="6" w:space="0" w:color="0070C0"/>
            </w:tcBorders>
            <w:shd w:val="clear" w:color="000000" w:fill="B4C6E7"/>
            <w:vAlign w:val="center"/>
            <w:hideMark/>
          </w:tcPr>
          <w:p w14:paraId="32E8CA83"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28</w:t>
            </w:r>
          </w:p>
        </w:tc>
        <w:tc>
          <w:tcPr>
            <w:tcW w:w="3337" w:type="dxa"/>
            <w:tcBorders>
              <w:top w:val="nil"/>
              <w:left w:val="nil"/>
              <w:bottom w:val="double" w:sz="6" w:space="0" w:color="0070C0"/>
              <w:right w:val="double" w:sz="6" w:space="0" w:color="0070C0"/>
            </w:tcBorders>
            <w:shd w:val="clear" w:color="000000" w:fill="B4C6E7"/>
            <w:vAlign w:val="center"/>
            <w:hideMark/>
          </w:tcPr>
          <w:p w14:paraId="27ADE526"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90</w:t>
            </w:r>
          </w:p>
        </w:tc>
      </w:tr>
      <w:tr w:rsidR="004D557E" w:rsidRPr="004D557E" w14:paraId="073C17A4"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133838F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Αυγ-20</w:t>
            </w:r>
          </w:p>
        </w:tc>
        <w:tc>
          <w:tcPr>
            <w:tcW w:w="1524" w:type="dxa"/>
            <w:tcBorders>
              <w:top w:val="nil"/>
              <w:left w:val="nil"/>
              <w:bottom w:val="double" w:sz="6" w:space="0" w:color="0070C0"/>
              <w:right w:val="double" w:sz="6" w:space="0" w:color="0070C0"/>
            </w:tcBorders>
            <w:shd w:val="clear" w:color="000000" w:fill="D9E2F3"/>
            <w:vAlign w:val="center"/>
            <w:hideMark/>
          </w:tcPr>
          <w:p w14:paraId="6EEEC3A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37</w:t>
            </w:r>
          </w:p>
        </w:tc>
        <w:tc>
          <w:tcPr>
            <w:tcW w:w="2281" w:type="dxa"/>
            <w:tcBorders>
              <w:top w:val="nil"/>
              <w:left w:val="nil"/>
              <w:bottom w:val="double" w:sz="6" w:space="0" w:color="0070C0"/>
              <w:right w:val="double" w:sz="6" w:space="0" w:color="0070C0"/>
            </w:tcBorders>
            <w:shd w:val="clear" w:color="000000" w:fill="D9E2F3"/>
            <w:vAlign w:val="center"/>
            <w:hideMark/>
          </w:tcPr>
          <w:p w14:paraId="58D3FE8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15</w:t>
            </w:r>
          </w:p>
        </w:tc>
        <w:tc>
          <w:tcPr>
            <w:tcW w:w="3337" w:type="dxa"/>
            <w:tcBorders>
              <w:top w:val="nil"/>
              <w:left w:val="nil"/>
              <w:bottom w:val="double" w:sz="6" w:space="0" w:color="0070C0"/>
              <w:right w:val="double" w:sz="6" w:space="0" w:color="0070C0"/>
            </w:tcBorders>
            <w:shd w:val="clear" w:color="000000" w:fill="D9E2F3"/>
            <w:vAlign w:val="center"/>
            <w:hideMark/>
          </w:tcPr>
          <w:p w14:paraId="57D7A75A"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52</w:t>
            </w:r>
          </w:p>
        </w:tc>
      </w:tr>
      <w:tr w:rsidR="004D557E" w:rsidRPr="004D557E" w14:paraId="62FF163C"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763B04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Σεπ-20</w:t>
            </w:r>
          </w:p>
        </w:tc>
        <w:tc>
          <w:tcPr>
            <w:tcW w:w="1524" w:type="dxa"/>
            <w:tcBorders>
              <w:top w:val="nil"/>
              <w:left w:val="nil"/>
              <w:bottom w:val="double" w:sz="6" w:space="0" w:color="0070C0"/>
              <w:right w:val="double" w:sz="6" w:space="0" w:color="0070C0"/>
            </w:tcBorders>
            <w:shd w:val="clear" w:color="000000" w:fill="B4C6E7"/>
            <w:vAlign w:val="center"/>
            <w:hideMark/>
          </w:tcPr>
          <w:p w14:paraId="366EEC30"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71</w:t>
            </w:r>
          </w:p>
        </w:tc>
        <w:tc>
          <w:tcPr>
            <w:tcW w:w="2281" w:type="dxa"/>
            <w:tcBorders>
              <w:top w:val="nil"/>
              <w:left w:val="nil"/>
              <w:bottom w:val="double" w:sz="6" w:space="0" w:color="0070C0"/>
              <w:right w:val="double" w:sz="6" w:space="0" w:color="0070C0"/>
            </w:tcBorders>
            <w:shd w:val="clear" w:color="000000" w:fill="B4C6E7"/>
            <w:vAlign w:val="center"/>
            <w:hideMark/>
          </w:tcPr>
          <w:p w14:paraId="5867B71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28</w:t>
            </w:r>
          </w:p>
        </w:tc>
        <w:tc>
          <w:tcPr>
            <w:tcW w:w="3337" w:type="dxa"/>
            <w:tcBorders>
              <w:top w:val="nil"/>
              <w:left w:val="nil"/>
              <w:bottom w:val="double" w:sz="6" w:space="0" w:color="0070C0"/>
              <w:right w:val="double" w:sz="6" w:space="0" w:color="0070C0"/>
            </w:tcBorders>
            <w:shd w:val="clear" w:color="000000" w:fill="B4C6E7"/>
            <w:vAlign w:val="center"/>
            <w:hideMark/>
          </w:tcPr>
          <w:p w14:paraId="1DE7DC6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99</w:t>
            </w:r>
          </w:p>
        </w:tc>
      </w:tr>
      <w:tr w:rsidR="004D557E" w:rsidRPr="004D557E" w14:paraId="3C7EF1BB"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F04EC30"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Οκτ-20</w:t>
            </w:r>
          </w:p>
        </w:tc>
        <w:tc>
          <w:tcPr>
            <w:tcW w:w="1524" w:type="dxa"/>
            <w:tcBorders>
              <w:top w:val="nil"/>
              <w:left w:val="nil"/>
              <w:bottom w:val="double" w:sz="6" w:space="0" w:color="0070C0"/>
              <w:right w:val="double" w:sz="6" w:space="0" w:color="0070C0"/>
            </w:tcBorders>
            <w:shd w:val="clear" w:color="000000" w:fill="D9E2F3"/>
            <w:vAlign w:val="center"/>
            <w:hideMark/>
          </w:tcPr>
          <w:p w14:paraId="2AE5D8F6"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87</w:t>
            </w:r>
          </w:p>
        </w:tc>
        <w:tc>
          <w:tcPr>
            <w:tcW w:w="2281" w:type="dxa"/>
            <w:tcBorders>
              <w:top w:val="nil"/>
              <w:left w:val="nil"/>
              <w:bottom w:val="double" w:sz="6" w:space="0" w:color="0070C0"/>
              <w:right w:val="double" w:sz="6" w:space="0" w:color="0070C0"/>
            </w:tcBorders>
            <w:shd w:val="clear" w:color="000000" w:fill="D9E2F3"/>
            <w:vAlign w:val="center"/>
            <w:hideMark/>
          </w:tcPr>
          <w:p w14:paraId="4EC1220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21</w:t>
            </w:r>
          </w:p>
        </w:tc>
        <w:tc>
          <w:tcPr>
            <w:tcW w:w="3337" w:type="dxa"/>
            <w:tcBorders>
              <w:top w:val="nil"/>
              <w:left w:val="nil"/>
              <w:bottom w:val="double" w:sz="6" w:space="0" w:color="0070C0"/>
              <w:right w:val="double" w:sz="6" w:space="0" w:color="0070C0"/>
            </w:tcBorders>
            <w:shd w:val="clear" w:color="000000" w:fill="D9E2F3"/>
            <w:vAlign w:val="center"/>
            <w:hideMark/>
          </w:tcPr>
          <w:p w14:paraId="6242ECAF"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108</w:t>
            </w:r>
          </w:p>
        </w:tc>
      </w:tr>
      <w:tr w:rsidR="004D557E" w:rsidRPr="004D557E" w14:paraId="5859EF2D"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D0C6BF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Νοε-20</w:t>
            </w:r>
          </w:p>
        </w:tc>
        <w:tc>
          <w:tcPr>
            <w:tcW w:w="1524" w:type="dxa"/>
            <w:tcBorders>
              <w:top w:val="nil"/>
              <w:left w:val="nil"/>
              <w:bottom w:val="double" w:sz="6" w:space="0" w:color="0070C0"/>
              <w:right w:val="double" w:sz="6" w:space="0" w:color="0070C0"/>
            </w:tcBorders>
            <w:shd w:val="clear" w:color="000000" w:fill="B4C6E7"/>
            <w:vAlign w:val="center"/>
            <w:hideMark/>
          </w:tcPr>
          <w:p w14:paraId="10961B0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w:t>
            </w:r>
          </w:p>
        </w:tc>
        <w:tc>
          <w:tcPr>
            <w:tcW w:w="2281" w:type="dxa"/>
            <w:tcBorders>
              <w:top w:val="nil"/>
              <w:left w:val="nil"/>
              <w:bottom w:val="double" w:sz="6" w:space="0" w:color="0070C0"/>
              <w:right w:val="double" w:sz="6" w:space="0" w:color="0070C0"/>
            </w:tcBorders>
            <w:shd w:val="clear" w:color="000000" w:fill="B4C6E7"/>
            <w:vAlign w:val="center"/>
            <w:hideMark/>
          </w:tcPr>
          <w:p w14:paraId="6997959C"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w:t>
            </w:r>
          </w:p>
        </w:tc>
        <w:tc>
          <w:tcPr>
            <w:tcW w:w="3337" w:type="dxa"/>
            <w:tcBorders>
              <w:top w:val="nil"/>
              <w:left w:val="nil"/>
              <w:bottom w:val="double" w:sz="6" w:space="0" w:color="0070C0"/>
              <w:right w:val="double" w:sz="6" w:space="0" w:color="0070C0"/>
            </w:tcBorders>
            <w:shd w:val="clear" w:color="000000" w:fill="B4C6E7"/>
            <w:vAlign w:val="center"/>
            <w:hideMark/>
          </w:tcPr>
          <w:p w14:paraId="7753791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66</w:t>
            </w:r>
          </w:p>
        </w:tc>
      </w:tr>
      <w:tr w:rsidR="004D557E" w:rsidRPr="004D557E" w14:paraId="6C089C49"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0D39809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Δεκ-20</w:t>
            </w:r>
          </w:p>
        </w:tc>
        <w:tc>
          <w:tcPr>
            <w:tcW w:w="1524" w:type="dxa"/>
            <w:tcBorders>
              <w:top w:val="nil"/>
              <w:left w:val="nil"/>
              <w:bottom w:val="double" w:sz="6" w:space="0" w:color="0070C0"/>
              <w:right w:val="double" w:sz="6" w:space="0" w:color="0070C0"/>
            </w:tcBorders>
            <w:shd w:val="clear" w:color="000000" w:fill="D9E2F3"/>
            <w:vAlign w:val="center"/>
            <w:hideMark/>
          </w:tcPr>
          <w:p w14:paraId="7207FD1F"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79</w:t>
            </w:r>
          </w:p>
        </w:tc>
        <w:tc>
          <w:tcPr>
            <w:tcW w:w="2281" w:type="dxa"/>
            <w:tcBorders>
              <w:top w:val="nil"/>
              <w:left w:val="nil"/>
              <w:bottom w:val="double" w:sz="6" w:space="0" w:color="0070C0"/>
              <w:right w:val="double" w:sz="6" w:space="0" w:color="0070C0"/>
            </w:tcBorders>
            <w:shd w:val="clear" w:color="000000" w:fill="D9E2F3"/>
            <w:vAlign w:val="center"/>
            <w:hideMark/>
          </w:tcPr>
          <w:p w14:paraId="3786724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w:t>
            </w:r>
          </w:p>
        </w:tc>
        <w:tc>
          <w:tcPr>
            <w:tcW w:w="3337" w:type="dxa"/>
            <w:tcBorders>
              <w:top w:val="nil"/>
              <w:left w:val="nil"/>
              <w:bottom w:val="double" w:sz="6" w:space="0" w:color="0070C0"/>
              <w:right w:val="double" w:sz="6" w:space="0" w:color="0070C0"/>
            </w:tcBorders>
            <w:shd w:val="clear" w:color="000000" w:fill="D9E2F3"/>
            <w:vAlign w:val="center"/>
            <w:hideMark/>
          </w:tcPr>
          <w:p w14:paraId="3BDB6D9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97</w:t>
            </w:r>
          </w:p>
        </w:tc>
      </w:tr>
      <w:tr w:rsidR="004D557E" w:rsidRPr="004D557E" w14:paraId="77CBAB6F" w14:textId="77777777" w:rsidTr="004D557E">
        <w:trPr>
          <w:trHeight w:val="351"/>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160999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 2020</w:t>
            </w:r>
          </w:p>
        </w:tc>
        <w:tc>
          <w:tcPr>
            <w:tcW w:w="1524" w:type="dxa"/>
            <w:tcBorders>
              <w:top w:val="nil"/>
              <w:left w:val="nil"/>
              <w:bottom w:val="double" w:sz="6" w:space="0" w:color="0070C0"/>
              <w:right w:val="double" w:sz="6" w:space="0" w:color="0070C0"/>
            </w:tcBorders>
            <w:shd w:val="clear" w:color="000000" w:fill="4472C4"/>
            <w:vAlign w:val="center"/>
            <w:hideMark/>
          </w:tcPr>
          <w:p w14:paraId="11F07C63"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1.154</w:t>
            </w:r>
          </w:p>
        </w:tc>
        <w:tc>
          <w:tcPr>
            <w:tcW w:w="2281" w:type="dxa"/>
            <w:tcBorders>
              <w:top w:val="nil"/>
              <w:left w:val="nil"/>
              <w:bottom w:val="double" w:sz="6" w:space="0" w:color="0070C0"/>
              <w:right w:val="double" w:sz="6" w:space="0" w:color="0070C0"/>
            </w:tcBorders>
            <w:shd w:val="clear" w:color="000000" w:fill="4472C4"/>
            <w:vAlign w:val="center"/>
            <w:hideMark/>
          </w:tcPr>
          <w:p w14:paraId="51E0AF97"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206</w:t>
            </w:r>
          </w:p>
        </w:tc>
        <w:tc>
          <w:tcPr>
            <w:tcW w:w="3337" w:type="dxa"/>
            <w:tcBorders>
              <w:top w:val="nil"/>
              <w:left w:val="nil"/>
              <w:bottom w:val="double" w:sz="6" w:space="0" w:color="0070C0"/>
              <w:right w:val="double" w:sz="6" w:space="0" w:color="0070C0"/>
            </w:tcBorders>
            <w:shd w:val="clear" w:color="000000" w:fill="4472C4"/>
            <w:vAlign w:val="center"/>
            <w:hideMark/>
          </w:tcPr>
          <w:p w14:paraId="33BD1497"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1.360</w:t>
            </w:r>
          </w:p>
        </w:tc>
      </w:tr>
      <w:tr w:rsidR="004D557E" w:rsidRPr="004D557E" w14:paraId="08A55D0B"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5B7CC59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Ιαν-21</w:t>
            </w:r>
          </w:p>
        </w:tc>
        <w:tc>
          <w:tcPr>
            <w:tcW w:w="1524" w:type="dxa"/>
            <w:tcBorders>
              <w:top w:val="nil"/>
              <w:left w:val="nil"/>
              <w:bottom w:val="double" w:sz="6" w:space="0" w:color="0070C0"/>
              <w:right w:val="double" w:sz="6" w:space="0" w:color="0070C0"/>
            </w:tcBorders>
            <w:shd w:val="clear" w:color="000000" w:fill="D9E2F3"/>
            <w:vAlign w:val="center"/>
            <w:hideMark/>
          </w:tcPr>
          <w:p w14:paraId="5CB462CE"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41</w:t>
            </w:r>
          </w:p>
        </w:tc>
        <w:tc>
          <w:tcPr>
            <w:tcW w:w="2281" w:type="dxa"/>
            <w:tcBorders>
              <w:top w:val="nil"/>
              <w:left w:val="nil"/>
              <w:bottom w:val="double" w:sz="6" w:space="0" w:color="0070C0"/>
              <w:right w:val="double" w:sz="6" w:space="0" w:color="0070C0"/>
            </w:tcBorders>
            <w:shd w:val="clear" w:color="000000" w:fill="D9E2F3"/>
            <w:vAlign w:val="center"/>
            <w:hideMark/>
          </w:tcPr>
          <w:p w14:paraId="0F3F60D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w:t>
            </w:r>
          </w:p>
        </w:tc>
        <w:tc>
          <w:tcPr>
            <w:tcW w:w="3337" w:type="dxa"/>
            <w:tcBorders>
              <w:top w:val="nil"/>
              <w:left w:val="nil"/>
              <w:bottom w:val="double" w:sz="6" w:space="0" w:color="0070C0"/>
              <w:right w:val="double" w:sz="6" w:space="0" w:color="0070C0"/>
            </w:tcBorders>
            <w:shd w:val="clear" w:color="000000" w:fill="D9E2F3"/>
            <w:vAlign w:val="center"/>
            <w:hideMark/>
          </w:tcPr>
          <w:p w14:paraId="0D72D01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59</w:t>
            </w:r>
          </w:p>
        </w:tc>
      </w:tr>
      <w:tr w:rsidR="004D557E" w:rsidRPr="004D557E" w14:paraId="1AB80311"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AEF374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Φεβ-21</w:t>
            </w:r>
          </w:p>
        </w:tc>
        <w:tc>
          <w:tcPr>
            <w:tcW w:w="1524" w:type="dxa"/>
            <w:tcBorders>
              <w:top w:val="nil"/>
              <w:left w:val="nil"/>
              <w:bottom w:val="double" w:sz="6" w:space="0" w:color="0070C0"/>
              <w:right w:val="double" w:sz="6" w:space="0" w:color="0070C0"/>
            </w:tcBorders>
            <w:shd w:val="clear" w:color="000000" w:fill="B4C6E7"/>
            <w:vAlign w:val="center"/>
            <w:hideMark/>
          </w:tcPr>
          <w:p w14:paraId="562969A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32</w:t>
            </w:r>
          </w:p>
        </w:tc>
        <w:tc>
          <w:tcPr>
            <w:tcW w:w="2281" w:type="dxa"/>
            <w:tcBorders>
              <w:top w:val="nil"/>
              <w:left w:val="nil"/>
              <w:bottom w:val="double" w:sz="6" w:space="0" w:color="0070C0"/>
              <w:right w:val="double" w:sz="6" w:space="0" w:color="0070C0"/>
            </w:tcBorders>
            <w:shd w:val="clear" w:color="000000" w:fill="B4C6E7"/>
            <w:vAlign w:val="center"/>
            <w:hideMark/>
          </w:tcPr>
          <w:p w14:paraId="0DC7F07C"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11</w:t>
            </w:r>
          </w:p>
        </w:tc>
        <w:tc>
          <w:tcPr>
            <w:tcW w:w="3337" w:type="dxa"/>
            <w:tcBorders>
              <w:top w:val="nil"/>
              <w:left w:val="nil"/>
              <w:bottom w:val="double" w:sz="6" w:space="0" w:color="0070C0"/>
              <w:right w:val="double" w:sz="6" w:space="0" w:color="0070C0"/>
            </w:tcBorders>
            <w:shd w:val="clear" w:color="000000" w:fill="B4C6E7"/>
            <w:vAlign w:val="center"/>
            <w:hideMark/>
          </w:tcPr>
          <w:p w14:paraId="4A61885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43</w:t>
            </w:r>
          </w:p>
        </w:tc>
      </w:tr>
      <w:tr w:rsidR="004D557E" w:rsidRPr="004D557E" w14:paraId="78FD0DFE"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05A630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Μαρ-21</w:t>
            </w:r>
          </w:p>
        </w:tc>
        <w:tc>
          <w:tcPr>
            <w:tcW w:w="1524" w:type="dxa"/>
            <w:tcBorders>
              <w:top w:val="nil"/>
              <w:left w:val="nil"/>
              <w:bottom w:val="double" w:sz="6" w:space="0" w:color="0070C0"/>
              <w:right w:val="double" w:sz="6" w:space="0" w:color="0070C0"/>
            </w:tcBorders>
            <w:shd w:val="clear" w:color="000000" w:fill="D9E2F3"/>
            <w:vAlign w:val="center"/>
            <w:hideMark/>
          </w:tcPr>
          <w:p w14:paraId="46956100"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63</w:t>
            </w:r>
          </w:p>
        </w:tc>
        <w:tc>
          <w:tcPr>
            <w:tcW w:w="2281" w:type="dxa"/>
            <w:tcBorders>
              <w:top w:val="nil"/>
              <w:left w:val="nil"/>
              <w:bottom w:val="double" w:sz="6" w:space="0" w:color="0070C0"/>
              <w:right w:val="double" w:sz="6" w:space="0" w:color="0070C0"/>
            </w:tcBorders>
            <w:shd w:val="clear" w:color="000000" w:fill="D9E2F3"/>
            <w:vAlign w:val="center"/>
            <w:hideMark/>
          </w:tcPr>
          <w:p w14:paraId="6BB720F4"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19</w:t>
            </w:r>
          </w:p>
        </w:tc>
        <w:tc>
          <w:tcPr>
            <w:tcW w:w="3337" w:type="dxa"/>
            <w:tcBorders>
              <w:top w:val="nil"/>
              <w:left w:val="nil"/>
              <w:bottom w:val="double" w:sz="6" w:space="0" w:color="0070C0"/>
              <w:right w:val="double" w:sz="6" w:space="0" w:color="0070C0"/>
            </w:tcBorders>
            <w:shd w:val="clear" w:color="000000" w:fill="D9E2F3"/>
            <w:vAlign w:val="center"/>
            <w:hideMark/>
          </w:tcPr>
          <w:p w14:paraId="6B781651"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82</w:t>
            </w:r>
          </w:p>
        </w:tc>
      </w:tr>
      <w:tr w:rsidR="004D557E" w:rsidRPr="004D557E" w14:paraId="72190123"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1F0ED11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Απρ-21</w:t>
            </w:r>
          </w:p>
        </w:tc>
        <w:tc>
          <w:tcPr>
            <w:tcW w:w="1524" w:type="dxa"/>
            <w:tcBorders>
              <w:top w:val="nil"/>
              <w:left w:val="nil"/>
              <w:bottom w:val="double" w:sz="6" w:space="0" w:color="0070C0"/>
              <w:right w:val="double" w:sz="6" w:space="0" w:color="0070C0"/>
            </w:tcBorders>
            <w:shd w:val="clear" w:color="000000" w:fill="B4C6E7"/>
            <w:vAlign w:val="center"/>
            <w:hideMark/>
          </w:tcPr>
          <w:p w14:paraId="167951E1"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67</w:t>
            </w:r>
          </w:p>
        </w:tc>
        <w:tc>
          <w:tcPr>
            <w:tcW w:w="2281" w:type="dxa"/>
            <w:tcBorders>
              <w:top w:val="nil"/>
              <w:left w:val="nil"/>
              <w:bottom w:val="double" w:sz="6" w:space="0" w:color="0070C0"/>
              <w:right w:val="double" w:sz="6" w:space="0" w:color="0070C0"/>
            </w:tcBorders>
            <w:shd w:val="clear" w:color="000000" w:fill="B4C6E7"/>
            <w:vAlign w:val="center"/>
            <w:hideMark/>
          </w:tcPr>
          <w:p w14:paraId="4746E06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w:t>
            </w:r>
          </w:p>
        </w:tc>
        <w:tc>
          <w:tcPr>
            <w:tcW w:w="3337" w:type="dxa"/>
            <w:tcBorders>
              <w:top w:val="nil"/>
              <w:left w:val="nil"/>
              <w:bottom w:val="double" w:sz="6" w:space="0" w:color="0070C0"/>
              <w:right w:val="double" w:sz="6" w:space="0" w:color="0070C0"/>
            </w:tcBorders>
            <w:shd w:val="clear" w:color="000000" w:fill="B4C6E7"/>
            <w:vAlign w:val="center"/>
            <w:hideMark/>
          </w:tcPr>
          <w:p w14:paraId="051AD98F"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80</w:t>
            </w:r>
          </w:p>
        </w:tc>
      </w:tr>
      <w:tr w:rsidR="004D557E" w:rsidRPr="004D557E" w14:paraId="72F1D3BC" w14:textId="77777777" w:rsidTr="004D557E">
        <w:trPr>
          <w:trHeight w:val="334"/>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44D92C7"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Μαϊ-21</w:t>
            </w:r>
          </w:p>
        </w:tc>
        <w:tc>
          <w:tcPr>
            <w:tcW w:w="1524" w:type="dxa"/>
            <w:tcBorders>
              <w:top w:val="nil"/>
              <w:left w:val="nil"/>
              <w:bottom w:val="double" w:sz="6" w:space="0" w:color="0070C0"/>
              <w:right w:val="double" w:sz="6" w:space="0" w:color="0070C0"/>
            </w:tcBorders>
            <w:shd w:val="clear" w:color="000000" w:fill="D9E2F3"/>
            <w:vAlign w:val="center"/>
            <w:hideMark/>
          </w:tcPr>
          <w:p w14:paraId="6F04A7E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83</w:t>
            </w:r>
          </w:p>
        </w:tc>
        <w:tc>
          <w:tcPr>
            <w:tcW w:w="2281" w:type="dxa"/>
            <w:tcBorders>
              <w:top w:val="nil"/>
              <w:left w:val="nil"/>
              <w:bottom w:val="double" w:sz="6" w:space="0" w:color="0070C0"/>
              <w:right w:val="double" w:sz="6" w:space="0" w:color="0070C0"/>
            </w:tcBorders>
            <w:shd w:val="clear" w:color="000000" w:fill="D9E2F3"/>
            <w:vAlign w:val="center"/>
            <w:hideMark/>
          </w:tcPr>
          <w:p w14:paraId="20A9E099"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19</w:t>
            </w:r>
          </w:p>
        </w:tc>
        <w:tc>
          <w:tcPr>
            <w:tcW w:w="3337" w:type="dxa"/>
            <w:tcBorders>
              <w:top w:val="nil"/>
              <w:left w:val="nil"/>
              <w:bottom w:val="double" w:sz="6" w:space="0" w:color="0070C0"/>
              <w:right w:val="double" w:sz="6" w:space="0" w:color="0070C0"/>
            </w:tcBorders>
            <w:shd w:val="clear" w:color="000000" w:fill="D9E2F3"/>
            <w:vAlign w:val="center"/>
            <w:hideMark/>
          </w:tcPr>
          <w:p w14:paraId="301A1058"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102</w:t>
            </w:r>
          </w:p>
        </w:tc>
      </w:tr>
      <w:tr w:rsidR="004D557E" w:rsidRPr="004D557E" w14:paraId="17D9C26D"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254D65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Ιουν-21</w:t>
            </w:r>
          </w:p>
        </w:tc>
        <w:tc>
          <w:tcPr>
            <w:tcW w:w="1524" w:type="dxa"/>
            <w:tcBorders>
              <w:top w:val="nil"/>
              <w:left w:val="nil"/>
              <w:bottom w:val="double" w:sz="6" w:space="0" w:color="0070C0"/>
              <w:right w:val="double" w:sz="6" w:space="0" w:color="0070C0"/>
            </w:tcBorders>
            <w:shd w:val="clear" w:color="000000" w:fill="B4C6E7"/>
            <w:vAlign w:val="center"/>
            <w:hideMark/>
          </w:tcPr>
          <w:p w14:paraId="4BAFE255"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96</w:t>
            </w:r>
          </w:p>
        </w:tc>
        <w:tc>
          <w:tcPr>
            <w:tcW w:w="2281" w:type="dxa"/>
            <w:tcBorders>
              <w:top w:val="nil"/>
              <w:left w:val="nil"/>
              <w:bottom w:val="double" w:sz="6" w:space="0" w:color="0070C0"/>
              <w:right w:val="double" w:sz="6" w:space="0" w:color="0070C0"/>
            </w:tcBorders>
            <w:shd w:val="clear" w:color="000000" w:fill="B4C6E7"/>
            <w:vAlign w:val="center"/>
            <w:hideMark/>
          </w:tcPr>
          <w:p w14:paraId="358AB41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28</w:t>
            </w:r>
          </w:p>
        </w:tc>
        <w:tc>
          <w:tcPr>
            <w:tcW w:w="3337" w:type="dxa"/>
            <w:tcBorders>
              <w:top w:val="nil"/>
              <w:left w:val="nil"/>
              <w:bottom w:val="double" w:sz="6" w:space="0" w:color="0070C0"/>
              <w:right w:val="double" w:sz="6" w:space="0" w:color="0070C0"/>
            </w:tcBorders>
            <w:shd w:val="clear" w:color="000000" w:fill="B4C6E7"/>
            <w:vAlign w:val="center"/>
            <w:hideMark/>
          </w:tcPr>
          <w:p w14:paraId="252BAEB3"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124</w:t>
            </w:r>
          </w:p>
        </w:tc>
      </w:tr>
      <w:tr w:rsidR="004D557E" w:rsidRPr="004D557E" w14:paraId="109AE582"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1804885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Ιουλ-21</w:t>
            </w:r>
          </w:p>
        </w:tc>
        <w:tc>
          <w:tcPr>
            <w:tcW w:w="1524" w:type="dxa"/>
            <w:tcBorders>
              <w:top w:val="nil"/>
              <w:left w:val="nil"/>
              <w:bottom w:val="double" w:sz="6" w:space="0" w:color="0070C0"/>
              <w:right w:val="double" w:sz="6" w:space="0" w:color="0070C0"/>
            </w:tcBorders>
            <w:shd w:val="clear" w:color="000000" w:fill="D9E2F3"/>
            <w:vAlign w:val="center"/>
            <w:hideMark/>
          </w:tcPr>
          <w:p w14:paraId="00EE788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104</w:t>
            </w:r>
          </w:p>
        </w:tc>
        <w:tc>
          <w:tcPr>
            <w:tcW w:w="2281" w:type="dxa"/>
            <w:tcBorders>
              <w:top w:val="nil"/>
              <w:left w:val="nil"/>
              <w:bottom w:val="double" w:sz="6" w:space="0" w:color="0070C0"/>
              <w:right w:val="double" w:sz="6" w:space="0" w:color="0070C0"/>
            </w:tcBorders>
            <w:shd w:val="clear" w:color="000000" w:fill="D9E2F3"/>
            <w:vAlign w:val="center"/>
            <w:hideMark/>
          </w:tcPr>
          <w:p w14:paraId="57927223"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38</w:t>
            </w:r>
          </w:p>
        </w:tc>
        <w:tc>
          <w:tcPr>
            <w:tcW w:w="3337" w:type="dxa"/>
            <w:tcBorders>
              <w:top w:val="nil"/>
              <w:left w:val="nil"/>
              <w:bottom w:val="double" w:sz="6" w:space="0" w:color="0070C0"/>
              <w:right w:val="double" w:sz="6" w:space="0" w:color="0070C0"/>
            </w:tcBorders>
            <w:shd w:val="clear" w:color="000000" w:fill="D9E2F3"/>
            <w:vAlign w:val="center"/>
            <w:hideMark/>
          </w:tcPr>
          <w:p w14:paraId="2831912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142</w:t>
            </w:r>
          </w:p>
        </w:tc>
      </w:tr>
      <w:tr w:rsidR="004D557E" w:rsidRPr="004D557E" w14:paraId="547162C9"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163594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Αυγ-21</w:t>
            </w:r>
          </w:p>
        </w:tc>
        <w:tc>
          <w:tcPr>
            <w:tcW w:w="1524" w:type="dxa"/>
            <w:tcBorders>
              <w:top w:val="nil"/>
              <w:left w:val="nil"/>
              <w:bottom w:val="double" w:sz="6" w:space="0" w:color="0070C0"/>
              <w:right w:val="double" w:sz="6" w:space="0" w:color="0070C0"/>
            </w:tcBorders>
            <w:shd w:val="clear" w:color="000000" w:fill="B4C6E7"/>
            <w:vAlign w:val="center"/>
            <w:hideMark/>
          </w:tcPr>
          <w:p w14:paraId="7B64192E"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76</w:t>
            </w:r>
          </w:p>
        </w:tc>
        <w:tc>
          <w:tcPr>
            <w:tcW w:w="2281" w:type="dxa"/>
            <w:tcBorders>
              <w:top w:val="nil"/>
              <w:left w:val="nil"/>
              <w:bottom w:val="double" w:sz="6" w:space="0" w:color="0070C0"/>
              <w:right w:val="double" w:sz="6" w:space="0" w:color="0070C0"/>
            </w:tcBorders>
            <w:shd w:val="clear" w:color="000000" w:fill="B4C6E7"/>
            <w:vAlign w:val="center"/>
            <w:hideMark/>
          </w:tcPr>
          <w:p w14:paraId="4A27029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28</w:t>
            </w:r>
          </w:p>
        </w:tc>
        <w:tc>
          <w:tcPr>
            <w:tcW w:w="3337" w:type="dxa"/>
            <w:tcBorders>
              <w:top w:val="nil"/>
              <w:left w:val="nil"/>
              <w:bottom w:val="double" w:sz="6" w:space="0" w:color="0070C0"/>
              <w:right w:val="double" w:sz="6" w:space="0" w:color="0070C0"/>
            </w:tcBorders>
            <w:shd w:val="clear" w:color="000000" w:fill="B4C6E7"/>
            <w:vAlign w:val="center"/>
            <w:hideMark/>
          </w:tcPr>
          <w:p w14:paraId="559BC8C0"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104</w:t>
            </w:r>
          </w:p>
        </w:tc>
      </w:tr>
      <w:tr w:rsidR="004D557E" w:rsidRPr="004D557E" w14:paraId="6373DEB4"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1CE7AE9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Σεπ-21</w:t>
            </w:r>
          </w:p>
        </w:tc>
        <w:tc>
          <w:tcPr>
            <w:tcW w:w="1524" w:type="dxa"/>
            <w:tcBorders>
              <w:top w:val="nil"/>
              <w:left w:val="nil"/>
              <w:bottom w:val="double" w:sz="6" w:space="0" w:color="0070C0"/>
              <w:right w:val="double" w:sz="6" w:space="0" w:color="0070C0"/>
            </w:tcBorders>
            <w:shd w:val="clear" w:color="000000" w:fill="D9E2F3"/>
            <w:vAlign w:val="center"/>
            <w:hideMark/>
          </w:tcPr>
          <w:p w14:paraId="7F2163B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78</w:t>
            </w:r>
          </w:p>
        </w:tc>
        <w:tc>
          <w:tcPr>
            <w:tcW w:w="2281" w:type="dxa"/>
            <w:tcBorders>
              <w:top w:val="nil"/>
              <w:left w:val="nil"/>
              <w:bottom w:val="double" w:sz="6" w:space="0" w:color="0070C0"/>
              <w:right w:val="double" w:sz="6" w:space="0" w:color="0070C0"/>
            </w:tcBorders>
            <w:shd w:val="clear" w:color="000000" w:fill="D9E2F3"/>
            <w:vAlign w:val="center"/>
            <w:hideMark/>
          </w:tcPr>
          <w:p w14:paraId="3EFC5327"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34</w:t>
            </w:r>
          </w:p>
        </w:tc>
        <w:tc>
          <w:tcPr>
            <w:tcW w:w="3337" w:type="dxa"/>
            <w:tcBorders>
              <w:top w:val="nil"/>
              <w:left w:val="nil"/>
              <w:bottom w:val="double" w:sz="6" w:space="0" w:color="0070C0"/>
              <w:right w:val="double" w:sz="6" w:space="0" w:color="0070C0"/>
            </w:tcBorders>
            <w:shd w:val="clear" w:color="000000" w:fill="D9E2F3"/>
            <w:vAlign w:val="center"/>
            <w:hideMark/>
          </w:tcPr>
          <w:p w14:paraId="710EE4FE"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112</w:t>
            </w:r>
          </w:p>
        </w:tc>
      </w:tr>
      <w:tr w:rsidR="004D557E" w:rsidRPr="004D557E" w14:paraId="736874AC"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F33981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Οκτ-21</w:t>
            </w:r>
          </w:p>
        </w:tc>
        <w:tc>
          <w:tcPr>
            <w:tcW w:w="1524" w:type="dxa"/>
            <w:tcBorders>
              <w:top w:val="nil"/>
              <w:left w:val="nil"/>
              <w:bottom w:val="double" w:sz="6" w:space="0" w:color="0070C0"/>
              <w:right w:val="double" w:sz="6" w:space="0" w:color="0070C0"/>
            </w:tcBorders>
            <w:shd w:val="clear" w:color="000000" w:fill="B4C6E7"/>
            <w:vAlign w:val="center"/>
            <w:hideMark/>
          </w:tcPr>
          <w:p w14:paraId="295EE8D3"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105</w:t>
            </w:r>
          </w:p>
        </w:tc>
        <w:tc>
          <w:tcPr>
            <w:tcW w:w="2281" w:type="dxa"/>
            <w:tcBorders>
              <w:top w:val="nil"/>
              <w:left w:val="nil"/>
              <w:bottom w:val="double" w:sz="6" w:space="0" w:color="0070C0"/>
              <w:right w:val="double" w:sz="6" w:space="0" w:color="0070C0"/>
            </w:tcBorders>
            <w:shd w:val="clear" w:color="000000" w:fill="B4C6E7"/>
            <w:vAlign w:val="center"/>
            <w:hideMark/>
          </w:tcPr>
          <w:p w14:paraId="3916B64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32</w:t>
            </w:r>
          </w:p>
        </w:tc>
        <w:tc>
          <w:tcPr>
            <w:tcW w:w="3337" w:type="dxa"/>
            <w:tcBorders>
              <w:top w:val="nil"/>
              <w:left w:val="nil"/>
              <w:bottom w:val="double" w:sz="6" w:space="0" w:color="0070C0"/>
              <w:right w:val="double" w:sz="6" w:space="0" w:color="0070C0"/>
            </w:tcBorders>
            <w:shd w:val="clear" w:color="000000" w:fill="B4C6E7"/>
            <w:vAlign w:val="center"/>
            <w:hideMark/>
          </w:tcPr>
          <w:p w14:paraId="375C8509"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137</w:t>
            </w:r>
          </w:p>
        </w:tc>
      </w:tr>
      <w:tr w:rsidR="004D557E" w:rsidRPr="004D557E" w14:paraId="1AE6BBF2"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0950D27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Νοε-21</w:t>
            </w:r>
          </w:p>
        </w:tc>
        <w:tc>
          <w:tcPr>
            <w:tcW w:w="1524" w:type="dxa"/>
            <w:tcBorders>
              <w:top w:val="nil"/>
              <w:left w:val="nil"/>
              <w:bottom w:val="double" w:sz="6" w:space="0" w:color="0070C0"/>
              <w:right w:val="double" w:sz="6" w:space="0" w:color="0070C0"/>
            </w:tcBorders>
            <w:shd w:val="clear" w:color="000000" w:fill="D9E2F3"/>
            <w:vAlign w:val="center"/>
            <w:hideMark/>
          </w:tcPr>
          <w:p w14:paraId="7CA7BD61"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65</w:t>
            </w:r>
          </w:p>
        </w:tc>
        <w:tc>
          <w:tcPr>
            <w:tcW w:w="2281" w:type="dxa"/>
            <w:tcBorders>
              <w:top w:val="nil"/>
              <w:left w:val="nil"/>
              <w:bottom w:val="double" w:sz="6" w:space="0" w:color="0070C0"/>
              <w:right w:val="double" w:sz="6" w:space="0" w:color="0070C0"/>
            </w:tcBorders>
            <w:shd w:val="clear" w:color="000000" w:fill="D9E2F3"/>
            <w:vAlign w:val="center"/>
            <w:hideMark/>
          </w:tcPr>
          <w:p w14:paraId="4A192660"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31</w:t>
            </w:r>
          </w:p>
        </w:tc>
        <w:tc>
          <w:tcPr>
            <w:tcW w:w="3337" w:type="dxa"/>
            <w:tcBorders>
              <w:top w:val="nil"/>
              <w:left w:val="nil"/>
              <w:bottom w:val="double" w:sz="6" w:space="0" w:color="0070C0"/>
              <w:right w:val="double" w:sz="6" w:space="0" w:color="0070C0"/>
            </w:tcBorders>
            <w:shd w:val="clear" w:color="000000" w:fill="D9E2F3"/>
            <w:vAlign w:val="center"/>
            <w:hideMark/>
          </w:tcPr>
          <w:p w14:paraId="41E21FB2"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96</w:t>
            </w:r>
          </w:p>
        </w:tc>
      </w:tr>
      <w:tr w:rsidR="004D557E" w:rsidRPr="004D557E" w14:paraId="475FEF84" w14:textId="77777777" w:rsidTr="004D557E">
        <w:trPr>
          <w:trHeight w:val="223"/>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20C4E2F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Δεκ-21</w:t>
            </w:r>
          </w:p>
        </w:tc>
        <w:tc>
          <w:tcPr>
            <w:tcW w:w="1524" w:type="dxa"/>
            <w:tcBorders>
              <w:top w:val="nil"/>
              <w:left w:val="nil"/>
              <w:bottom w:val="double" w:sz="6" w:space="0" w:color="0070C0"/>
              <w:right w:val="double" w:sz="6" w:space="0" w:color="0070C0"/>
            </w:tcBorders>
            <w:shd w:val="clear" w:color="000000" w:fill="B4C6E7"/>
            <w:vAlign w:val="center"/>
            <w:hideMark/>
          </w:tcPr>
          <w:p w14:paraId="3C4321F3"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64</w:t>
            </w:r>
          </w:p>
        </w:tc>
        <w:tc>
          <w:tcPr>
            <w:tcW w:w="2281" w:type="dxa"/>
            <w:tcBorders>
              <w:top w:val="nil"/>
              <w:left w:val="nil"/>
              <w:bottom w:val="double" w:sz="6" w:space="0" w:color="0070C0"/>
              <w:right w:val="double" w:sz="6" w:space="0" w:color="0070C0"/>
            </w:tcBorders>
            <w:shd w:val="clear" w:color="000000" w:fill="B4C6E7"/>
            <w:vAlign w:val="center"/>
            <w:hideMark/>
          </w:tcPr>
          <w:p w14:paraId="767A3E6A"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w:t>
            </w:r>
          </w:p>
        </w:tc>
        <w:tc>
          <w:tcPr>
            <w:tcW w:w="3337" w:type="dxa"/>
            <w:tcBorders>
              <w:top w:val="nil"/>
              <w:left w:val="nil"/>
              <w:bottom w:val="double" w:sz="6" w:space="0" w:color="0070C0"/>
              <w:right w:val="double" w:sz="6" w:space="0" w:color="0070C0"/>
            </w:tcBorders>
            <w:shd w:val="clear" w:color="000000" w:fill="B4C6E7"/>
            <w:vAlign w:val="center"/>
            <w:hideMark/>
          </w:tcPr>
          <w:p w14:paraId="4AB9723A"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68</w:t>
            </w:r>
          </w:p>
        </w:tc>
      </w:tr>
      <w:tr w:rsidR="004D557E" w:rsidRPr="004D557E" w14:paraId="2BA7FB73" w14:textId="77777777" w:rsidTr="004D557E">
        <w:trPr>
          <w:trHeight w:val="506"/>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467469A1"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 2021</w:t>
            </w:r>
          </w:p>
        </w:tc>
        <w:tc>
          <w:tcPr>
            <w:tcW w:w="1524" w:type="dxa"/>
            <w:tcBorders>
              <w:top w:val="nil"/>
              <w:left w:val="nil"/>
              <w:bottom w:val="double" w:sz="6" w:space="0" w:color="0070C0"/>
              <w:right w:val="double" w:sz="6" w:space="0" w:color="0070C0"/>
            </w:tcBorders>
            <w:shd w:val="clear" w:color="000000" w:fill="4472C4"/>
            <w:vAlign w:val="center"/>
            <w:hideMark/>
          </w:tcPr>
          <w:p w14:paraId="7B0514AF"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874</w:t>
            </w:r>
          </w:p>
        </w:tc>
        <w:tc>
          <w:tcPr>
            <w:tcW w:w="2281" w:type="dxa"/>
            <w:tcBorders>
              <w:top w:val="nil"/>
              <w:left w:val="nil"/>
              <w:bottom w:val="double" w:sz="6" w:space="0" w:color="0070C0"/>
              <w:right w:val="double" w:sz="6" w:space="0" w:color="0070C0"/>
            </w:tcBorders>
            <w:shd w:val="clear" w:color="000000" w:fill="4472C4"/>
            <w:vAlign w:val="center"/>
            <w:hideMark/>
          </w:tcPr>
          <w:p w14:paraId="0CF77D8E"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275</w:t>
            </w:r>
          </w:p>
        </w:tc>
        <w:tc>
          <w:tcPr>
            <w:tcW w:w="3337" w:type="dxa"/>
            <w:tcBorders>
              <w:top w:val="nil"/>
              <w:left w:val="nil"/>
              <w:bottom w:val="double" w:sz="6" w:space="0" w:color="0070C0"/>
              <w:right w:val="double" w:sz="6" w:space="0" w:color="0070C0"/>
            </w:tcBorders>
            <w:shd w:val="clear" w:color="000000" w:fill="4472C4"/>
            <w:vAlign w:val="center"/>
            <w:hideMark/>
          </w:tcPr>
          <w:p w14:paraId="0D986D5B"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1.149</w:t>
            </w:r>
          </w:p>
        </w:tc>
      </w:tr>
      <w:tr w:rsidR="004D557E" w:rsidRPr="004D557E" w14:paraId="2B61C0D5"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66637E0"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Ιαν-22</w:t>
            </w:r>
          </w:p>
        </w:tc>
        <w:tc>
          <w:tcPr>
            <w:tcW w:w="1524" w:type="dxa"/>
            <w:tcBorders>
              <w:top w:val="nil"/>
              <w:left w:val="nil"/>
              <w:bottom w:val="double" w:sz="6" w:space="0" w:color="0070C0"/>
              <w:right w:val="double" w:sz="6" w:space="0" w:color="0070C0"/>
            </w:tcBorders>
            <w:shd w:val="clear" w:color="000000" w:fill="B4C6E7"/>
            <w:vAlign w:val="center"/>
            <w:hideMark/>
          </w:tcPr>
          <w:p w14:paraId="7A7A890D"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w:t>
            </w:r>
          </w:p>
        </w:tc>
        <w:tc>
          <w:tcPr>
            <w:tcW w:w="2281" w:type="dxa"/>
            <w:tcBorders>
              <w:top w:val="nil"/>
              <w:left w:val="nil"/>
              <w:bottom w:val="double" w:sz="6" w:space="0" w:color="0070C0"/>
              <w:right w:val="double" w:sz="6" w:space="0" w:color="0070C0"/>
            </w:tcBorders>
            <w:shd w:val="clear" w:color="000000" w:fill="B4C6E7"/>
            <w:vAlign w:val="center"/>
            <w:hideMark/>
          </w:tcPr>
          <w:p w14:paraId="49E8C184"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w:t>
            </w:r>
          </w:p>
        </w:tc>
        <w:tc>
          <w:tcPr>
            <w:tcW w:w="3337" w:type="dxa"/>
            <w:tcBorders>
              <w:top w:val="nil"/>
              <w:left w:val="nil"/>
              <w:bottom w:val="double" w:sz="6" w:space="0" w:color="0070C0"/>
              <w:right w:val="double" w:sz="6" w:space="0" w:color="0070C0"/>
            </w:tcBorders>
            <w:shd w:val="clear" w:color="000000" w:fill="B4C6E7"/>
            <w:vAlign w:val="center"/>
            <w:hideMark/>
          </w:tcPr>
          <w:p w14:paraId="0154C04B" w14:textId="77777777" w:rsidR="004D557E" w:rsidRPr="004D557E" w:rsidRDefault="004D557E" w:rsidP="004D557E">
            <w:pPr>
              <w:suppressAutoHyphens w:val="0"/>
              <w:jc w:val="right"/>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w:t>
            </w:r>
          </w:p>
        </w:tc>
      </w:tr>
      <w:tr w:rsidR="004D557E" w:rsidRPr="004D557E" w14:paraId="2C537F57" w14:textId="77777777" w:rsidTr="004D557E">
        <w:trPr>
          <w:trHeight w:val="188"/>
        </w:trPr>
        <w:tc>
          <w:tcPr>
            <w:tcW w:w="2453" w:type="dxa"/>
            <w:tcBorders>
              <w:top w:val="nil"/>
              <w:left w:val="double" w:sz="6" w:space="0" w:color="0070C0"/>
              <w:bottom w:val="double" w:sz="6" w:space="0" w:color="0070C0"/>
              <w:right w:val="double" w:sz="6" w:space="0" w:color="0070C0"/>
            </w:tcBorders>
            <w:shd w:val="clear" w:color="000000" w:fill="4472C4"/>
            <w:vAlign w:val="center"/>
            <w:hideMark/>
          </w:tcPr>
          <w:p w14:paraId="602F7F1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 2022</w:t>
            </w:r>
          </w:p>
        </w:tc>
        <w:tc>
          <w:tcPr>
            <w:tcW w:w="1524" w:type="dxa"/>
            <w:tcBorders>
              <w:top w:val="nil"/>
              <w:left w:val="nil"/>
              <w:bottom w:val="double" w:sz="6" w:space="0" w:color="0070C0"/>
              <w:right w:val="double" w:sz="6" w:space="0" w:color="0070C0"/>
            </w:tcBorders>
            <w:shd w:val="clear" w:color="000000" w:fill="4472C4"/>
            <w:vAlign w:val="center"/>
            <w:hideMark/>
          </w:tcPr>
          <w:p w14:paraId="192ADD20"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w:t>
            </w:r>
          </w:p>
        </w:tc>
        <w:tc>
          <w:tcPr>
            <w:tcW w:w="2281" w:type="dxa"/>
            <w:tcBorders>
              <w:top w:val="nil"/>
              <w:left w:val="nil"/>
              <w:bottom w:val="double" w:sz="6" w:space="0" w:color="0070C0"/>
              <w:right w:val="double" w:sz="6" w:space="0" w:color="0070C0"/>
            </w:tcBorders>
            <w:shd w:val="clear" w:color="000000" w:fill="4472C4"/>
            <w:vAlign w:val="center"/>
            <w:hideMark/>
          </w:tcPr>
          <w:p w14:paraId="1C71CEEC" w14:textId="77777777"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w:t>
            </w:r>
          </w:p>
        </w:tc>
        <w:tc>
          <w:tcPr>
            <w:tcW w:w="3337" w:type="dxa"/>
            <w:tcBorders>
              <w:top w:val="nil"/>
              <w:left w:val="nil"/>
              <w:bottom w:val="double" w:sz="6" w:space="0" w:color="0070C0"/>
              <w:right w:val="double" w:sz="6" w:space="0" w:color="0070C0"/>
            </w:tcBorders>
            <w:shd w:val="clear" w:color="000000" w:fill="4472C4"/>
            <w:vAlign w:val="center"/>
            <w:hideMark/>
          </w:tcPr>
          <w:p w14:paraId="551BF359" w14:textId="4BF1F6AC" w:rsidR="004D557E" w:rsidRPr="004D557E" w:rsidRDefault="004D557E" w:rsidP="004D557E">
            <w:pPr>
              <w:suppressAutoHyphens w:val="0"/>
              <w:jc w:val="right"/>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5</w:t>
            </w:r>
          </w:p>
        </w:tc>
      </w:tr>
    </w:tbl>
    <w:p w14:paraId="31724D11" w14:textId="2C96DD00" w:rsidR="00C0640F" w:rsidRDefault="00C0640F" w:rsidP="000A043C">
      <w:pPr>
        <w:pStyle w:val="af5"/>
        <w:ind w:left="0" w:firstLine="0"/>
        <w:rPr>
          <w:rFonts w:ascii="Calibri" w:eastAsia="Calibri" w:hAnsi="Calibri" w:cs="Calibri"/>
          <w:color w:val="000000"/>
          <w:sz w:val="22"/>
          <w:szCs w:val="22"/>
          <w:lang w:eastAsia="el-GR" w:bidi="ar-SA"/>
        </w:rPr>
      </w:pPr>
    </w:p>
    <w:p w14:paraId="32A90F82" w14:textId="2B98C4D9" w:rsidR="00035467" w:rsidRDefault="00FF1F01" w:rsidP="000A043C">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w:t>
      </w:r>
      <w:r w:rsidR="00760969">
        <w:rPr>
          <w:rFonts w:ascii="Calibri" w:eastAsia="Calibri" w:hAnsi="Calibri" w:cs="Calibri"/>
          <w:color w:val="000000"/>
          <w:sz w:val="22"/>
          <w:szCs w:val="22"/>
          <w:lang w:eastAsia="el-GR" w:bidi="ar-SA"/>
        </w:rPr>
        <w:t>*</w:t>
      </w:r>
      <w:r w:rsidR="00EE6E27" w:rsidRPr="00EE6E27">
        <w:t xml:space="preserve"> </w:t>
      </w:r>
      <w:r w:rsidR="006F15D3">
        <w:t xml:space="preserve">Τα ανωτέρω στοιχεία </w:t>
      </w:r>
      <w:r w:rsidR="00370B3C">
        <w:t xml:space="preserve">της μηνιαίας ανάλυσης </w:t>
      </w:r>
      <w:r w:rsidR="00366622">
        <w:t>ανανεώνονται διαρκώς</w:t>
      </w:r>
      <w:r w:rsidR="00B30089">
        <w:t xml:space="preserve"> </w:t>
      </w:r>
      <w:r w:rsidR="00366622">
        <w:t xml:space="preserve"> καθώς ως ημερομηνί</w:t>
      </w:r>
      <w:r w:rsidR="00F234B0">
        <w:t>α</w:t>
      </w:r>
      <w:r w:rsidR="00366622">
        <w:t xml:space="preserve"> έναρξης </w:t>
      </w:r>
      <w:r w:rsidR="006E070E">
        <w:t>ισχύος της άδειας διαμονής</w:t>
      </w:r>
      <w:r w:rsidR="0036765D">
        <w:t xml:space="preserve"> </w:t>
      </w:r>
      <w:r w:rsidR="008C4F93">
        <w:t xml:space="preserve">καταχωρείται </w:t>
      </w:r>
      <w:r w:rsidR="003073B4">
        <w:t xml:space="preserve">η ημερομηνία κατάθεσης της αίτησης </w:t>
      </w:r>
      <w:r w:rsidR="006A3005">
        <w:t>αρχικής χορήγησης ή ανανέωσης.</w:t>
      </w:r>
    </w:p>
    <w:p w14:paraId="480FD176" w14:textId="092C710B" w:rsidR="00C0640F" w:rsidRDefault="00C0640F" w:rsidP="000A043C">
      <w:pPr>
        <w:pStyle w:val="af5"/>
        <w:ind w:left="0" w:firstLine="0"/>
        <w:rPr>
          <w:rFonts w:ascii="Calibri" w:eastAsia="Calibri" w:hAnsi="Calibri" w:cs="Calibri"/>
          <w:color w:val="000000"/>
          <w:sz w:val="22"/>
          <w:szCs w:val="22"/>
          <w:lang w:eastAsia="el-GR" w:bidi="ar-SA"/>
        </w:rPr>
      </w:pPr>
    </w:p>
    <w:p w14:paraId="08F9558B" w14:textId="60535EDB" w:rsidR="0062710D" w:rsidRDefault="0062710D" w:rsidP="000A043C">
      <w:pPr>
        <w:pStyle w:val="af5"/>
        <w:ind w:left="0" w:firstLine="0"/>
        <w:rPr>
          <w:rFonts w:ascii="Calibri" w:eastAsia="Calibri" w:hAnsi="Calibri" w:cs="Calibri"/>
          <w:color w:val="000000"/>
          <w:sz w:val="22"/>
          <w:szCs w:val="22"/>
          <w:lang w:eastAsia="el-GR" w:bidi="ar-SA"/>
        </w:rPr>
      </w:pPr>
    </w:p>
    <w:p w14:paraId="796ADB96" w14:textId="1376F624" w:rsidR="0062710D" w:rsidRDefault="0062710D" w:rsidP="000A043C">
      <w:pPr>
        <w:pStyle w:val="af5"/>
        <w:ind w:left="0" w:firstLine="0"/>
        <w:rPr>
          <w:rFonts w:ascii="Calibri" w:eastAsia="Calibri" w:hAnsi="Calibri" w:cs="Calibri"/>
          <w:color w:val="000000"/>
          <w:sz w:val="22"/>
          <w:szCs w:val="22"/>
          <w:lang w:eastAsia="el-GR" w:bidi="ar-SA"/>
        </w:rPr>
      </w:pPr>
    </w:p>
    <w:p w14:paraId="55CD853D" w14:textId="487D5DE9" w:rsidR="0062710D" w:rsidRDefault="0062710D" w:rsidP="000A043C">
      <w:pPr>
        <w:pStyle w:val="af5"/>
        <w:ind w:left="0" w:firstLine="0"/>
        <w:rPr>
          <w:rFonts w:ascii="Calibri" w:eastAsia="Calibri" w:hAnsi="Calibri" w:cs="Calibri"/>
          <w:color w:val="000000"/>
          <w:sz w:val="22"/>
          <w:szCs w:val="22"/>
          <w:lang w:eastAsia="el-GR" w:bidi="ar-SA"/>
        </w:rPr>
      </w:pPr>
    </w:p>
    <w:p w14:paraId="0C888AF1" w14:textId="6D46E41D" w:rsidR="0062710D" w:rsidRDefault="0062710D" w:rsidP="000A043C">
      <w:pPr>
        <w:pStyle w:val="af5"/>
        <w:ind w:left="0" w:firstLine="0"/>
        <w:rPr>
          <w:rFonts w:ascii="Calibri" w:eastAsia="Calibri" w:hAnsi="Calibri" w:cs="Calibri"/>
          <w:color w:val="000000"/>
          <w:sz w:val="22"/>
          <w:szCs w:val="22"/>
          <w:lang w:eastAsia="el-GR" w:bidi="ar-SA"/>
        </w:rPr>
      </w:pPr>
    </w:p>
    <w:p w14:paraId="53AA1EF3" w14:textId="40723834" w:rsidR="0062710D" w:rsidRDefault="0062710D" w:rsidP="000A043C">
      <w:pPr>
        <w:pStyle w:val="af5"/>
        <w:ind w:left="0" w:firstLine="0"/>
        <w:rPr>
          <w:rFonts w:ascii="Calibri" w:eastAsia="Calibri" w:hAnsi="Calibri" w:cs="Calibri"/>
          <w:color w:val="000000"/>
          <w:sz w:val="22"/>
          <w:szCs w:val="22"/>
          <w:lang w:eastAsia="el-GR" w:bidi="ar-SA"/>
        </w:rPr>
      </w:pPr>
    </w:p>
    <w:p w14:paraId="78E2FA41" w14:textId="36A787E0" w:rsidR="0062710D" w:rsidRDefault="0062710D" w:rsidP="000A043C">
      <w:pPr>
        <w:pStyle w:val="af5"/>
        <w:ind w:left="0" w:firstLine="0"/>
        <w:rPr>
          <w:rFonts w:ascii="Calibri" w:eastAsia="Calibri" w:hAnsi="Calibri" w:cs="Calibri"/>
          <w:color w:val="000000"/>
          <w:sz w:val="22"/>
          <w:szCs w:val="22"/>
          <w:lang w:eastAsia="el-GR" w:bidi="ar-SA"/>
        </w:rPr>
      </w:pPr>
    </w:p>
    <w:p w14:paraId="54146461" w14:textId="2D5BCC6F" w:rsidR="0062710D" w:rsidRDefault="0062710D" w:rsidP="000A043C">
      <w:pPr>
        <w:pStyle w:val="af5"/>
        <w:ind w:left="0" w:firstLine="0"/>
        <w:rPr>
          <w:rFonts w:ascii="Calibri" w:eastAsia="Calibri" w:hAnsi="Calibri" w:cs="Calibri"/>
          <w:color w:val="000000"/>
          <w:sz w:val="22"/>
          <w:szCs w:val="22"/>
          <w:lang w:eastAsia="el-GR" w:bidi="ar-SA"/>
        </w:rPr>
      </w:pPr>
    </w:p>
    <w:p w14:paraId="35BE8715" w14:textId="6950F26A" w:rsidR="0062710D" w:rsidRDefault="0062710D" w:rsidP="000A043C">
      <w:pPr>
        <w:pStyle w:val="af5"/>
        <w:ind w:left="0" w:firstLine="0"/>
        <w:rPr>
          <w:rFonts w:ascii="Calibri" w:eastAsia="Calibri" w:hAnsi="Calibri" w:cs="Calibri"/>
          <w:color w:val="000000"/>
          <w:sz w:val="22"/>
          <w:szCs w:val="22"/>
          <w:lang w:eastAsia="el-GR" w:bidi="ar-SA"/>
        </w:rPr>
      </w:pPr>
    </w:p>
    <w:p w14:paraId="6170B8C7" w14:textId="3C6D9631" w:rsidR="0062710D" w:rsidRDefault="0062710D" w:rsidP="000A043C">
      <w:pPr>
        <w:pStyle w:val="af5"/>
        <w:ind w:left="0" w:firstLine="0"/>
        <w:rPr>
          <w:rFonts w:ascii="Calibri" w:eastAsia="Calibri" w:hAnsi="Calibri" w:cs="Calibri"/>
          <w:color w:val="000000"/>
          <w:sz w:val="22"/>
          <w:szCs w:val="22"/>
          <w:lang w:eastAsia="el-GR" w:bidi="ar-SA"/>
        </w:rPr>
      </w:pPr>
    </w:p>
    <w:p w14:paraId="53279EDB" w14:textId="32061538" w:rsidR="0062710D" w:rsidRDefault="0062710D" w:rsidP="000A043C">
      <w:pPr>
        <w:pStyle w:val="af5"/>
        <w:ind w:left="0" w:firstLine="0"/>
        <w:rPr>
          <w:rFonts w:ascii="Calibri" w:eastAsia="Calibri" w:hAnsi="Calibri" w:cs="Calibri"/>
          <w:color w:val="000000"/>
          <w:sz w:val="22"/>
          <w:szCs w:val="22"/>
          <w:lang w:eastAsia="el-GR" w:bidi="ar-SA"/>
        </w:rPr>
      </w:pPr>
    </w:p>
    <w:p w14:paraId="2E68E122" w14:textId="08919C63" w:rsidR="0062710D" w:rsidRDefault="0062710D" w:rsidP="000A043C">
      <w:pPr>
        <w:pStyle w:val="af5"/>
        <w:ind w:left="0" w:firstLine="0"/>
        <w:rPr>
          <w:rFonts w:ascii="Calibri" w:eastAsia="Calibri" w:hAnsi="Calibri" w:cs="Calibri"/>
          <w:color w:val="000000"/>
          <w:sz w:val="22"/>
          <w:szCs w:val="22"/>
          <w:lang w:eastAsia="el-GR" w:bidi="ar-SA"/>
        </w:rPr>
      </w:pPr>
    </w:p>
    <w:p w14:paraId="55293CEF" w14:textId="2A1374CB" w:rsidR="0062710D" w:rsidRDefault="0062710D" w:rsidP="000A043C">
      <w:pPr>
        <w:pStyle w:val="af5"/>
        <w:ind w:left="0" w:firstLine="0"/>
        <w:rPr>
          <w:rFonts w:ascii="Calibri" w:eastAsia="Calibri" w:hAnsi="Calibri" w:cs="Calibri"/>
          <w:color w:val="000000"/>
          <w:sz w:val="22"/>
          <w:szCs w:val="22"/>
          <w:lang w:eastAsia="el-GR" w:bidi="ar-SA"/>
        </w:rPr>
      </w:pPr>
    </w:p>
    <w:p w14:paraId="7750C578" w14:textId="20BDB45F" w:rsidR="000B5718" w:rsidRDefault="000B5718" w:rsidP="002A2EE9">
      <w:pPr>
        <w:pStyle w:val="aa"/>
        <w:spacing w:after="0"/>
        <w:jc w:val="both"/>
        <w:rPr>
          <w:rFonts w:ascii="Calibri" w:eastAsia="Calibri" w:hAnsi="Calibri" w:cs="Calibri"/>
          <w:b/>
          <w:bCs/>
          <w:sz w:val="22"/>
          <w:szCs w:val="22"/>
          <w:lang w:eastAsia="el-GR" w:bidi="ar-SA"/>
        </w:rPr>
      </w:pPr>
    </w:p>
    <w:p w14:paraId="6166EC75" w14:textId="1DF57078" w:rsidR="00671B88" w:rsidRDefault="00671B88" w:rsidP="002A2EE9">
      <w:pPr>
        <w:pStyle w:val="aa"/>
        <w:spacing w:after="0"/>
        <w:jc w:val="both"/>
        <w:rPr>
          <w:rFonts w:ascii="Calibri" w:eastAsia="Calibri" w:hAnsi="Calibri" w:cs="Calibri"/>
          <w:b/>
          <w:bCs/>
          <w:sz w:val="22"/>
          <w:szCs w:val="22"/>
          <w:lang w:eastAsia="el-GR" w:bidi="ar-SA"/>
        </w:rPr>
      </w:pPr>
      <w:r>
        <w:rPr>
          <w:rFonts w:ascii="Calibri" w:eastAsia="Calibri" w:hAnsi="Calibri" w:cs="Calibri"/>
          <w:b/>
          <w:bCs/>
          <w:sz w:val="22"/>
          <w:szCs w:val="22"/>
          <w:lang w:eastAsia="el-GR" w:bidi="ar-SA"/>
        </w:rPr>
        <w:t>5</w:t>
      </w:r>
      <w:r w:rsidRPr="6E6E9582">
        <w:rPr>
          <w:rFonts w:ascii="Calibri" w:eastAsia="Calibri" w:hAnsi="Calibri" w:cs="Calibri"/>
          <w:b/>
          <w:bCs/>
          <w:sz w:val="22"/>
          <w:szCs w:val="22"/>
          <w:lang w:eastAsia="el-GR" w:bidi="ar-SA"/>
        </w:rPr>
        <w:t xml:space="preserve">. </w:t>
      </w:r>
      <w:r w:rsidR="00577645" w:rsidRPr="00577645">
        <w:rPr>
          <w:rFonts w:ascii="Calibri" w:eastAsia="Calibri" w:hAnsi="Calibri" w:cs="Calibri"/>
          <w:b/>
          <w:bCs/>
          <w:sz w:val="22"/>
          <w:szCs w:val="22"/>
          <w:lang w:eastAsia="el-GR" w:bidi="ar-SA"/>
        </w:rPr>
        <w:t xml:space="preserve">Εκκρεμείς αιτήσεις </w:t>
      </w:r>
      <w:r w:rsidRPr="6E6E9582">
        <w:rPr>
          <w:rFonts w:ascii="Calibri" w:eastAsia="Calibri" w:hAnsi="Calibri" w:cs="Calibri"/>
          <w:b/>
          <w:bCs/>
          <w:sz w:val="22"/>
          <w:szCs w:val="22"/>
          <w:lang w:eastAsia="el-GR" w:bidi="ar-SA"/>
        </w:rPr>
        <w:t>Αδειών Διαμονής</w:t>
      </w:r>
    </w:p>
    <w:p w14:paraId="56676342" w14:textId="77777777" w:rsidR="002348E7" w:rsidRPr="002A2EE9" w:rsidRDefault="002348E7" w:rsidP="002A2EE9">
      <w:pPr>
        <w:pStyle w:val="aa"/>
        <w:spacing w:after="0"/>
        <w:jc w:val="both"/>
        <w:rPr>
          <w:rFonts w:ascii="Calibri" w:eastAsia="Calibri" w:hAnsi="Calibri" w:cs="Calibri"/>
          <w:b/>
          <w:bCs/>
          <w:sz w:val="22"/>
          <w:szCs w:val="22"/>
          <w:lang w:eastAsia="el-GR" w:bidi="ar-SA"/>
        </w:rPr>
      </w:pPr>
    </w:p>
    <w:p w14:paraId="3E2C39FF" w14:textId="71DED3C6" w:rsidR="006A4FFA" w:rsidRDefault="00671B88" w:rsidP="000938FF">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1AE6327A" w:rsidRPr="29967021">
        <w:rPr>
          <w:rFonts w:ascii="Calibri" w:eastAsia="Calibri" w:hAnsi="Calibri" w:cs="Calibri"/>
          <w:color w:val="000000" w:themeColor="text1"/>
          <w:sz w:val="22"/>
          <w:szCs w:val="22"/>
          <w:lang w:eastAsia="el-GR" w:bidi="ar-SA"/>
        </w:rPr>
        <w:t>8</w:t>
      </w:r>
    </w:p>
    <w:p w14:paraId="0C6F53A9" w14:textId="77777777" w:rsidR="00060245" w:rsidRDefault="00060245" w:rsidP="002348E7">
      <w:pPr>
        <w:pStyle w:val="af5"/>
        <w:ind w:left="0" w:firstLine="993"/>
        <w:rPr>
          <w:rFonts w:ascii="Calibri" w:eastAsia="Calibri" w:hAnsi="Calibri" w:cs="Calibri"/>
          <w:color w:val="000000" w:themeColor="text1"/>
          <w:sz w:val="22"/>
          <w:szCs w:val="22"/>
          <w:lang w:eastAsia="el-GR" w:bidi="ar-SA"/>
        </w:rPr>
      </w:pPr>
    </w:p>
    <w:tbl>
      <w:tblPr>
        <w:tblW w:w="8943" w:type="dxa"/>
        <w:tblLook w:val="04A0" w:firstRow="1" w:lastRow="0" w:firstColumn="1" w:lastColumn="0" w:noHBand="0" w:noVBand="1"/>
      </w:tblPr>
      <w:tblGrid>
        <w:gridCol w:w="2908"/>
        <w:gridCol w:w="3252"/>
        <w:gridCol w:w="2783"/>
      </w:tblGrid>
      <w:tr w:rsidR="00873E07" w:rsidRPr="00873E07" w14:paraId="26415B1D" w14:textId="77777777" w:rsidTr="00873E07">
        <w:trPr>
          <w:trHeight w:val="420"/>
        </w:trPr>
        <w:tc>
          <w:tcPr>
            <w:tcW w:w="2908"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65EE2474" w14:textId="4B9B288A" w:rsidR="00873E07" w:rsidRPr="00873E07" w:rsidRDefault="00873E07" w:rsidP="00873E07">
            <w:pPr>
              <w:suppressAutoHyphens w:val="0"/>
              <w:rPr>
                <w:rFonts w:ascii="Calibri" w:eastAsia="Times New Roman" w:hAnsi="Calibri" w:cs="Calibri"/>
                <w:b/>
                <w:bCs/>
                <w:color w:val="FFFFFF"/>
                <w:kern w:val="0"/>
                <w:sz w:val="22"/>
                <w:szCs w:val="22"/>
                <w:lang w:val="en-US" w:eastAsia="el-GR" w:bidi="ar-SA"/>
              </w:rPr>
            </w:pPr>
            <w:r w:rsidRPr="00873E07">
              <w:rPr>
                <w:rFonts w:ascii="Calibri" w:eastAsia="Times New Roman" w:hAnsi="Calibri" w:cs="Calibri"/>
                <w:b/>
                <w:bCs/>
                <w:color w:val="FFFFFF"/>
                <w:kern w:val="0"/>
                <w:sz w:val="22"/>
                <w:szCs w:val="22"/>
                <w:lang w:eastAsia="el-GR" w:bidi="ar-SA"/>
              </w:rPr>
              <w:t>2020-202</w:t>
            </w:r>
            <w:r w:rsidR="00123A22">
              <w:rPr>
                <w:rFonts w:ascii="Calibri" w:eastAsia="Times New Roman" w:hAnsi="Calibri" w:cs="Calibri"/>
                <w:b/>
                <w:bCs/>
                <w:color w:val="FFFFFF"/>
                <w:kern w:val="0"/>
                <w:sz w:val="22"/>
                <w:szCs w:val="22"/>
                <w:lang w:val="en-US" w:eastAsia="el-GR" w:bidi="ar-SA"/>
              </w:rPr>
              <w:t>2</w:t>
            </w:r>
          </w:p>
        </w:tc>
        <w:tc>
          <w:tcPr>
            <w:tcW w:w="3252" w:type="dxa"/>
            <w:tcBorders>
              <w:top w:val="double" w:sz="6" w:space="0" w:color="0070C0"/>
              <w:left w:val="nil"/>
              <w:bottom w:val="double" w:sz="6" w:space="0" w:color="0070C0"/>
              <w:right w:val="double" w:sz="6" w:space="0" w:color="0070C0"/>
            </w:tcBorders>
            <w:shd w:val="clear" w:color="000000" w:fill="4472C4"/>
            <w:vAlign w:val="center"/>
            <w:hideMark/>
          </w:tcPr>
          <w:p w14:paraId="7BF95B84"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Συνολικά εκκρεμή αιτήματα</w:t>
            </w:r>
          </w:p>
        </w:tc>
        <w:tc>
          <w:tcPr>
            <w:tcW w:w="2783" w:type="dxa"/>
            <w:tcBorders>
              <w:top w:val="double" w:sz="6" w:space="0" w:color="0070C0"/>
              <w:left w:val="nil"/>
              <w:bottom w:val="double" w:sz="6" w:space="0" w:color="0070C0"/>
              <w:right w:val="double" w:sz="6" w:space="0" w:color="0070C0"/>
            </w:tcBorders>
            <w:shd w:val="clear" w:color="000000" w:fill="4472C4"/>
            <w:vAlign w:val="center"/>
            <w:hideMark/>
          </w:tcPr>
          <w:p w14:paraId="2838CDF1"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 xml:space="preserve">Συνολική Μεταβολή </w:t>
            </w:r>
          </w:p>
        </w:tc>
      </w:tr>
      <w:tr w:rsidR="00873E07" w:rsidRPr="00873E07" w14:paraId="740A5F8A"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345122BB"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Οκτ-20</w:t>
            </w:r>
          </w:p>
        </w:tc>
        <w:tc>
          <w:tcPr>
            <w:tcW w:w="3252" w:type="dxa"/>
            <w:tcBorders>
              <w:top w:val="nil"/>
              <w:left w:val="nil"/>
              <w:bottom w:val="double" w:sz="6" w:space="0" w:color="0070C0"/>
              <w:right w:val="double" w:sz="6" w:space="0" w:color="0070C0"/>
            </w:tcBorders>
            <w:shd w:val="clear" w:color="000000" w:fill="B4C6E7"/>
            <w:vAlign w:val="center"/>
            <w:hideMark/>
          </w:tcPr>
          <w:p w14:paraId="27AE2671"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83.076</w:t>
            </w:r>
          </w:p>
        </w:tc>
        <w:tc>
          <w:tcPr>
            <w:tcW w:w="2783" w:type="dxa"/>
            <w:tcBorders>
              <w:top w:val="nil"/>
              <w:left w:val="nil"/>
              <w:bottom w:val="double" w:sz="6" w:space="0" w:color="0070C0"/>
              <w:right w:val="double" w:sz="6" w:space="0" w:color="0070C0"/>
            </w:tcBorders>
            <w:shd w:val="clear" w:color="000000" w:fill="B4C6E7"/>
            <w:vAlign w:val="center"/>
            <w:hideMark/>
          </w:tcPr>
          <w:p w14:paraId="5F0593F7"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 </w:t>
            </w:r>
          </w:p>
        </w:tc>
      </w:tr>
      <w:tr w:rsidR="00873E07" w:rsidRPr="00873E07" w14:paraId="3848B884" w14:textId="77777777" w:rsidTr="00873E07">
        <w:trPr>
          <w:trHeight w:val="253"/>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4D003827"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Νοε-20</w:t>
            </w:r>
          </w:p>
        </w:tc>
        <w:tc>
          <w:tcPr>
            <w:tcW w:w="3252" w:type="dxa"/>
            <w:tcBorders>
              <w:top w:val="nil"/>
              <w:left w:val="nil"/>
              <w:bottom w:val="double" w:sz="6" w:space="0" w:color="0070C0"/>
              <w:right w:val="double" w:sz="6" w:space="0" w:color="0070C0"/>
            </w:tcBorders>
            <w:shd w:val="clear" w:color="000000" w:fill="D9E2F3"/>
            <w:vAlign w:val="center"/>
            <w:hideMark/>
          </w:tcPr>
          <w:p w14:paraId="1C77164C"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76.254</w:t>
            </w:r>
          </w:p>
        </w:tc>
        <w:tc>
          <w:tcPr>
            <w:tcW w:w="2783" w:type="dxa"/>
            <w:tcBorders>
              <w:top w:val="nil"/>
              <w:left w:val="nil"/>
              <w:bottom w:val="double" w:sz="6" w:space="0" w:color="0070C0"/>
              <w:right w:val="double" w:sz="6" w:space="0" w:color="0070C0"/>
            </w:tcBorders>
            <w:shd w:val="clear" w:color="000000" w:fill="D9E2F3"/>
            <w:vAlign w:val="center"/>
            <w:hideMark/>
          </w:tcPr>
          <w:p w14:paraId="1F9F2B31"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-8,21%</w:t>
            </w:r>
          </w:p>
        </w:tc>
      </w:tr>
      <w:tr w:rsidR="00873E07" w:rsidRPr="00873E07" w14:paraId="4FE9BBEC" w14:textId="77777777" w:rsidTr="00873E07">
        <w:trPr>
          <w:trHeight w:val="253"/>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58DB5EE4"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Δεκ-20</w:t>
            </w:r>
          </w:p>
        </w:tc>
        <w:tc>
          <w:tcPr>
            <w:tcW w:w="3252" w:type="dxa"/>
            <w:tcBorders>
              <w:top w:val="nil"/>
              <w:left w:val="nil"/>
              <w:bottom w:val="double" w:sz="6" w:space="0" w:color="0070C0"/>
              <w:right w:val="double" w:sz="6" w:space="0" w:color="0070C0"/>
            </w:tcBorders>
            <w:shd w:val="clear" w:color="000000" w:fill="B4C6E7"/>
            <w:vAlign w:val="center"/>
            <w:hideMark/>
          </w:tcPr>
          <w:p w14:paraId="72D440D8"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67.648</w:t>
            </w:r>
          </w:p>
        </w:tc>
        <w:tc>
          <w:tcPr>
            <w:tcW w:w="2783" w:type="dxa"/>
            <w:tcBorders>
              <w:top w:val="nil"/>
              <w:left w:val="nil"/>
              <w:bottom w:val="double" w:sz="6" w:space="0" w:color="0070C0"/>
              <w:right w:val="double" w:sz="6" w:space="0" w:color="0070C0"/>
            </w:tcBorders>
            <w:shd w:val="clear" w:color="000000" w:fill="B4C6E7"/>
            <w:vAlign w:val="center"/>
            <w:hideMark/>
          </w:tcPr>
          <w:p w14:paraId="53C88D83"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-11,29%</w:t>
            </w:r>
          </w:p>
        </w:tc>
      </w:tr>
      <w:tr w:rsidR="00873E07" w:rsidRPr="00873E07" w14:paraId="114CFF68" w14:textId="77777777" w:rsidTr="00873E07">
        <w:trPr>
          <w:trHeight w:val="414"/>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54DB24B3"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Ιαν-21</w:t>
            </w:r>
          </w:p>
        </w:tc>
        <w:tc>
          <w:tcPr>
            <w:tcW w:w="3252" w:type="dxa"/>
            <w:tcBorders>
              <w:top w:val="nil"/>
              <w:left w:val="nil"/>
              <w:bottom w:val="double" w:sz="6" w:space="0" w:color="0070C0"/>
              <w:right w:val="double" w:sz="6" w:space="0" w:color="0070C0"/>
            </w:tcBorders>
            <w:shd w:val="clear" w:color="000000" w:fill="D9E2F3"/>
            <w:vAlign w:val="center"/>
            <w:hideMark/>
          </w:tcPr>
          <w:p w14:paraId="761BCA4E"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64.427</w:t>
            </w:r>
          </w:p>
        </w:tc>
        <w:tc>
          <w:tcPr>
            <w:tcW w:w="2783" w:type="dxa"/>
            <w:tcBorders>
              <w:top w:val="nil"/>
              <w:left w:val="nil"/>
              <w:bottom w:val="double" w:sz="6" w:space="0" w:color="0070C0"/>
              <w:right w:val="double" w:sz="6" w:space="0" w:color="0070C0"/>
            </w:tcBorders>
            <w:shd w:val="clear" w:color="000000" w:fill="D9E2F3"/>
            <w:vAlign w:val="center"/>
            <w:hideMark/>
          </w:tcPr>
          <w:p w14:paraId="232D0607"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-4,76%</w:t>
            </w:r>
          </w:p>
        </w:tc>
      </w:tr>
      <w:tr w:rsidR="00873E07" w:rsidRPr="00873E07" w14:paraId="70C9D162" w14:textId="77777777" w:rsidTr="00873E07">
        <w:trPr>
          <w:trHeight w:val="253"/>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51EEE97C"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Φεβ-21</w:t>
            </w:r>
          </w:p>
        </w:tc>
        <w:tc>
          <w:tcPr>
            <w:tcW w:w="3252" w:type="dxa"/>
            <w:tcBorders>
              <w:top w:val="nil"/>
              <w:left w:val="nil"/>
              <w:bottom w:val="double" w:sz="6" w:space="0" w:color="0070C0"/>
              <w:right w:val="double" w:sz="6" w:space="0" w:color="0070C0"/>
            </w:tcBorders>
            <w:shd w:val="clear" w:color="000000" w:fill="B4C6E7"/>
            <w:vAlign w:val="center"/>
            <w:hideMark/>
          </w:tcPr>
          <w:p w14:paraId="5580166F"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61.229</w:t>
            </w:r>
          </w:p>
        </w:tc>
        <w:tc>
          <w:tcPr>
            <w:tcW w:w="2783" w:type="dxa"/>
            <w:tcBorders>
              <w:top w:val="nil"/>
              <w:left w:val="nil"/>
              <w:bottom w:val="double" w:sz="6" w:space="0" w:color="0070C0"/>
              <w:right w:val="double" w:sz="6" w:space="0" w:color="0070C0"/>
            </w:tcBorders>
            <w:shd w:val="clear" w:color="000000" w:fill="B4C6E7"/>
            <w:vAlign w:val="center"/>
            <w:hideMark/>
          </w:tcPr>
          <w:p w14:paraId="2DE978BE"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-4,96%</w:t>
            </w:r>
          </w:p>
        </w:tc>
      </w:tr>
      <w:tr w:rsidR="00873E07" w:rsidRPr="00873E07" w14:paraId="03BAC273" w14:textId="77777777" w:rsidTr="00873E07">
        <w:trPr>
          <w:trHeight w:val="333"/>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09729DEE"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Μαρ-21</w:t>
            </w:r>
          </w:p>
        </w:tc>
        <w:tc>
          <w:tcPr>
            <w:tcW w:w="3252" w:type="dxa"/>
            <w:tcBorders>
              <w:top w:val="nil"/>
              <w:left w:val="nil"/>
              <w:bottom w:val="double" w:sz="6" w:space="0" w:color="0070C0"/>
              <w:right w:val="double" w:sz="6" w:space="0" w:color="0070C0"/>
            </w:tcBorders>
            <w:shd w:val="clear" w:color="000000" w:fill="D9E2F3"/>
            <w:vAlign w:val="center"/>
            <w:hideMark/>
          </w:tcPr>
          <w:p w14:paraId="0D217AB9"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60.118</w:t>
            </w:r>
          </w:p>
        </w:tc>
        <w:tc>
          <w:tcPr>
            <w:tcW w:w="2783" w:type="dxa"/>
            <w:tcBorders>
              <w:top w:val="nil"/>
              <w:left w:val="nil"/>
              <w:bottom w:val="double" w:sz="6" w:space="0" w:color="0070C0"/>
              <w:right w:val="double" w:sz="6" w:space="0" w:color="0070C0"/>
            </w:tcBorders>
            <w:shd w:val="clear" w:color="000000" w:fill="D9E2F3"/>
            <w:vAlign w:val="center"/>
            <w:hideMark/>
          </w:tcPr>
          <w:p w14:paraId="586DB4B7"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-1,81%</w:t>
            </w:r>
          </w:p>
        </w:tc>
      </w:tr>
      <w:tr w:rsidR="00873E07" w:rsidRPr="00873E07" w14:paraId="3FCF3E9C" w14:textId="77777777" w:rsidTr="00873E07">
        <w:trPr>
          <w:trHeight w:val="339"/>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2EC273D2"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Απρ-21</w:t>
            </w:r>
          </w:p>
        </w:tc>
        <w:tc>
          <w:tcPr>
            <w:tcW w:w="3252" w:type="dxa"/>
            <w:tcBorders>
              <w:top w:val="nil"/>
              <w:left w:val="nil"/>
              <w:bottom w:val="double" w:sz="6" w:space="0" w:color="0070C0"/>
              <w:right w:val="double" w:sz="6" w:space="0" w:color="0070C0"/>
            </w:tcBorders>
            <w:shd w:val="clear" w:color="000000" w:fill="B4C6E7"/>
            <w:vAlign w:val="center"/>
            <w:hideMark/>
          </w:tcPr>
          <w:p w14:paraId="74E2020C"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59.211</w:t>
            </w:r>
          </w:p>
        </w:tc>
        <w:tc>
          <w:tcPr>
            <w:tcW w:w="2783" w:type="dxa"/>
            <w:tcBorders>
              <w:top w:val="nil"/>
              <w:left w:val="nil"/>
              <w:bottom w:val="double" w:sz="6" w:space="0" w:color="0070C0"/>
              <w:right w:val="double" w:sz="6" w:space="0" w:color="0070C0"/>
            </w:tcBorders>
            <w:shd w:val="clear" w:color="000000" w:fill="B4C6E7"/>
            <w:vAlign w:val="center"/>
            <w:hideMark/>
          </w:tcPr>
          <w:p w14:paraId="1D75807F"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-1,51%</w:t>
            </w:r>
          </w:p>
        </w:tc>
      </w:tr>
      <w:tr w:rsidR="00873E07" w:rsidRPr="00873E07" w14:paraId="1CC1CBA3"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0CA1C28A"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Μαϊ-21</w:t>
            </w:r>
          </w:p>
        </w:tc>
        <w:tc>
          <w:tcPr>
            <w:tcW w:w="3252" w:type="dxa"/>
            <w:tcBorders>
              <w:top w:val="nil"/>
              <w:left w:val="nil"/>
              <w:bottom w:val="double" w:sz="6" w:space="0" w:color="0070C0"/>
              <w:right w:val="double" w:sz="6" w:space="0" w:color="0070C0"/>
            </w:tcBorders>
            <w:shd w:val="clear" w:color="000000" w:fill="D9E2F3"/>
            <w:vAlign w:val="center"/>
            <w:hideMark/>
          </w:tcPr>
          <w:p w14:paraId="34B0CFC5"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61.286</w:t>
            </w:r>
          </w:p>
        </w:tc>
        <w:tc>
          <w:tcPr>
            <w:tcW w:w="2783" w:type="dxa"/>
            <w:tcBorders>
              <w:top w:val="nil"/>
              <w:left w:val="nil"/>
              <w:bottom w:val="double" w:sz="6" w:space="0" w:color="0070C0"/>
              <w:right w:val="double" w:sz="6" w:space="0" w:color="0070C0"/>
            </w:tcBorders>
            <w:shd w:val="clear" w:color="000000" w:fill="D9E2F3"/>
            <w:vAlign w:val="center"/>
            <w:hideMark/>
          </w:tcPr>
          <w:p w14:paraId="7E1F95C6"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3,50%</w:t>
            </w:r>
          </w:p>
        </w:tc>
      </w:tr>
      <w:tr w:rsidR="00873E07" w:rsidRPr="00873E07" w14:paraId="7810F246" w14:textId="77777777" w:rsidTr="00873E07">
        <w:trPr>
          <w:trHeight w:val="23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51ADE5AF"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Ιουν-21</w:t>
            </w:r>
          </w:p>
        </w:tc>
        <w:tc>
          <w:tcPr>
            <w:tcW w:w="3252" w:type="dxa"/>
            <w:tcBorders>
              <w:top w:val="nil"/>
              <w:left w:val="nil"/>
              <w:bottom w:val="double" w:sz="6" w:space="0" w:color="0070C0"/>
              <w:right w:val="double" w:sz="6" w:space="0" w:color="0070C0"/>
            </w:tcBorders>
            <w:shd w:val="clear" w:color="000000" w:fill="B4C6E7"/>
            <w:vAlign w:val="center"/>
            <w:hideMark/>
          </w:tcPr>
          <w:p w14:paraId="175150A1"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61.312</w:t>
            </w:r>
          </w:p>
        </w:tc>
        <w:tc>
          <w:tcPr>
            <w:tcW w:w="2783" w:type="dxa"/>
            <w:tcBorders>
              <w:top w:val="nil"/>
              <w:left w:val="nil"/>
              <w:bottom w:val="double" w:sz="6" w:space="0" w:color="0070C0"/>
              <w:right w:val="double" w:sz="6" w:space="0" w:color="0070C0"/>
            </w:tcBorders>
            <w:shd w:val="clear" w:color="000000" w:fill="B4C6E7"/>
            <w:vAlign w:val="center"/>
            <w:hideMark/>
          </w:tcPr>
          <w:p w14:paraId="258EF31A"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0,04%</w:t>
            </w:r>
          </w:p>
        </w:tc>
      </w:tr>
      <w:tr w:rsidR="00873E07" w:rsidRPr="00873E07" w14:paraId="49E799AA" w14:textId="77777777" w:rsidTr="00873E07">
        <w:trPr>
          <w:trHeight w:val="20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3D2B72B9"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Ιουλ-21</w:t>
            </w:r>
          </w:p>
        </w:tc>
        <w:tc>
          <w:tcPr>
            <w:tcW w:w="3252" w:type="dxa"/>
            <w:tcBorders>
              <w:top w:val="nil"/>
              <w:left w:val="nil"/>
              <w:bottom w:val="double" w:sz="6" w:space="0" w:color="0070C0"/>
              <w:right w:val="double" w:sz="6" w:space="0" w:color="0070C0"/>
            </w:tcBorders>
            <w:shd w:val="clear" w:color="000000" w:fill="D9E2F3"/>
            <w:vAlign w:val="center"/>
            <w:hideMark/>
          </w:tcPr>
          <w:p w14:paraId="46DCF075"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62.639</w:t>
            </w:r>
          </w:p>
        </w:tc>
        <w:tc>
          <w:tcPr>
            <w:tcW w:w="2783" w:type="dxa"/>
            <w:tcBorders>
              <w:top w:val="nil"/>
              <w:left w:val="nil"/>
              <w:bottom w:val="double" w:sz="6" w:space="0" w:color="0070C0"/>
              <w:right w:val="double" w:sz="6" w:space="0" w:color="0070C0"/>
            </w:tcBorders>
            <w:shd w:val="clear" w:color="000000" w:fill="D9E2F3"/>
            <w:vAlign w:val="center"/>
            <w:hideMark/>
          </w:tcPr>
          <w:p w14:paraId="25019CC3"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2,16%</w:t>
            </w:r>
          </w:p>
        </w:tc>
      </w:tr>
      <w:tr w:rsidR="00873E07" w:rsidRPr="00873E07" w14:paraId="669F6477" w14:textId="77777777" w:rsidTr="00873E07">
        <w:trPr>
          <w:trHeight w:val="364"/>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54FEEAC5"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Αυγ-21</w:t>
            </w:r>
          </w:p>
        </w:tc>
        <w:tc>
          <w:tcPr>
            <w:tcW w:w="3252" w:type="dxa"/>
            <w:tcBorders>
              <w:top w:val="nil"/>
              <w:left w:val="nil"/>
              <w:bottom w:val="double" w:sz="6" w:space="0" w:color="0070C0"/>
              <w:right w:val="double" w:sz="6" w:space="0" w:color="0070C0"/>
            </w:tcBorders>
            <w:shd w:val="clear" w:color="000000" w:fill="B4C6E7"/>
            <w:vAlign w:val="center"/>
            <w:hideMark/>
          </w:tcPr>
          <w:p w14:paraId="52816381"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62.744</w:t>
            </w:r>
          </w:p>
        </w:tc>
        <w:tc>
          <w:tcPr>
            <w:tcW w:w="2783" w:type="dxa"/>
            <w:tcBorders>
              <w:top w:val="nil"/>
              <w:left w:val="nil"/>
              <w:bottom w:val="double" w:sz="6" w:space="0" w:color="0070C0"/>
              <w:right w:val="double" w:sz="6" w:space="0" w:color="0070C0"/>
            </w:tcBorders>
            <w:shd w:val="clear" w:color="000000" w:fill="B4C6E7"/>
            <w:vAlign w:val="center"/>
            <w:hideMark/>
          </w:tcPr>
          <w:p w14:paraId="48D320D5"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0,17%</w:t>
            </w:r>
          </w:p>
        </w:tc>
      </w:tr>
      <w:tr w:rsidR="00873E07" w:rsidRPr="00873E07" w14:paraId="4AE70FBA" w14:textId="77777777" w:rsidTr="00873E07">
        <w:trPr>
          <w:trHeight w:val="22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0BDE2850"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Σεπ-21</w:t>
            </w:r>
          </w:p>
        </w:tc>
        <w:tc>
          <w:tcPr>
            <w:tcW w:w="3252" w:type="dxa"/>
            <w:tcBorders>
              <w:top w:val="nil"/>
              <w:left w:val="nil"/>
              <w:bottom w:val="double" w:sz="6" w:space="0" w:color="0070C0"/>
              <w:right w:val="double" w:sz="6" w:space="0" w:color="0070C0"/>
            </w:tcBorders>
            <w:shd w:val="clear" w:color="000000" w:fill="D9E2F3"/>
            <w:vAlign w:val="center"/>
            <w:hideMark/>
          </w:tcPr>
          <w:p w14:paraId="64BD3AEF"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62.039</w:t>
            </w:r>
          </w:p>
        </w:tc>
        <w:tc>
          <w:tcPr>
            <w:tcW w:w="2783" w:type="dxa"/>
            <w:tcBorders>
              <w:top w:val="nil"/>
              <w:left w:val="nil"/>
              <w:bottom w:val="double" w:sz="6" w:space="0" w:color="0070C0"/>
              <w:right w:val="double" w:sz="6" w:space="0" w:color="0070C0"/>
            </w:tcBorders>
            <w:shd w:val="clear" w:color="000000" w:fill="D9E2F3"/>
            <w:vAlign w:val="center"/>
            <w:hideMark/>
          </w:tcPr>
          <w:p w14:paraId="4A8AD3AA"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-1,12%</w:t>
            </w:r>
          </w:p>
        </w:tc>
      </w:tr>
      <w:tr w:rsidR="00873E07" w:rsidRPr="00873E07" w14:paraId="7A87B2A9"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1D532CC9"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Οκτ-21</w:t>
            </w:r>
          </w:p>
        </w:tc>
        <w:tc>
          <w:tcPr>
            <w:tcW w:w="3252" w:type="dxa"/>
            <w:tcBorders>
              <w:top w:val="nil"/>
              <w:left w:val="nil"/>
              <w:bottom w:val="double" w:sz="6" w:space="0" w:color="0070C0"/>
              <w:right w:val="double" w:sz="6" w:space="0" w:color="0070C0"/>
            </w:tcBorders>
            <w:shd w:val="clear" w:color="000000" w:fill="B4C6E7"/>
            <w:vAlign w:val="center"/>
            <w:hideMark/>
          </w:tcPr>
          <w:p w14:paraId="1AE9E92C"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62.399</w:t>
            </w:r>
          </w:p>
        </w:tc>
        <w:tc>
          <w:tcPr>
            <w:tcW w:w="2783" w:type="dxa"/>
            <w:tcBorders>
              <w:top w:val="nil"/>
              <w:left w:val="nil"/>
              <w:bottom w:val="double" w:sz="6" w:space="0" w:color="0070C0"/>
              <w:right w:val="double" w:sz="6" w:space="0" w:color="0070C0"/>
            </w:tcBorders>
            <w:shd w:val="clear" w:color="000000" w:fill="B4C6E7"/>
            <w:vAlign w:val="center"/>
            <w:hideMark/>
          </w:tcPr>
          <w:p w14:paraId="1AA301C5"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0,58%</w:t>
            </w:r>
          </w:p>
        </w:tc>
      </w:tr>
      <w:tr w:rsidR="00873E07" w:rsidRPr="00873E07" w14:paraId="694599A2"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42DE0444"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Νοε-21</w:t>
            </w:r>
          </w:p>
        </w:tc>
        <w:tc>
          <w:tcPr>
            <w:tcW w:w="3252" w:type="dxa"/>
            <w:tcBorders>
              <w:top w:val="nil"/>
              <w:left w:val="nil"/>
              <w:bottom w:val="double" w:sz="6" w:space="0" w:color="0070C0"/>
              <w:right w:val="double" w:sz="6" w:space="0" w:color="0070C0"/>
            </w:tcBorders>
            <w:shd w:val="clear" w:color="000000" w:fill="D9E2F3"/>
            <w:vAlign w:val="center"/>
            <w:hideMark/>
          </w:tcPr>
          <w:p w14:paraId="5A567CBE"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73.273</w:t>
            </w:r>
          </w:p>
        </w:tc>
        <w:tc>
          <w:tcPr>
            <w:tcW w:w="2783" w:type="dxa"/>
            <w:tcBorders>
              <w:top w:val="nil"/>
              <w:left w:val="nil"/>
              <w:bottom w:val="double" w:sz="6" w:space="0" w:color="0070C0"/>
              <w:right w:val="double" w:sz="6" w:space="0" w:color="0070C0"/>
            </w:tcBorders>
            <w:shd w:val="clear" w:color="000000" w:fill="D9E2F3"/>
            <w:vAlign w:val="center"/>
            <w:hideMark/>
          </w:tcPr>
          <w:p w14:paraId="42FC6F46"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17,43%</w:t>
            </w:r>
          </w:p>
        </w:tc>
      </w:tr>
      <w:tr w:rsidR="00873E07" w:rsidRPr="00873E07" w14:paraId="3D5B501D"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2E23C773"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Δεκ-21</w:t>
            </w:r>
          </w:p>
        </w:tc>
        <w:tc>
          <w:tcPr>
            <w:tcW w:w="3252" w:type="dxa"/>
            <w:tcBorders>
              <w:top w:val="nil"/>
              <w:left w:val="nil"/>
              <w:bottom w:val="double" w:sz="6" w:space="0" w:color="0070C0"/>
              <w:right w:val="double" w:sz="6" w:space="0" w:color="0070C0"/>
            </w:tcBorders>
            <w:shd w:val="clear" w:color="000000" w:fill="B4C6E7"/>
            <w:vAlign w:val="center"/>
            <w:hideMark/>
          </w:tcPr>
          <w:p w14:paraId="2DA75A53"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119.574</w:t>
            </w:r>
          </w:p>
        </w:tc>
        <w:tc>
          <w:tcPr>
            <w:tcW w:w="2783" w:type="dxa"/>
            <w:tcBorders>
              <w:top w:val="nil"/>
              <w:left w:val="nil"/>
              <w:bottom w:val="double" w:sz="6" w:space="0" w:color="0070C0"/>
              <w:right w:val="double" w:sz="6" w:space="0" w:color="0070C0"/>
            </w:tcBorders>
            <w:shd w:val="clear" w:color="000000" w:fill="B4C6E7"/>
            <w:vAlign w:val="center"/>
            <w:hideMark/>
          </w:tcPr>
          <w:p w14:paraId="0840E9F0"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63,19%</w:t>
            </w:r>
          </w:p>
        </w:tc>
      </w:tr>
      <w:tr w:rsidR="00873E07" w:rsidRPr="00873E07" w14:paraId="56F5AA92" w14:textId="77777777" w:rsidTr="00873E07">
        <w:trPr>
          <w:trHeight w:val="172"/>
        </w:trPr>
        <w:tc>
          <w:tcPr>
            <w:tcW w:w="2908" w:type="dxa"/>
            <w:tcBorders>
              <w:top w:val="nil"/>
              <w:left w:val="double" w:sz="6" w:space="0" w:color="0070C0"/>
              <w:bottom w:val="double" w:sz="6" w:space="0" w:color="0070C0"/>
              <w:right w:val="double" w:sz="6" w:space="0" w:color="0070C0"/>
            </w:tcBorders>
            <w:shd w:val="clear" w:color="000000" w:fill="4472C4"/>
            <w:vAlign w:val="center"/>
            <w:hideMark/>
          </w:tcPr>
          <w:p w14:paraId="731D3DA7" w14:textId="77777777" w:rsidR="00873E07" w:rsidRPr="00873E07" w:rsidRDefault="00873E07" w:rsidP="00873E07">
            <w:pPr>
              <w:suppressAutoHyphens w:val="0"/>
              <w:jc w:val="center"/>
              <w:rPr>
                <w:rFonts w:ascii="Calibri" w:eastAsia="Times New Roman" w:hAnsi="Calibri" w:cs="Calibri"/>
                <w:b/>
                <w:bCs/>
                <w:color w:val="FFFFFF"/>
                <w:kern w:val="0"/>
                <w:sz w:val="22"/>
                <w:szCs w:val="22"/>
                <w:lang w:eastAsia="el-GR" w:bidi="ar-SA"/>
              </w:rPr>
            </w:pPr>
            <w:r w:rsidRPr="00873E07">
              <w:rPr>
                <w:rFonts w:ascii="Calibri" w:eastAsia="Times New Roman" w:hAnsi="Calibri" w:cs="Calibri"/>
                <w:b/>
                <w:bCs/>
                <w:color w:val="FFFFFF"/>
                <w:kern w:val="0"/>
                <w:sz w:val="22"/>
                <w:szCs w:val="22"/>
                <w:lang w:eastAsia="el-GR" w:bidi="ar-SA"/>
              </w:rPr>
              <w:t>Ιαν-22</w:t>
            </w:r>
          </w:p>
        </w:tc>
        <w:tc>
          <w:tcPr>
            <w:tcW w:w="3252" w:type="dxa"/>
            <w:tcBorders>
              <w:top w:val="nil"/>
              <w:left w:val="nil"/>
              <w:bottom w:val="double" w:sz="6" w:space="0" w:color="0070C0"/>
              <w:right w:val="double" w:sz="6" w:space="0" w:color="0070C0"/>
            </w:tcBorders>
            <w:shd w:val="clear" w:color="000000" w:fill="D9E2F3"/>
            <w:vAlign w:val="center"/>
            <w:hideMark/>
          </w:tcPr>
          <w:p w14:paraId="43D316B2"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134.363</w:t>
            </w:r>
          </w:p>
        </w:tc>
        <w:tc>
          <w:tcPr>
            <w:tcW w:w="2783" w:type="dxa"/>
            <w:tcBorders>
              <w:top w:val="nil"/>
              <w:left w:val="nil"/>
              <w:bottom w:val="double" w:sz="6" w:space="0" w:color="0070C0"/>
              <w:right w:val="double" w:sz="6" w:space="0" w:color="0070C0"/>
            </w:tcBorders>
            <w:shd w:val="clear" w:color="000000" w:fill="D9E2F3"/>
            <w:vAlign w:val="center"/>
            <w:hideMark/>
          </w:tcPr>
          <w:p w14:paraId="141A7B37" w14:textId="77777777" w:rsidR="00873E07" w:rsidRPr="00873E07" w:rsidRDefault="00873E07" w:rsidP="00873E07">
            <w:pPr>
              <w:suppressAutoHyphens w:val="0"/>
              <w:jc w:val="center"/>
              <w:rPr>
                <w:rFonts w:ascii="Calibri" w:eastAsia="Times New Roman" w:hAnsi="Calibri" w:cs="Calibri"/>
                <w:color w:val="000000"/>
                <w:kern w:val="0"/>
                <w:sz w:val="22"/>
                <w:szCs w:val="22"/>
                <w:lang w:eastAsia="el-GR" w:bidi="ar-SA"/>
              </w:rPr>
            </w:pPr>
            <w:r w:rsidRPr="00873E07">
              <w:rPr>
                <w:rFonts w:ascii="Calibri" w:eastAsia="Times New Roman" w:hAnsi="Calibri" w:cs="Calibri"/>
                <w:color w:val="000000"/>
                <w:kern w:val="0"/>
                <w:sz w:val="22"/>
                <w:szCs w:val="22"/>
                <w:lang w:eastAsia="el-GR" w:bidi="ar-SA"/>
              </w:rPr>
              <w:t>12,37%</w:t>
            </w:r>
          </w:p>
        </w:tc>
      </w:tr>
    </w:tbl>
    <w:p w14:paraId="43639841" w14:textId="77777777" w:rsidR="00B626A7" w:rsidRDefault="00B626A7" w:rsidP="00671B88">
      <w:pPr>
        <w:pStyle w:val="af5"/>
        <w:ind w:left="0" w:firstLine="0"/>
        <w:rPr>
          <w:rFonts w:ascii="Calibri" w:eastAsia="Calibri" w:hAnsi="Calibri" w:cs="Calibri"/>
          <w:color w:val="000000"/>
          <w:sz w:val="22"/>
          <w:szCs w:val="22"/>
          <w:lang w:eastAsia="el-GR" w:bidi="ar-SA"/>
        </w:rPr>
      </w:pPr>
    </w:p>
    <w:p w14:paraId="4D695988" w14:textId="2733945A" w:rsidR="00920FBC" w:rsidRDefault="00920FBC" w:rsidP="00875C69">
      <w:pPr>
        <w:pStyle w:val="af5"/>
        <w:ind w:left="0" w:firstLine="0"/>
        <w:rPr>
          <w:rFonts w:ascii="Calibri" w:eastAsia="Calibri" w:hAnsi="Calibri" w:cs="Calibri"/>
          <w:color w:val="000000" w:themeColor="text1"/>
          <w:sz w:val="22"/>
          <w:szCs w:val="22"/>
          <w:lang w:eastAsia="el-GR" w:bidi="ar-SA"/>
        </w:rPr>
      </w:pPr>
    </w:p>
    <w:p w14:paraId="00CF1A8A" w14:textId="2439CB72" w:rsidR="00060245" w:rsidRDefault="00060245" w:rsidP="00875C69">
      <w:pPr>
        <w:pStyle w:val="af5"/>
        <w:ind w:left="0" w:firstLine="0"/>
        <w:rPr>
          <w:rFonts w:ascii="Calibri" w:eastAsia="Calibri" w:hAnsi="Calibri" w:cs="Calibri"/>
          <w:color w:val="000000" w:themeColor="text1"/>
          <w:sz w:val="22"/>
          <w:szCs w:val="22"/>
          <w:lang w:eastAsia="el-GR" w:bidi="ar-SA"/>
        </w:rPr>
      </w:pPr>
    </w:p>
    <w:p w14:paraId="583E8771" w14:textId="77777777" w:rsidR="00060245" w:rsidRDefault="00060245" w:rsidP="00875C69">
      <w:pPr>
        <w:pStyle w:val="af5"/>
        <w:ind w:left="0" w:firstLine="0"/>
        <w:rPr>
          <w:rFonts w:ascii="Calibri" w:eastAsia="Calibri" w:hAnsi="Calibri" w:cs="Calibri"/>
          <w:color w:val="000000" w:themeColor="text1"/>
          <w:sz w:val="22"/>
          <w:szCs w:val="22"/>
          <w:lang w:eastAsia="el-GR" w:bidi="ar-SA"/>
        </w:rPr>
      </w:pPr>
    </w:p>
    <w:p w14:paraId="50D305BA" w14:textId="77725DDC" w:rsidR="00875C69" w:rsidRDefault="00875C69" w:rsidP="00875C69">
      <w:pPr>
        <w:pStyle w:val="af5"/>
        <w:ind w:left="0" w:firstLine="0"/>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00F08534" w:rsidRPr="29967021">
        <w:rPr>
          <w:rFonts w:ascii="Calibri" w:eastAsia="Calibri" w:hAnsi="Calibri" w:cs="Calibri"/>
          <w:color w:val="000000" w:themeColor="text1"/>
          <w:sz w:val="22"/>
          <w:szCs w:val="22"/>
          <w:lang w:eastAsia="el-GR" w:bidi="ar-SA"/>
        </w:rPr>
        <w:t>9</w:t>
      </w:r>
    </w:p>
    <w:tbl>
      <w:tblPr>
        <w:tblW w:w="9971" w:type="dxa"/>
        <w:tblLook w:val="04A0" w:firstRow="1" w:lastRow="0" w:firstColumn="1" w:lastColumn="0" w:noHBand="0" w:noVBand="1"/>
      </w:tblPr>
      <w:tblGrid>
        <w:gridCol w:w="2435"/>
        <w:gridCol w:w="1852"/>
        <w:gridCol w:w="1246"/>
        <w:gridCol w:w="1641"/>
        <w:gridCol w:w="1546"/>
        <w:gridCol w:w="1251"/>
      </w:tblGrid>
      <w:tr w:rsidR="004D557E" w:rsidRPr="004D557E" w14:paraId="512AD90E" w14:textId="77777777" w:rsidTr="004D557E">
        <w:trPr>
          <w:trHeight w:val="493"/>
        </w:trPr>
        <w:tc>
          <w:tcPr>
            <w:tcW w:w="2435"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37E7E05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Έτος κατάθεσης</w:t>
            </w:r>
          </w:p>
        </w:tc>
        <w:tc>
          <w:tcPr>
            <w:tcW w:w="1852" w:type="dxa"/>
            <w:tcBorders>
              <w:top w:val="double" w:sz="6" w:space="0" w:color="0070C0"/>
              <w:left w:val="nil"/>
              <w:bottom w:val="double" w:sz="6" w:space="0" w:color="0070C0"/>
              <w:right w:val="double" w:sz="6" w:space="0" w:color="0070C0"/>
            </w:tcBorders>
            <w:shd w:val="clear" w:color="000000" w:fill="4472C4"/>
            <w:vAlign w:val="center"/>
            <w:hideMark/>
          </w:tcPr>
          <w:p w14:paraId="5596C25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Απασχόληση</w:t>
            </w:r>
          </w:p>
        </w:tc>
        <w:tc>
          <w:tcPr>
            <w:tcW w:w="1246" w:type="dxa"/>
            <w:tcBorders>
              <w:top w:val="double" w:sz="6" w:space="0" w:color="0070C0"/>
              <w:left w:val="nil"/>
              <w:bottom w:val="double" w:sz="6" w:space="0" w:color="0070C0"/>
              <w:right w:val="double" w:sz="6" w:space="0" w:color="0070C0"/>
            </w:tcBorders>
            <w:shd w:val="clear" w:color="000000" w:fill="4472C4"/>
            <w:vAlign w:val="center"/>
            <w:hideMark/>
          </w:tcPr>
          <w:p w14:paraId="13ABA30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Λοιπά</w:t>
            </w:r>
          </w:p>
        </w:tc>
        <w:tc>
          <w:tcPr>
            <w:tcW w:w="1641" w:type="dxa"/>
            <w:tcBorders>
              <w:top w:val="double" w:sz="6" w:space="0" w:color="0070C0"/>
              <w:left w:val="nil"/>
              <w:bottom w:val="double" w:sz="6" w:space="0" w:color="0070C0"/>
              <w:right w:val="double" w:sz="6" w:space="0" w:color="0070C0"/>
            </w:tcBorders>
            <w:shd w:val="clear" w:color="000000" w:fill="4472C4"/>
            <w:vAlign w:val="center"/>
            <w:hideMark/>
          </w:tcPr>
          <w:p w14:paraId="3A995E2A"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Οικογενειακή επανένωση</w:t>
            </w:r>
          </w:p>
        </w:tc>
        <w:tc>
          <w:tcPr>
            <w:tcW w:w="1546" w:type="dxa"/>
            <w:tcBorders>
              <w:top w:val="double" w:sz="6" w:space="0" w:color="0070C0"/>
              <w:left w:val="nil"/>
              <w:bottom w:val="double" w:sz="6" w:space="0" w:color="0070C0"/>
              <w:right w:val="double" w:sz="6" w:space="0" w:color="0070C0"/>
            </w:tcBorders>
            <w:shd w:val="clear" w:color="000000" w:fill="4472C4"/>
            <w:vAlign w:val="center"/>
            <w:hideMark/>
          </w:tcPr>
          <w:p w14:paraId="28BE5451"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Σπουδές</w:t>
            </w:r>
          </w:p>
        </w:tc>
        <w:tc>
          <w:tcPr>
            <w:tcW w:w="1251" w:type="dxa"/>
            <w:tcBorders>
              <w:top w:val="double" w:sz="6" w:space="0" w:color="0070C0"/>
              <w:left w:val="nil"/>
              <w:bottom w:val="double" w:sz="6" w:space="0" w:color="0070C0"/>
              <w:right w:val="double" w:sz="6" w:space="0" w:color="0070C0"/>
            </w:tcBorders>
            <w:shd w:val="clear" w:color="000000" w:fill="4472C4"/>
            <w:vAlign w:val="center"/>
            <w:hideMark/>
          </w:tcPr>
          <w:p w14:paraId="28B55FD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r>
      <w:tr w:rsidR="004D557E" w:rsidRPr="004D557E" w14:paraId="7C0E8D98" w14:textId="77777777" w:rsidTr="004D557E">
        <w:trPr>
          <w:trHeight w:val="332"/>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73D5C407"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2017</w:t>
            </w:r>
          </w:p>
        </w:tc>
        <w:tc>
          <w:tcPr>
            <w:tcW w:w="1852" w:type="dxa"/>
            <w:tcBorders>
              <w:top w:val="nil"/>
              <w:left w:val="nil"/>
              <w:bottom w:val="double" w:sz="6" w:space="0" w:color="0070C0"/>
              <w:right w:val="double" w:sz="6" w:space="0" w:color="0070C0"/>
            </w:tcBorders>
            <w:shd w:val="clear" w:color="000000" w:fill="D9E2F3"/>
            <w:vAlign w:val="center"/>
            <w:hideMark/>
          </w:tcPr>
          <w:p w14:paraId="6ACE277E"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100</w:t>
            </w:r>
          </w:p>
        </w:tc>
        <w:tc>
          <w:tcPr>
            <w:tcW w:w="1246" w:type="dxa"/>
            <w:tcBorders>
              <w:top w:val="nil"/>
              <w:left w:val="nil"/>
              <w:bottom w:val="double" w:sz="6" w:space="0" w:color="0070C0"/>
              <w:right w:val="double" w:sz="6" w:space="0" w:color="0070C0"/>
            </w:tcBorders>
            <w:shd w:val="clear" w:color="000000" w:fill="D9E2F3"/>
            <w:vAlign w:val="center"/>
            <w:hideMark/>
          </w:tcPr>
          <w:p w14:paraId="01CDFCC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679</w:t>
            </w:r>
          </w:p>
        </w:tc>
        <w:tc>
          <w:tcPr>
            <w:tcW w:w="1641" w:type="dxa"/>
            <w:tcBorders>
              <w:top w:val="nil"/>
              <w:left w:val="nil"/>
              <w:bottom w:val="double" w:sz="6" w:space="0" w:color="0070C0"/>
              <w:right w:val="double" w:sz="6" w:space="0" w:color="0070C0"/>
            </w:tcBorders>
            <w:shd w:val="clear" w:color="000000" w:fill="D9E2F3"/>
            <w:vAlign w:val="center"/>
            <w:hideMark/>
          </w:tcPr>
          <w:p w14:paraId="5667C080"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1.049</w:t>
            </w:r>
          </w:p>
        </w:tc>
        <w:tc>
          <w:tcPr>
            <w:tcW w:w="1546" w:type="dxa"/>
            <w:tcBorders>
              <w:top w:val="nil"/>
              <w:left w:val="nil"/>
              <w:bottom w:val="double" w:sz="6" w:space="0" w:color="0070C0"/>
              <w:right w:val="double" w:sz="6" w:space="0" w:color="0070C0"/>
            </w:tcBorders>
            <w:shd w:val="clear" w:color="000000" w:fill="D9E2F3"/>
            <w:vAlign w:val="center"/>
            <w:hideMark/>
          </w:tcPr>
          <w:p w14:paraId="6550D6A7"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31</w:t>
            </w:r>
          </w:p>
        </w:tc>
        <w:tc>
          <w:tcPr>
            <w:tcW w:w="1251" w:type="dxa"/>
            <w:tcBorders>
              <w:top w:val="nil"/>
              <w:left w:val="nil"/>
              <w:bottom w:val="double" w:sz="6" w:space="0" w:color="0070C0"/>
              <w:right w:val="double" w:sz="6" w:space="0" w:color="0070C0"/>
            </w:tcBorders>
            <w:shd w:val="clear" w:color="000000" w:fill="D9E2F3"/>
            <w:vAlign w:val="center"/>
            <w:hideMark/>
          </w:tcPr>
          <w:p w14:paraId="6947A194"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1.859</w:t>
            </w:r>
          </w:p>
        </w:tc>
      </w:tr>
      <w:tr w:rsidR="004D557E" w:rsidRPr="004D557E" w14:paraId="62B277B4" w14:textId="77777777" w:rsidTr="004D557E">
        <w:trPr>
          <w:trHeight w:val="380"/>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555AF07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2018</w:t>
            </w:r>
          </w:p>
        </w:tc>
        <w:tc>
          <w:tcPr>
            <w:tcW w:w="1852" w:type="dxa"/>
            <w:tcBorders>
              <w:top w:val="nil"/>
              <w:left w:val="nil"/>
              <w:bottom w:val="double" w:sz="6" w:space="0" w:color="0070C0"/>
              <w:right w:val="double" w:sz="6" w:space="0" w:color="0070C0"/>
            </w:tcBorders>
            <w:shd w:val="clear" w:color="000000" w:fill="B4C6E7"/>
            <w:vAlign w:val="center"/>
            <w:hideMark/>
          </w:tcPr>
          <w:p w14:paraId="1CC7BC9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269</w:t>
            </w:r>
          </w:p>
        </w:tc>
        <w:tc>
          <w:tcPr>
            <w:tcW w:w="1246" w:type="dxa"/>
            <w:tcBorders>
              <w:top w:val="nil"/>
              <w:left w:val="nil"/>
              <w:bottom w:val="double" w:sz="6" w:space="0" w:color="0070C0"/>
              <w:right w:val="double" w:sz="6" w:space="0" w:color="0070C0"/>
            </w:tcBorders>
            <w:shd w:val="clear" w:color="000000" w:fill="B4C6E7"/>
            <w:vAlign w:val="center"/>
            <w:hideMark/>
          </w:tcPr>
          <w:p w14:paraId="359B42B4"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1.461</w:t>
            </w:r>
          </w:p>
        </w:tc>
        <w:tc>
          <w:tcPr>
            <w:tcW w:w="1641" w:type="dxa"/>
            <w:tcBorders>
              <w:top w:val="nil"/>
              <w:left w:val="nil"/>
              <w:bottom w:val="double" w:sz="6" w:space="0" w:color="0070C0"/>
              <w:right w:val="double" w:sz="6" w:space="0" w:color="0070C0"/>
            </w:tcBorders>
            <w:shd w:val="clear" w:color="000000" w:fill="B4C6E7"/>
            <w:vAlign w:val="center"/>
            <w:hideMark/>
          </w:tcPr>
          <w:p w14:paraId="205AB64E"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1.669</w:t>
            </w:r>
          </w:p>
        </w:tc>
        <w:tc>
          <w:tcPr>
            <w:tcW w:w="1546" w:type="dxa"/>
            <w:tcBorders>
              <w:top w:val="nil"/>
              <w:left w:val="nil"/>
              <w:bottom w:val="double" w:sz="6" w:space="0" w:color="0070C0"/>
              <w:right w:val="double" w:sz="6" w:space="0" w:color="0070C0"/>
            </w:tcBorders>
            <w:shd w:val="clear" w:color="000000" w:fill="B4C6E7"/>
            <w:vAlign w:val="center"/>
            <w:hideMark/>
          </w:tcPr>
          <w:p w14:paraId="531089AE"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34</w:t>
            </w:r>
          </w:p>
        </w:tc>
        <w:tc>
          <w:tcPr>
            <w:tcW w:w="1251" w:type="dxa"/>
            <w:tcBorders>
              <w:top w:val="nil"/>
              <w:left w:val="nil"/>
              <w:bottom w:val="double" w:sz="6" w:space="0" w:color="0070C0"/>
              <w:right w:val="double" w:sz="6" w:space="0" w:color="0070C0"/>
            </w:tcBorders>
            <w:shd w:val="clear" w:color="000000" w:fill="B4C6E7"/>
            <w:vAlign w:val="center"/>
            <w:hideMark/>
          </w:tcPr>
          <w:p w14:paraId="3C7EACA8"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3.433</w:t>
            </w:r>
          </w:p>
        </w:tc>
      </w:tr>
      <w:tr w:rsidR="004D557E" w:rsidRPr="004D557E" w14:paraId="02A4655D" w14:textId="77777777" w:rsidTr="004D557E">
        <w:trPr>
          <w:trHeight w:val="386"/>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73A729F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2019</w:t>
            </w:r>
          </w:p>
        </w:tc>
        <w:tc>
          <w:tcPr>
            <w:tcW w:w="1852" w:type="dxa"/>
            <w:tcBorders>
              <w:top w:val="nil"/>
              <w:left w:val="nil"/>
              <w:bottom w:val="double" w:sz="6" w:space="0" w:color="0070C0"/>
              <w:right w:val="double" w:sz="6" w:space="0" w:color="0070C0"/>
            </w:tcBorders>
            <w:shd w:val="clear" w:color="000000" w:fill="D9E2F3"/>
            <w:vAlign w:val="center"/>
            <w:hideMark/>
          </w:tcPr>
          <w:p w14:paraId="6F014F4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993</w:t>
            </w:r>
          </w:p>
        </w:tc>
        <w:tc>
          <w:tcPr>
            <w:tcW w:w="1246" w:type="dxa"/>
            <w:tcBorders>
              <w:top w:val="nil"/>
              <w:left w:val="nil"/>
              <w:bottom w:val="double" w:sz="6" w:space="0" w:color="0070C0"/>
              <w:right w:val="double" w:sz="6" w:space="0" w:color="0070C0"/>
            </w:tcBorders>
            <w:shd w:val="clear" w:color="000000" w:fill="D9E2F3"/>
            <w:vAlign w:val="center"/>
            <w:hideMark/>
          </w:tcPr>
          <w:p w14:paraId="204A53B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2.361</w:t>
            </w:r>
          </w:p>
        </w:tc>
        <w:tc>
          <w:tcPr>
            <w:tcW w:w="1641" w:type="dxa"/>
            <w:tcBorders>
              <w:top w:val="nil"/>
              <w:left w:val="nil"/>
              <w:bottom w:val="double" w:sz="6" w:space="0" w:color="0070C0"/>
              <w:right w:val="double" w:sz="6" w:space="0" w:color="0070C0"/>
            </w:tcBorders>
            <w:shd w:val="clear" w:color="000000" w:fill="D9E2F3"/>
            <w:vAlign w:val="center"/>
            <w:hideMark/>
          </w:tcPr>
          <w:p w14:paraId="5E7B85D9"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2.425</w:t>
            </w:r>
          </w:p>
        </w:tc>
        <w:tc>
          <w:tcPr>
            <w:tcW w:w="1546" w:type="dxa"/>
            <w:tcBorders>
              <w:top w:val="nil"/>
              <w:left w:val="nil"/>
              <w:bottom w:val="double" w:sz="6" w:space="0" w:color="0070C0"/>
              <w:right w:val="double" w:sz="6" w:space="0" w:color="0070C0"/>
            </w:tcBorders>
            <w:shd w:val="clear" w:color="000000" w:fill="D9E2F3"/>
            <w:vAlign w:val="center"/>
            <w:hideMark/>
          </w:tcPr>
          <w:p w14:paraId="43CAD044"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78</w:t>
            </w:r>
          </w:p>
        </w:tc>
        <w:tc>
          <w:tcPr>
            <w:tcW w:w="1251" w:type="dxa"/>
            <w:tcBorders>
              <w:top w:val="nil"/>
              <w:left w:val="nil"/>
              <w:bottom w:val="double" w:sz="6" w:space="0" w:color="0070C0"/>
              <w:right w:val="double" w:sz="6" w:space="0" w:color="0070C0"/>
            </w:tcBorders>
            <w:shd w:val="clear" w:color="000000" w:fill="D9E2F3"/>
            <w:vAlign w:val="center"/>
            <w:hideMark/>
          </w:tcPr>
          <w:p w14:paraId="56A492E6"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5.857</w:t>
            </w:r>
          </w:p>
        </w:tc>
      </w:tr>
      <w:tr w:rsidR="004D557E" w:rsidRPr="004D557E" w14:paraId="21CAABFD" w14:textId="77777777" w:rsidTr="004D557E">
        <w:trPr>
          <w:trHeight w:val="377"/>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77D1522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2020</w:t>
            </w:r>
          </w:p>
        </w:tc>
        <w:tc>
          <w:tcPr>
            <w:tcW w:w="1852" w:type="dxa"/>
            <w:tcBorders>
              <w:top w:val="nil"/>
              <w:left w:val="nil"/>
              <w:bottom w:val="double" w:sz="6" w:space="0" w:color="0070C0"/>
              <w:right w:val="double" w:sz="6" w:space="0" w:color="0070C0"/>
            </w:tcBorders>
            <w:shd w:val="clear" w:color="000000" w:fill="B4C6E7"/>
            <w:vAlign w:val="center"/>
            <w:hideMark/>
          </w:tcPr>
          <w:p w14:paraId="3449E3A3"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2.571</w:t>
            </w:r>
          </w:p>
        </w:tc>
        <w:tc>
          <w:tcPr>
            <w:tcW w:w="1246" w:type="dxa"/>
            <w:tcBorders>
              <w:top w:val="nil"/>
              <w:left w:val="nil"/>
              <w:bottom w:val="double" w:sz="6" w:space="0" w:color="0070C0"/>
              <w:right w:val="double" w:sz="6" w:space="0" w:color="0070C0"/>
            </w:tcBorders>
            <w:shd w:val="clear" w:color="000000" w:fill="B4C6E7"/>
            <w:vAlign w:val="center"/>
            <w:hideMark/>
          </w:tcPr>
          <w:p w14:paraId="11AEAE9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2.494</w:t>
            </w:r>
          </w:p>
        </w:tc>
        <w:tc>
          <w:tcPr>
            <w:tcW w:w="1641" w:type="dxa"/>
            <w:tcBorders>
              <w:top w:val="nil"/>
              <w:left w:val="nil"/>
              <w:bottom w:val="double" w:sz="6" w:space="0" w:color="0070C0"/>
              <w:right w:val="double" w:sz="6" w:space="0" w:color="0070C0"/>
            </w:tcBorders>
            <w:shd w:val="clear" w:color="000000" w:fill="B4C6E7"/>
            <w:vAlign w:val="center"/>
            <w:hideMark/>
          </w:tcPr>
          <w:p w14:paraId="756DCB6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4.855</w:t>
            </w:r>
          </w:p>
        </w:tc>
        <w:tc>
          <w:tcPr>
            <w:tcW w:w="1546" w:type="dxa"/>
            <w:tcBorders>
              <w:top w:val="nil"/>
              <w:left w:val="nil"/>
              <w:bottom w:val="double" w:sz="6" w:space="0" w:color="0070C0"/>
              <w:right w:val="double" w:sz="6" w:space="0" w:color="0070C0"/>
            </w:tcBorders>
            <w:shd w:val="clear" w:color="000000" w:fill="B4C6E7"/>
            <w:vAlign w:val="center"/>
            <w:hideMark/>
          </w:tcPr>
          <w:p w14:paraId="1020E66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65</w:t>
            </w:r>
          </w:p>
        </w:tc>
        <w:tc>
          <w:tcPr>
            <w:tcW w:w="1251" w:type="dxa"/>
            <w:tcBorders>
              <w:top w:val="nil"/>
              <w:left w:val="nil"/>
              <w:bottom w:val="double" w:sz="6" w:space="0" w:color="0070C0"/>
              <w:right w:val="double" w:sz="6" w:space="0" w:color="0070C0"/>
            </w:tcBorders>
            <w:shd w:val="clear" w:color="000000" w:fill="B4C6E7"/>
            <w:vAlign w:val="center"/>
            <w:hideMark/>
          </w:tcPr>
          <w:p w14:paraId="5933582D"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9.985</w:t>
            </w:r>
          </w:p>
        </w:tc>
      </w:tr>
      <w:tr w:rsidR="004D557E" w:rsidRPr="004D557E" w14:paraId="31C74BB0" w14:textId="77777777" w:rsidTr="004D557E">
        <w:trPr>
          <w:trHeight w:val="384"/>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7734C320"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2021</w:t>
            </w:r>
          </w:p>
        </w:tc>
        <w:tc>
          <w:tcPr>
            <w:tcW w:w="1852" w:type="dxa"/>
            <w:tcBorders>
              <w:top w:val="nil"/>
              <w:left w:val="nil"/>
              <w:bottom w:val="double" w:sz="6" w:space="0" w:color="0070C0"/>
              <w:right w:val="double" w:sz="6" w:space="0" w:color="0070C0"/>
            </w:tcBorders>
            <w:shd w:val="clear" w:color="000000" w:fill="D9E2F3"/>
            <w:vAlign w:val="center"/>
            <w:hideMark/>
          </w:tcPr>
          <w:p w14:paraId="3E2EA7F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31.883</w:t>
            </w:r>
          </w:p>
        </w:tc>
        <w:tc>
          <w:tcPr>
            <w:tcW w:w="1246" w:type="dxa"/>
            <w:tcBorders>
              <w:top w:val="nil"/>
              <w:left w:val="nil"/>
              <w:bottom w:val="double" w:sz="6" w:space="0" w:color="0070C0"/>
              <w:right w:val="double" w:sz="6" w:space="0" w:color="0070C0"/>
            </w:tcBorders>
            <w:shd w:val="clear" w:color="000000" w:fill="D9E2F3"/>
            <w:vAlign w:val="center"/>
            <w:hideMark/>
          </w:tcPr>
          <w:p w14:paraId="1EEFC7C4"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32.880</w:t>
            </w:r>
          </w:p>
        </w:tc>
        <w:tc>
          <w:tcPr>
            <w:tcW w:w="1641" w:type="dxa"/>
            <w:tcBorders>
              <w:top w:val="nil"/>
              <w:left w:val="nil"/>
              <w:bottom w:val="double" w:sz="6" w:space="0" w:color="0070C0"/>
              <w:right w:val="double" w:sz="6" w:space="0" w:color="0070C0"/>
            </w:tcBorders>
            <w:shd w:val="clear" w:color="000000" w:fill="D9E2F3"/>
            <w:vAlign w:val="center"/>
            <w:hideMark/>
          </w:tcPr>
          <w:p w14:paraId="6FCF73C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33.093</w:t>
            </w:r>
          </w:p>
        </w:tc>
        <w:tc>
          <w:tcPr>
            <w:tcW w:w="1546" w:type="dxa"/>
            <w:tcBorders>
              <w:top w:val="nil"/>
              <w:left w:val="nil"/>
              <w:bottom w:val="double" w:sz="6" w:space="0" w:color="0070C0"/>
              <w:right w:val="double" w:sz="6" w:space="0" w:color="0070C0"/>
            </w:tcBorders>
            <w:shd w:val="clear" w:color="000000" w:fill="D9E2F3"/>
            <w:vAlign w:val="center"/>
            <w:hideMark/>
          </w:tcPr>
          <w:p w14:paraId="0499A7B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855</w:t>
            </w:r>
          </w:p>
        </w:tc>
        <w:tc>
          <w:tcPr>
            <w:tcW w:w="1251" w:type="dxa"/>
            <w:tcBorders>
              <w:top w:val="nil"/>
              <w:left w:val="nil"/>
              <w:bottom w:val="double" w:sz="6" w:space="0" w:color="0070C0"/>
              <w:right w:val="double" w:sz="6" w:space="0" w:color="0070C0"/>
            </w:tcBorders>
            <w:shd w:val="clear" w:color="000000" w:fill="D9E2F3"/>
            <w:vAlign w:val="center"/>
            <w:hideMark/>
          </w:tcPr>
          <w:p w14:paraId="15C49651"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98.711</w:t>
            </w:r>
          </w:p>
        </w:tc>
      </w:tr>
      <w:tr w:rsidR="004D557E" w:rsidRPr="004D557E" w14:paraId="57C1B667" w14:textId="77777777" w:rsidTr="004D557E">
        <w:trPr>
          <w:trHeight w:val="376"/>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45AF637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2022</w:t>
            </w:r>
          </w:p>
        </w:tc>
        <w:tc>
          <w:tcPr>
            <w:tcW w:w="1852" w:type="dxa"/>
            <w:tcBorders>
              <w:top w:val="nil"/>
              <w:left w:val="nil"/>
              <w:bottom w:val="double" w:sz="6" w:space="0" w:color="0070C0"/>
              <w:right w:val="double" w:sz="6" w:space="0" w:color="0070C0"/>
            </w:tcBorders>
            <w:shd w:val="clear" w:color="000000" w:fill="B4C6E7"/>
            <w:vAlign w:val="center"/>
            <w:hideMark/>
          </w:tcPr>
          <w:p w14:paraId="7488E0B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5.219</w:t>
            </w:r>
          </w:p>
        </w:tc>
        <w:tc>
          <w:tcPr>
            <w:tcW w:w="1246" w:type="dxa"/>
            <w:tcBorders>
              <w:top w:val="nil"/>
              <w:left w:val="nil"/>
              <w:bottom w:val="double" w:sz="6" w:space="0" w:color="0070C0"/>
              <w:right w:val="double" w:sz="6" w:space="0" w:color="0070C0"/>
            </w:tcBorders>
            <w:shd w:val="clear" w:color="000000" w:fill="B4C6E7"/>
            <w:vAlign w:val="center"/>
            <w:hideMark/>
          </w:tcPr>
          <w:p w14:paraId="4220D32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3.673</w:t>
            </w:r>
          </w:p>
        </w:tc>
        <w:tc>
          <w:tcPr>
            <w:tcW w:w="1641" w:type="dxa"/>
            <w:tcBorders>
              <w:top w:val="nil"/>
              <w:left w:val="nil"/>
              <w:bottom w:val="double" w:sz="6" w:space="0" w:color="0070C0"/>
              <w:right w:val="double" w:sz="6" w:space="0" w:color="0070C0"/>
            </w:tcBorders>
            <w:shd w:val="clear" w:color="000000" w:fill="B4C6E7"/>
            <w:vAlign w:val="center"/>
            <w:hideMark/>
          </w:tcPr>
          <w:p w14:paraId="005215F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5.465</w:t>
            </w:r>
          </w:p>
        </w:tc>
        <w:tc>
          <w:tcPr>
            <w:tcW w:w="1546" w:type="dxa"/>
            <w:tcBorders>
              <w:top w:val="nil"/>
              <w:left w:val="nil"/>
              <w:bottom w:val="double" w:sz="6" w:space="0" w:color="0070C0"/>
              <w:right w:val="double" w:sz="6" w:space="0" w:color="0070C0"/>
            </w:tcBorders>
            <w:shd w:val="clear" w:color="000000" w:fill="B4C6E7"/>
            <w:vAlign w:val="center"/>
            <w:hideMark/>
          </w:tcPr>
          <w:p w14:paraId="6821ED3D"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161</w:t>
            </w:r>
          </w:p>
        </w:tc>
        <w:tc>
          <w:tcPr>
            <w:tcW w:w="1251" w:type="dxa"/>
            <w:tcBorders>
              <w:top w:val="nil"/>
              <w:left w:val="nil"/>
              <w:bottom w:val="double" w:sz="6" w:space="0" w:color="0070C0"/>
              <w:right w:val="double" w:sz="6" w:space="0" w:color="0070C0"/>
            </w:tcBorders>
            <w:shd w:val="clear" w:color="000000" w:fill="B4C6E7"/>
            <w:vAlign w:val="center"/>
            <w:hideMark/>
          </w:tcPr>
          <w:p w14:paraId="789719B2"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14.518</w:t>
            </w:r>
          </w:p>
        </w:tc>
      </w:tr>
      <w:tr w:rsidR="004D557E" w:rsidRPr="004D557E" w14:paraId="71E635FC" w14:textId="77777777" w:rsidTr="004D557E">
        <w:trPr>
          <w:trHeight w:val="524"/>
        </w:trPr>
        <w:tc>
          <w:tcPr>
            <w:tcW w:w="2435" w:type="dxa"/>
            <w:tcBorders>
              <w:top w:val="nil"/>
              <w:left w:val="double" w:sz="6" w:space="0" w:color="0070C0"/>
              <w:bottom w:val="double" w:sz="6" w:space="0" w:color="0070C0"/>
              <w:right w:val="double" w:sz="6" w:space="0" w:color="0070C0"/>
            </w:tcBorders>
            <w:shd w:val="clear" w:color="000000" w:fill="4472C4"/>
            <w:vAlign w:val="center"/>
            <w:hideMark/>
          </w:tcPr>
          <w:p w14:paraId="3D7F674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1852" w:type="dxa"/>
            <w:tcBorders>
              <w:top w:val="nil"/>
              <w:left w:val="nil"/>
              <w:bottom w:val="double" w:sz="6" w:space="0" w:color="0070C0"/>
              <w:right w:val="double" w:sz="6" w:space="0" w:color="0070C0"/>
            </w:tcBorders>
            <w:shd w:val="clear" w:color="000000" w:fill="4472C4"/>
            <w:vAlign w:val="center"/>
            <w:hideMark/>
          </w:tcPr>
          <w:p w14:paraId="5BA920A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41.035</w:t>
            </w:r>
          </w:p>
        </w:tc>
        <w:tc>
          <w:tcPr>
            <w:tcW w:w="1246" w:type="dxa"/>
            <w:tcBorders>
              <w:top w:val="nil"/>
              <w:left w:val="nil"/>
              <w:bottom w:val="double" w:sz="6" w:space="0" w:color="0070C0"/>
              <w:right w:val="double" w:sz="6" w:space="0" w:color="0070C0"/>
            </w:tcBorders>
            <w:shd w:val="clear" w:color="000000" w:fill="4472C4"/>
            <w:vAlign w:val="center"/>
            <w:hideMark/>
          </w:tcPr>
          <w:p w14:paraId="025659B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43.548</w:t>
            </w:r>
          </w:p>
        </w:tc>
        <w:tc>
          <w:tcPr>
            <w:tcW w:w="1641" w:type="dxa"/>
            <w:tcBorders>
              <w:top w:val="nil"/>
              <w:left w:val="nil"/>
              <w:bottom w:val="double" w:sz="6" w:space="0" w:color="0070C0"/>
              <w:right w:val="double" w:sz="6" w:space="0" w:color="0070C0"/>
            </w:tcBorders>
            <w:shd w:val="clear" w:color="000000" w:fill="4472C4"/>
            <w:vAlign w:val="center"/>
            <w:hideMark/>
          </w:tcPr>
          <w:p w14:paraId="45BBCFE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48.556</w:t>
            </w:r>
          </w:p>
        </w:tc>
        <w:tc>
          <w:tcPr>
            <w:tcW w:w="1546" w:type="dxa"/>
            <w:tcBorders>
              <w:top w:val="nil"/>
              <w:left w:val="nil"/>
              <w:bottom w:val="double" w:sz="6" w:space="0" w:color="0070C0"/>
              <w:right w:val="double" w:sz="6" w:space="0" w:color="0070C0"/>
            </w:tcBorders>
            <w:shd w:val="clear" w:color="000000" w:fill="4472C4"/>
            <w:vAlign w:val="center"/>
            <w:hideMark/>
          </w:tcPr>
          <w:p w14:paraId="51232995" w14:textId="60FEBE2A"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w:t>
            </w:r>
            <w:r w:rsidR="007222DB">
              <w:rPr>
                <w:rFonts w:ascii="Calibri" w:eastAsia="Times New Roman" w:hAnsi="Calibri" w:cs="Calibri"/>
                <w:b/>
                <w:bCs/>
                <w:color w:val="FFFFFF"/>
                <w:kern w:val="0"/>
                <w:sz w:val="22"/>
                <w:szCs w:val="22"/>
                <w:lang w:val="en-US" w:eastAsia="el-GR" w:bidi="ar-SA"/>
              </w:rPr>
              <w:t>.</w:t>
            </w:r>
            <w:r w:rsidRPr="004D557E">
              <w:rPr>
                <w:rFonts w:ascii="Calibri" w:eastAsia="Times New Roman" w:hAnsi="Calibri" w:cs="Calibri"/>
                <w:b/>
                <w:bCs/>
                <w:color w:val="FFFFFF"/>
                <w:kern w:val="0"/>
                <w:sz w:val="22"/>
                <w:szCs w:val="22"/>
                <w:lang w:eastAsia="el-GR" w:bidi="ar-SA"/>
              </w:rPr>
              <w:t>224</w:t>
            </w:r>
          </w:p>
        </w:tc>
        <w:tc>
          <w:tcPr>
            <w:tcW w:w="1251" w:type="dxa"/>
            <w:tcBorders>
              <w:top w:val="nil"/>
              <w:left w:val="nil"/>
              <w:bottom w:val="double" w:sz="6" w:space="0" w:color="0070C0"/>
              <w:right w:val="double" w:sz="6" w:space="0" w:color="0070C0"/>
            </w:tcBorders>
            <w:shd w:val="clear" w:color="000000" w:fill="4472C4"/>
            <w:vAlign w:val="center"/>
            <w:hideMark/>
          </w:tcPr>
          <w:p w14:paraId="4CFF1C1C" w14:textId="49381B33"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134.363</w:t>
            </w:r>
          </w:p>
        </w:tc>
      </w:tr>
    </w:tbl>
    <w:p w14:paraId="7987CAB6" w14:textId="77777777" w:rsidR="00A92EAC" w:rsidRDefault="00A92EAC" w:rsidP="00875C69">
      <w:pPr>
        <w:pStyle w:val="af5"/>
        <w:ind w:left="0" w:firstLine="0"/>
        <w:rPr>
          <w:rFonts w:ascii="Calibri" w:eastAsia="Calibri" w:hAnsi="Calibri" w:cs="Calibri"/>
          <w:color w:val="000000"/>
          <w:sz w:val="22"/>
          <w:szCs w:val="22"/>
          <w:lang w:eastAsia="el-GR" w:bidi="ar-SA"/>
        </w:rPr>
      </w:pPr>
    </w:p>
    <w:p w14:paraId="7785ABFD" w14:textId="0B1F9346" w:rsidR="00125923" w:rsidRDefault="00125923" w:rsidP="00125923">
      <w:pPr>
        <w:pStyle w:val="af5"/>
        <w:ind w:left="0" w:firstLine="0"/>
        <w:rPr>
          <w:rFonts w:ascii="Calibri" w:eastAsia="Calibri" w:hAnsi="Calibri" w:cs="Calibri"/>
          <w:color w:val="000000"/>
          <w:sz w:val="22"/>
          <w:szCs w:val="22"/>
          <w:lang w:eastAsia="el-GR" w:bidi="ar-SA"/>
        </w:rPr>
      </w:pPr>
    </w:p>
    <w:p w14:paraId="5561A983" w14:textId="14B3A073" w:rsidR="00D17050" w:rsidRDefault="00D17050" w:rsidP="00125923">
      <w:pPr>
        <w:pStyle w:val="af5"/>
        <w:ind w:left="0" w:firstLine="0"/>
        <w:rPr>
          <w:rFonts w:ascii="Calibri" w:eastAsia="Calibri" w:hAnsi="Calibri" w:cs="Calibri"/>
          <w:color w:val="000000"/>
          <w:sz w:val="22"/>
          <w:szCs w:val="22"/>
          <w:lang w:eastAsia="el-GR" w:bidi="ar-SA"/>
        </w:rPr>
      </w:pPr>
    </w:p>
    <w:p w14:paraId="4A1F1313" w14:textId="4E9D79BC" w:rsidR="00D17050" w:rsidRDefault="00D17050" w:rsidP="00125923">
      <w:pPr>
        <w:pStyle w:val="af5"/>
        <w:ind w:left="0" w:firstLine="0"/>
        <w:rPr>
          <w:rFonts w:ascii="Calibri" w:eastAsia="Calibri" w:hAnsi="Calibri" w:cs="Calibri"/>
          <w:color w:val="000000"/>
          <w:sz w:val="22"/>
          <w:szCs w:val="22"/>
          <w:lang w:eastAsia="el-GR" w:bidi="ar-SA"/>
        </w:rPr>
      </w:pPr>
    </w:p>
    <w:p w14:paraId="0A5409C0" w14:textId="5506C62B" w:rsidR="0062710D" w:rsidRDefault="0062710D" w:rsidP="00125923">
      <w:pPr>
        <w:pStyle w:val="af5"/>
        <w:ind w:left="0" w:firstLine="0"/>
        <w:rPr>
          <w:rFonts w:ascii="Calibri" w:eastAsia="Calibri" w:hAnsi="Calibri" w:cs="Calibri"/>
          <w:color w:val="000000"/>
          <w:sz w:val="22"/>
          <w:szCs w:val="22"/>
          <w:lang w:eastAsia="el-GR" w:bidi="ar-SA"/>
        </w:rPr>
      </w:pPr>
    </w:p>
    <w:p w14:paraId="7FED3B08" w14:textId="4AFE92D3" w:rsidR="0062710D" w:rsidRDefault="0062710D" w:rsidP="00125923">
      <w:pPr>
        <w:pStyle w:val="af5"/>
        <w:ind w:left="0" w:firstLine="0"/>
        <w:rPr>
          <w:rFonts w:ascii="Calibri" w:eastAsia="Calibri" w:hAnsi="Calibri" w:cs="Calibri"/>
          <w:color w:val="000000"/>
          <w:sz w:val="22"/>
          <w:szCs w:val="22"/>
          <w:lang w:eastAsia="el-GR" w:bidi="ar-SA"/>
        </w:rPr>
      </w:pPr>
    </w:p>
    <w:p w14:paraId="2353784E" w14:textId="543AFF08" w:rsidR="0062710D" w:rsidRDefault="0062710D" w:rsidP="00125923">
      <w:pPr>
        <w:pStyle w:val="af5"/>
        <w:ind w:left="0" w:firstLine="0"/>
        <w:rPr>
          <w:rFonts w:ascii="Calibri" w:eastAsia="Calibri" w:hAnsi="Calibri" w:cs="Calibri"/>
          <w:color w:val="000000"/>
          <w:sz w:val="22"/>
          <w:szCs w:val="22"/>
          <w:lang w:eastAsia="el-GR" w:bidi="ar-SA"/>
        </w:rPr>
      </w:pPr>
    </w:p>
    <w:p w14:paraId="7656C6AC" w14:textId="7A109C7B" w:rsidR="0062710D" w:rsidRDefault="0062710D" w:rsidP="00125923">
      <w:pPr>
        <w:pStyle w:val="af5"/>
        <w:ind w:left="0" w:firstLine="0"/>
        <w:rPr>
          <w:rFonts w:ascii="Calibri" w:eastAsia="Calibri" w:hAnsi="Calibri" w:cs="Calibri"/>
          <w:color w:val="000000"/>
          <w:sz w:val="22"/>
          <w:szCs w:val="22"/>
          <w:lang w:eastAsia="el-GR" w:bidi="ar-SA"/>
        </w:rPr>
      </w:pPr>
    </w:p>
    <w:p w14:paraId="6A501F61" w14:textId="1ED0C074" w:rsidR="0062710D" w:rsidRDefault="0062710D" w:rsidP="00125923">
      <w:pPr>
        <w:pStyle w:val="af5"/>
        <w:ind w:left="0" w:firstLine="0"/>
        <w:rPr>
          <w:rFonts w:ascii="Calibri" w:eastAsia="Calibri" w:hAnsi="Calibri" w:cs="Calibri"/>
          <w:color w:val="000000"/>
          <w:sz w:val="22"/>
          <w:szCs w:val="22"/>
          <w:lang w:eastAsia="el-GR" w:bidi="ar-SA"/>
        </w:rPr>
      </w:pPr>
    </w:p>
    <w:p w14:paraId="4973F16A" w14:textId="00015018" w:rsidR="0062710D" w:rsidRDefault="0062710D" w:rsidP="00125923">
      <w:pPr>
        <w:pStyle w:val="af5"/>
        <w:ind w:left="0" w:firstLine="0"/>
        <w:rPr>
          <w:rFonts w:ascii="Calibri" w:eastAsia="Calibri" w:hAnsi="Calibri" w:cs="Calibri"/>
          <w:color w:val="000000"/>
          <w:sz w:val="22"/>
          <w:szCs w:val="22"/>
          <w:lang w:eastAsia="el-GR" w:bidi="ar-SA"/>
        </w:rPr>
      </w:pPr>
    </w:p>
    <w:p w14:paraId="7EC366BA" w14:textId="3FC6F089" w:rsidR="00E53676" w:rsidRDefault="00E53676" w:rsidP="0047525C">
      <w:pPr>
        <w:rPr>
          <w:rFonts w:ascii="Calibri" w:eastAsia="Calibri" w:hAnsi="Calibri" w:cs="Calibri"/>
          <w:color w:val="000000" w:themeColor="text1"/>
          <w:sz w:val="22"/>
          <w:szCs w:val="22"/>
          <w:lang w:eastAsia="el-GR" w:bidi="ar-SA"/>
        </w:rPr>
      </w:pPr>
    </w:p>
    <w:p w14:paraId="650FB75C" w14:textId="6B999A5A" w:rsidR="00A85E67" w:rsidRDefault="00125923" w:rsidP="0047525C">
      <w:pPr>
        <w:rPr>
          <w:rFonts w:ascii="Calibri" w:eastAsia="Calibri" w:hAnsi="Calibri" w:cs="Calibri"/>
          <w:color w:val="000000" w:themeColor="text1"/>
          <w:sz w:val="22"/>
          <w:szCs w:val="22"/>
          <w:lang w:eastAsia="el-GR" w:bidi="ar-SA"/>
        </w:rPr>
      </w:pPr>
      <w:r w:rsidRPr="29967021">
        <w:rPr>
          <w:rFonts w:ascii="Calibri" w:eastAsia="Calibri" w:hAnsi="Calibri" w:cs="Calibri"/>
          <w:color w:val="000000" w:themeColor="text1"/>
          <w:sz w:val="22"/>
          <w:szCs w:val="22"/>
          <w:lang w:eastAsia="el-GR" w:bidi="ar-SA"/>
        </w:rPr>
        <w:t xml:space="preserve">Πίνακας </w:t>
      </w:r>
      <w:r w:rsidR="203A21B4" w:rsidRPr="29967021">
        <w:rPr>
          <w:rFonts w:ascii="Calibri" w:eastAsia="Calibri" w:hAnsi="Calibri" w:cs="Calibri"/>
          <w:color w:val="000000" w:themeColor="text1"/>
          <w:sz w:val="22"/>
          <w:szCs w:val="22"/>
          <w:lang w:eastAsia="el-GR" w:bidi="ar-SA"/>
        </w:rPr>
        <w:t>10</w:t>
      </w:r>
    </w:p>
    <w:p w14:paraId="60C9539C" w14:textId="77777777" w:rsidR="0047525C" w:rsidRPr="0047525C" w:rsidRDefault="0047525C" w:rsidP="0047525C">
      <w:pPr>
        <w:rPr>
          <w:rFonts w:ascii="Calibri" w:eastAsia="Calibri" w:hAnsi="Calibri" w:cs="Calibri"/>
          <w:color w:val="000000" w:themeColor="text1"/>
          <w:sz w:val="22"/>
          <w:szCs w:val="22"/>
          <w:lang w:eastAsia="el-GR" w:bidi="ar-SA"/>
        </w:rPr>
      </w:pPr>
    </w:p>
    <w:tbl>
      <w:tblPr>
        <w:tblW w:w="10569" w:type="dxa"/>
        <w:tblLook w:val="04A0" w:firstRow="1" w:lastRow="0" w:firstColumn="1" w:lastColumn="0" w:noHBand="0" w:noVBand="1"/>
      </w:tblPr>
      <w:tblGrid>
        <w:gridCol w:w="2253"/>
        <w:gridCol w:w="1188"/>
        <w:gridCol w:w="1188"/>
        <w:gridCol w:w="1188"/>
        <w:gridCol w:w="1188"/>
        <w:gridCol w:w="1188"/>
        <w:gridCol w:w="1188"/>
        <w:gridCol w:w="1188"/>
      </w:tblGrid>
      <w:tr w:rsidR="004D557E" w:rsidRPr="004D557E" w14:paraId="726EC132" w14:textId="77777777" w:rsidTr="004D557E">
        <w:trPr>
          <w:trHeight w:val="372"/>
        </w:trPr>
        <w:tc>
          <w:tcPr>
            <w:tcW w:w="2253"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765E41D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ΑΠΟΚ. ΔΙΟΙΚΗΣΗ</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1911DB5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2017</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5D18251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2018</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0254D68E"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2019</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0BB7B33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2020</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2163369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2021</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76317DF5"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2022</w:t>
            </w:r>
          </w:p>
        </w:tc>
        <w:tc>
          <w:tcPr>
            <w:tcW w:w="1188" w:type="dxa"/>
            <w:tcBorders>
              <w:top w:val="double" w:sz="6" w:space="0" w:color="0070C0"/>
              <w:left w:val="nil"/>
              <w:bottom w:val="double" w:sz="6" w:space="0" w:color="0070C0"/>
              <w:right w:val="double" w:sz="6" w:space="0" w:color="0070C0"/>
            </w:tcBorders>
            <w:shd w:val="clear" w:color="000000" w:fill="4472C4"/>
            <w:vAlign w:val="center"/>
            <w:hideMark/>
          </w:tcPr>
          <w:p w14:paraId="63BA056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Σύνολο</w:t>
            </w:r>
          </w:p>
        </w:tc>
      </w:tr>
      <w:tr w:rsidR="004D557E" w:rsidRPr="004D557E" w14:paraId="1CDD43F7" w14:textId="77777777" w:rsidTr="004D557E">
        <w:trPr>
          <w:trHeight w:val="152"/>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1DF68783"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Αττικής</w:t>
            </w:r>
          </w:p>
        </w:tc>
        <w:tc>
          <w:tcPr>
            <w:tcW w:w="1188" w:type="dxa"/>
            <w:tcBorders>
              <w:top w:val="nil"/>
              <w:left w:val="nil"/>
              <w:bottom w:val="double" w:sz="6" w:space="0" w:color="0070C0"/>
              <w:right w:val="double" w:sz="6" w:space="0" w:color="0070C0"/>
            </w:tcBorders>
            <w:shd w:val="clear" w:color="000000" w:fill="D9E2F3"/>
            <w:vAlign w:val="center"/>
            <w:hideMark/>
          </w:tcPr>
          <w:p w14:paraId="15B9793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1.641</w:t>
            </w:r>
          </w:p>
        </w:tc>
        <w:tc>
          <w:tcPr>
            <w:tcW w:w="1188" w:type="dxa"/>
            <w:tcBorders>
              <w:top w:val="nil"/>
              <w:left w:val="nil"/>
              <w:bottom w:val="double" w:sz="6" w:space="0" w:color="0070C0"/>
              <w:right w:val="double" w:sz="6" w:space="0" w:color="0070C0"/>
            </w:tcBorders>
            <w:shd w:val="clear" w:color="000000" w:fill="D9E2F3"/>
            <w:vAlign w:val="center"/>
            <w:hideMark/>
          </w:tcPr>
          <w:p w14:paraId="076D126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2.996</w:t>
            </w:r>
          </w:p>
        </w:tc>
        <w:tc>
          <w:tcPr>
            <w:tcW w:w="1188" w:type="dxa"/>
            <w:tcBorders>
              <w:top w:val="nil"/>
              <w:left w:val="nil"/>
              <w:bottom w:val="double" w:sz="6" w:space="0" w:color="0070C0"/>
              <w:right w:val="double" w:sz="6" w:space="0" w:color="0070C0"/>
            </w:tcBorders>
            <w:shd w:val="clear" w:color="000000" w:fill="D9E2F3"/>
            <w:vAlign w:val="center"/>
            <w:hideMark/>
          </w:tcPr>
          <w:p w14:paraId="7E67827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4.748</w:t>
            </w:r>
          </w:p>
        </w:tc>
        <w:tc>
          <w:tcPr>
            <w:tcW w:w="1188" w:type="dxa"/>
            <w:tcBorders>
              <w:top w:val="nil"/>
              <w:left w:val="nil"/>
              <w:bottom w:val="double" w:sz="6" w:space="0" w:color="0070C0"/>
              <w:right w:val="double" w:sz="6" w:space="0" w:color="0070C0"/>
            </w:tcBorders>
            <w:shd w:val="clear" w:color="000000" w:fill="D9E2F3"/>
            <w:vAlign w:val="center"/>
            <w:hideMark/>
          </w:tcPr>
          <w:p w14:paraId="6405A80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7.970</w:t>
            </w:r>
          </w:p>
        </w:tc>
        <w:tc>
          <w:tcPr>
            <w:tcW w:w="1188" w:type="dxa"/>
            <w:tcBorders>
              <w:top w:val="nil"/>
              <w:left w:val="nil"/>
              <w:bottom w:val="double" w:sz="6" w:space="0" w:color="0070C0"/>
              <w:right w:val="double" w:sz="6" w:space="0" w:color="0070C0"/>
            </w:tcBorders>
            <w:shd w:val="clear" w:color="000000" w:fill="D9E2F3"/>
            <w:vAlign w:val="center"/>
            <w:hideMark/>
          </w:tcPr>
          <w:p w14:paraId="480D3F8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62.502</w:t>
            </w:r>
          </w:p>
        </w:tc>
        <w:tc>
          <w:tcPr>
            <w:tcW w:w="1188" w:type="dxa"/>
            <w:tcBorders>
              <w:top w:val="nil"/>
              <w:left w:val="nil"/>
              <w:bottom w:val="double" w:sz="6" w:space="0" w:color="0070C0"/>
              <w:right w:val="double" w:sz="6" w:space="0" w:color="0070C0"/>
            </w:tcBorders>
            <w:shd w:val="clear" w:color="000000" w:fill="D9E2F3"/>
            <w:vAlign w:val="center"/>
            <w:hideMark/>
          </w:tcPr>
          <w:p w14:paraId="3F4C314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7.515</w:t>
            </w:r>
          </w:p>
        </w:tc>
        <w:tc>
          <w:tcPr>
            <w:tcW w:w="1188" w:type="dxa"/>
            <w:tcBorders>
              <w:top w:val="nil"/>
              <w:left w:val="nil"/>
              <w:bottom w:val="double" w:sz="6" w:space="0" w:color="0070C0"/>
              <w:right w:val="double" w:sz="6" w:space="0" w:color="0070C0"/>
            </w:tcBorders>
            <w:shd w:val="clear" w:color="000000" w:fill="D9E2F3"/>
            <w:vAlign w:val="center"/>
            <w:hideMark/>
          </w:tcPr>
          <w:p w14:paraId="690C6DCD"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87.372</w:t>
            </w:r>
          </w:p>
        </w:tc>
      </w:tr>
      <w:tr w:rsidR="004D557E" w:rsidRPr="004D557E" w14:paraId="4BE7439B" w14:textId="77777777" w:rsidTr="004D557E">
        <w:trPr>
          <w:trHeight w:val="224"/>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6F85232F"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Μακεδονίας - Θράκης</w:t>
            </w:r>
          </w:p>
        </w:tc>
        <w:tc>
          <w:tcPr>
            <w:tcW w:w="1188" w:type="dxa"/>
            <w:tcBorders>
              <w:top w:val="nil"/>
              <w:left w:val="nil"/>
              <w:bottom w:val="double" w:sz="6" w:space="0" w:color="0070C0"/>
              <w:right w:val="double" w:sz="6" w:space="0" w:color="0070C0"/>
            </w:tcBorders>
            <w:shd w:val="clear" w:color="000000" w:fill="B4C6E7"/>
            <w:vAlign w:val="center"/>
            <w:hideMark/>
          </w:tcPr>
          <w:p w14:paraId="61A3B4B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29</w:t>
            </w:r>
          </w:p>
        </w:tc>
        <w:tc>
          <w:tcPr>
            <w:tcW w:w="1188" w:type="dxa"/>
            <w:tcBorders>
              <w:top w:val="nil"/>
              <w:left w:val="nil"/>
              <w:bottom w:val="double" w:sz="6" w:space="0" w:color="0070C0"/>
              <w:right w:val="double" w:sz="6" w:space="0" w:color="0070C0"/>
            </w:tcBorders>
            <w:shd w:val="clear" w:color="000000" w:fill="B4C6E7"/>
            <w:vAlign w:val="center"/>
            <w:hideMark/>
          </w:tcPr>
          <w:p w14:paraId="6058A70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71</w:t>
            </w:r>
          </w:p>
        </w:tc>
        <w:tc>
          <w:tcPr>
            <w:tcW w:w="1188" w:type="dxa"/>
            <w:tcBorders>
              <w:top w:val="nil"/>
              <w:left w:val="nil"/>
              <w:bottom w:val="double" w:sz="6" w:space="0" w:color="0070C0"/>
              <w:right w:val="double" w:sz="6" w:space="0" w:color="0070C0"/>
            </w:tcBorders>
            <w:shd w:val="clear" w:color="000000" w:fill="B4C6E7"/>
            <w:vAlign w:val="center"/>
            <w:hideMark/>
          </w:tcPr>
          <w:p w14:paraId="440C6327"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309</w:t>
            </w:r>
          </w:p>
        </w:tc>
        <w:tc>
          <w:tcPr>
            <w:tcW w:w="1188" w:type="dxa"/>
            <w:tcBorders>
              <w:top w:val="nil"/>
              <w:left w:val="nil"/>
              <w:bottom w:val="double" w:sz="6" w:space="0" w:color="0070C0"/>
              <w:right w:val="double" w:sz="6" w:space="0" w:color="0070C0"/>
            </w:tcBorders>
            <w:shd w:val="clear" w:color="000000" w:fill="B4C6E7"/>
            <w:vAlign w:val="center"/>
            <w:hideMark/>
          </w:tcPr>
          <w:p w14:paraId="2A449E1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501</w:t>
            </w:r>
          </w:p>
        </w:tc>
        <w:tc>
          <w:tcPr>
            <w:tcW w:w="1188" w:type="dxa"/>
            <w:tcBorders>
              <w:top w:val="nil"/>
              <w:left w:val="nil"/>
              <w:bottom w:val="double" w:sz="6" w:space="0" w:color="0070C0"/>
              <w:right w:val="double" w:sz="6" w:space="0" w:color="0070C0"/>
            </w:tcBorders>
            <w:shd w:val="clear" w:color="000000" w:fill="B4C6E7"/>
            <w:vAlign w:val="center"/>
            <w:hideMark/>
          </w:tcPr>
          <w:p w14:paraId="2570D64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13.875</w:t>
            </w:r>
          </w:p>
        </w:tc>
        <w:tc>
          <w:tcPr>
            <w:tcW w:w="1188" w:type="dxa"/>
            <w:tcBorders>
              <w:top w:val="nil"/>
              <w:left w:val="nil"/>
              <w:bottom w:val="double" w:sz="6" w:space="0" w:color="0070C0"/>
              <w:right w:val="double" w:sz="6" w:space="0" w:color="0070C0"/>
            </w:tcBorders>
            <w:shd w:val="clear" w:color="000000" w:fill="B4C6E7"/>
            <w:vAlign w:val="center"/>
            <w:hideMark/>
          </w:tcPr>
          <w:p w14:paraId="74D9556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3.111</w:t>
            </w:r>
          </w:p>
        </w:tc>
        <w:tc>
          <w:tcPr>
            <w:tcW w:w="1188" w:type="dxa"/>
            <w:tcBorders>
              <w:top w:val="nil"/>
              <w:left w:val="nil"/>
              <w:bottom w:val="double" w:sz="6" w:space="0" w:color="0070C0"/>
              <w:right w:val="double" w:sz="6" w:space="0" w:color="0070C0"/>
            </w:tcBorders>
            <w:shd w:val="clear" w:color="000000" w:fill="B4C6E7"/>
            <w:vAlign w:val="center"/>
            <w:hideMark/>
          </w:tcPr>
          <w:p w14:paraId="50AE5B09"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17.896</w:t>
            </w:r>
          </w:p>
        </w:tc>
      </w:tr>
      <w:tr w:rsidR="004D557E" w:rsidRPr="004D557E" w14:paraId="554F5201" w14:textId="77777777" w:rsidTr="004D557E">
        <w:trPr>
          <w:trHeight w:val="224"/>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02197B43"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 xml:space="preserve">Θεσσαλίας - </w:t>
            </w:r>
            <w:proofErr w:type="spellStart"/>
            <w:r w:rsidRPr="004D557E">
              <w:rPr>
                <w:rFonts w:ascii="Calibri" w:eastAsia="Times New Roman" w:hAnsi="Calibri" w:cs="Calibri"/>
                <w:b/>
                <w:bCs/>
                <w:color w:val="FFFFFF"/>
                <w:kern w:val="0"/>
                <w:sz w:val="18"/>
                <w:szCs w:val="18"/>
                <w:lang w:eastAsia="el-GR" w:bidi="ar-SA"/>
              </w:rPr>
              <w:t>Στ</w:t>
            </w:r>
            <w:proofErr w:type="spellEnd"/>
            <w:r w:rsidRPr="004D557E">
              <w:rPr>
                <w:rFonts w:ascii="Calibri" w:eastAsia="Times New Roman" w:hAnsi="Calibri" w:cs="Calibri"/>
                <w:b/>
                <w:bCs/>
                <w:color w:val="FFFFFF"/>
                <w:kern w:val="0"/>
                <w:sz w:val="18"/>
                <w:szCs w:val="18"/>
                <w:lang w:eastAsia="el-GR" w:bidi="ar-SA"/>
              </w:rPr>
              <w:t>. Ελλάδας</w:t>
            </w:r>
          </w:p>
        </w:tc>
        <w:tc>
          <w:tcPr>
            <w:tcW w:w="1188" w:type="dxa"/>
            <w:tcBorders>
              <w:top w:val="nil"/>
              <w:left w:val="nil"/>
              <w:bottom w:val="double" w:sz="6" w:space="0" w:color="0070C0"/>
              <w:right w:val="double" w:sz="6" w:space="0" w:color="0070C0"/>
            </w:tcBorders>
            <w:shd w:val="clear" w:color="000000" w:fill="D9E2F3"/>
            <w:vAlign w:val="center"/>
            <w:hideMark/>
          </w:tcPr>
          <w:p w14:paraId="269A66A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60</w:t>
            </w:r>
          </w:p>
        </w:tc>
        <w:tc>
          <w:tcPr>
            <w:tcW w:w="1188" w:type="dxa"/>
            <w:tcBorders>
              <w:top w:val="nil"/>
              <w:left w:val="nil"/>
              <w:bottom w:val="double" w:sz="6" w:space="0" w:color="0070C0"/>
              <w:right w:val="double" w:sz="6" w:space="0" w:color="0070C0"/>
            </w:tcBorders>
            <w:shd w:val="clear" w:color="000000" w:fill="D9E2F3"/>
            <w:vAlign w:val="center"/>
            <w:hideMark/>
          </w:tcPr>
          <w:p w14:paraId="0C61AA3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185</w:t>
            </w:r>
          </w:p>
        </w:tc>
        <w:tc>
          <w:tcPr>
            <w:tcW w:w="1188" w:type="dxa"/>
            <w:tcBorders>
              <w:top w:val="nil"/>
              <w:left w:val="nil"/>
              <w:bottom w:val="double" w:sz="6" w:space="0" w:color="0070C0"/>
              <w:right w:val="double" w:sz="6" w:space="0" w:color="0070C0"/>
            </w:tcBorders>
            <w:shd w:val="clear" w:color="000000" w:fill="D9E2F3"/>
            <w:vAlign w:val="center"/>
            <w:hideMark/>
          </w:tcPr>
          <w:p w14:paraId="19CB75F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310</w:t>
            </w:r>
          </w:p>
        </w:tc>
        <w:tc>
          <w:tcPr>
            <w:tcW w:w="1188" w:type="dxa"/>
            <w:tcBorders>
              <w:top w:val="nil"/>
              <w:left w:val="nil"/>
              <w:bottom w:val="double" w:sz="6" w:space="0" w:color="0070C0"/>
              <w:right w:val="double" w:sz="6" w:space="0" w:color="0070C0"/>
            </w:tcBorders>
            <w:shd w:val="clear" w:color="000000" w:fill="D9E2F3"/>
            <w:vAlign w:val="center"/>
            <w:hideMark/>
          </w:tcPr>
          <w:p w14:paraId="2D786B5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450</w:t>
            </w:r>
          </w:p>
        </w:tc>
        <w:tc>
          <w:tcPr>
            <w:tcW w:w="1188" w:type="dxa"/>
            <w:tcBorders>
              <w:top w:val="nil"/>
              <w:left w:val="nil"/>
              <w:bottom w:val="double" w:sz="6" w:space="0" w:color="0070C0"/>
              <w:right w:val="double" w:sz="6" w:space="0" w:color="0070C0"/>
            </w:tcBorders>
            <w:shd w:val="clear" w:color="000000" w:fill="D9E2F3"/>
            <w:vAlign w:val="center"/>
            <w:hideMark/>
          </w:tcPr>
          <w:p w14:paraId="7FBB3C80"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7.693</w:t>
            </w:r>
          </w:p>
        </w:tc>
        <w:tc>
          <w:tcPr>
            <w:tcW w:w="1188" w:type="dxa"/>
            <w:tcBorders>
              <w:top w:val="nil"/>
              <w:left w:val="nil"/>
              <w:bottom w:val="double" w:sz="6" w:space="0" w:color="0070C0"/>
              <w:right w:val="double" w:sz="6" w:space="0" w:color="0070C0"/>
            </w:tcBorders>
            <w:shd w:val="clear" w:color="000000" w:fill="D9E2F3"/>
            <w:vAlign w:val="center"/>
            <w:hideMark/>
          </w:tcPr>
          <w:p w14:paraId="4D0CEE6A"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1.174</w:t>
            </w:r>
          </w:p>
        </w:tc>
        <w:tc>
          <w:tcPr>
            <w:tcW w:w="1188" w:type="dxa"/>
            <w:tcBorders>
              <w:top w:val="nil"/>
              <w:left w:val="nil"/>
              <w:bottom w:val="double" w:sz="6" w:space="0" w:color="0070C0"/>
              <w:right w:val="double" w:sz="6" w:space="0" w:color="0070C0"/>
            </w:tcBorders>
            <w:shd w:val="clear" w:color="000000" w:fill="D9E2F3"/>
            <w:vAlign w:val="center"/>
            <w:hideMark/>
          </w:tcPr>
          <w:p w14:paraId="0423325A"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9.872</w:t>
            </w:r>
          </w:p>
        </w:tc>
      </w:tr>
      <w:tr w:rsidR="004D557E" w:rsidRPr="004D557E" w14:paraId="08F9FAF4" w14:textId="77777777" w:rsidTr="004D557E">
        <w:trPr>
          <w:trHeight w:val="367"/>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5F09C9C0"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Πελοποννήσου, Δ. Ελλάδας &amp; Ιονίου</w:t>
            </w:r>
          </w:p>
        </w:tc>
        <w:tc>
          <w:tcPr>
            <w:tcW w:w="1188" w:type="dxa"/>
            <w:tcBorders>
              <w:top w:val="nil"/>
              <w:left w:val="nil"/>
              <w:bottom w:val="double" w:sz="6" w:space="0" w:color="0070C0"/>
              <w:right w:val="double" w:sz="6" w:space="0" w:color="0070C0"/>
            </w:tcBorders>
            <w:shd w:val="clear" w:color="000000" w:fill="B4C6E7"/>
            <w:vAlign w:val="center"/>
            <w:hideMark/>
          </w:tcPr>
          <w:p w14:paraId="158DBF57"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85</w:t>
            </w:r>
          </w:p>
        </w:tc>
        <w:tc>
          <w:tcPr>
            <w:tcW w:w="1188" w:type="dxa"/>
            <w:tcBorders>
              <w:top w:val="nil"/>
              <w:left w:val="nil"/>
              <w:bottom w:val="double" w:sz="6" w:space="0" w:color="0070C0"/>
              <w:right w:val="double" w:sz="6" w:space="0" w:color="0070C0"/>
            </w:tcBorders>
            <w:shd w:val="clear" w:color="000000" w:fill="B4C6E7"/>
            <w:vAlign w:val="center"/>
            <w:hideMark/>
          </w:tcPr>
          <w:p w14:paraId="79F2385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142</w:t>
            </w:r>
          </w:p>
        </w:tc>
        <w:tc>
          <w:tcPr>
            <w:tcW w:w="1188" w:type="dxa"/>
            <w:tcBorders>
              <w:top w:val="nil"/>
              <w:left w:val="nil"/>
              <w:bottom w:val="double" w:sz="6" w:space="0" w:color="0070C0"/>
              <w:right w:val="double" w:sz="6" w:space="0" w:color="0070C0"/>
            </w:tcBorders>
            <w:shd w:val="clear" w:color="000000" w:fill="B4C6E7"/>
            <w:vAlign w:val="center"/>
            <w:hideMark/>
          </w:tcPr>
          <w:p w14:paraId="5C68ED6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274</w:t>
            </w:r>
          </w:p>
        </w:tc>
        <w:tc>
          <w:tcPr>
            <w:tcW w:w="1188" w:type="dxa"/>
            <w:tcBorders>
              <w:top w:val="nil"/>
              <w:left w:val="nil"/>
              <w:bottom w:val="double" w:sz="6" w:space="0" w:color="0070C0"/>
              <w:right w:val="double" w:sz="6" w:space="0" w:color="0070C0"/>
            </w:tcBorders>
            <w:shd w:val="clear" w:color="000000" w:fill="B4C6E7"/>
            <w:vAlign w:val="center"/>
            <w:hideMark/>
          </w:tcPr>
          <w:p w14:paraId="4068431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610</w:t>
            </w:r>
          </w:p>
        </w:tc>
        <w:tc>
          <w:tcPr>
            <w:tcW w:w="1188" w:type="dxa"/>
            <w:tcBorders>
              <w:top w:val="nil"/>
              <w:left w:val="nil"/>
              <w:bottom w:val="double" w:sz="6" w:space="0" w:color="0070C0"/>
              <w:right w:val="double" w:sz="6" w:space="0" w:color="0070C0"/>
            </w:tcBorders>
            <w:shd w:val="clear" w:color="000000" w:fill="B4C6E7"/>
            <w:vAlign w:val="center"/>
            <w:hideMark/>
          </w:tcPr>
          <w:p w14:paraId="7AE2857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6.070</w:t>
            </w:r>
          </w:p>
        </w:tc>
        <w:tc>
          <w:tcPr>
            <w:tcW w:w="1188" w:type="dxa"/>
            <w:tcBorders>
              <w:top w:val="nil"/>
              <w:left w:val="nil"/>
              <w:bottom w:val="double" w:sz="6" w:space="0" w:color="0070C0"/>
              <w:right w:val="double" w:sz="6" w:space="0" w:color="0070C0"/>
            </w:tcBorders>
            <w:shd w:val="clear" w:color="000000" w:fill="B4C6E7"/>
            <w:vAlign w:val="center"/>
            <w:hideMark/>
          </w:tcPr>
          <w:p w14:paraId="5F265A2D"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1.091</w:t>
            </w:r>
          </w:p>
        </w:tc>
        <w:tc>
          <w:tcPr>
            <w:tcW w:w="1188" w:type="dxa"/>
            <w:tcBorders>
              <w:top w:val="nil"/>
              <w:left w:val="nil"/>
              <w:bottom w:val="double" w:sz="6" w:space="0" w:color="0070C0"/>
              <w:right w:val="double" w:sz="6" w:space="0" w:color="0070C0"/>
            </w:tcBorders>
            <w:shd w:val="clear" w:color="000000" w:fill="B4C6E7"/>
            <w:vAlign w:val="center"/>
            <w:hideMark/>
          </w:tcPr>
          <w:p w14:paraId="5D5E629D"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8.272</w:t>
            </w:r>
          </w:p>
        </w:tc>
      </w:tr>
      <w:tr w:rsidR="004D557E" w:rsidRPr="004D557E" w14:paraId="2F2E63BE" w14:textId="77777777" w:rsidTr="004D557E">
        <w:trPr>
          <w:trHeight w:val="224"/>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791D14EA"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Κρήτης</w:t>
            </w:r>
          </w:p>
        </w:tc>
        <w:tc>
          <w:tcPr>
            <w:tcW w:w="1188" w:type="dxa"/>
            <w:tcBorders>
              <w:top w:val="nil"/>
              <w:left w:val="nil"/>
              <w:bottom w:val="double" w:sz="6" w:space="0" w:color="0070C0"/>
              <w:right w:val="double" w:sz="6" w:space="0" w:color="0070C0"/>
            </w:tcBorders>
            <w:shd w:val="clear" w:color="000000" w:fill="D9E2F3"/>
            <w:vAlign w:val="center"/>
            <w:hideMark/>
          </w:tcPr>
          <w:p w14:paraId="6BB850A3"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w:t>
            </w:r>
          </w:p>
        </w:tc>
        <w:tc>
          <w:tcPr>
            <w:tcW w:w="1188" w:type="dxa"/>
            <w:tcBorders>
              <w:top w:val="nil"/>
              <w:left w:val="nil"/>
              <w:bottom w:val="double" w:sz="6" w:space="0" w:color="0070C0"/>
              <w:right w:val="double" w:sz="6" w:space="0" w:color="0070C0"/>
            </w:tcBorders>
            <w:shd w:val="clear" w:color="000000" w:fill="D9E2F3"/>
            <w:vAlign w:val="center"/>
            <w:hideMark/>
          </w:tcPr>
          <w:p w14:paraId="18FA725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w:t>
            </w:r>
          </w:p>
        </w:tc>
        <w:tc>
          <w:tcPr>
            <w:tcW w:w="1188" w:type="dxa"/>
            <w:tcBorders>
              <w:top w:val="nil"/>
              <w:left w:val="nil"/>
              <w:bottom w:val="double" w:sz="6" w:space="0" w:color="0070C0"/>
              <w:right w:val="double" w:sz="6" w:space="0" w:color="0070C0"/>
            </w:tcBorders>
            <w:shd w:val="clear" w:color="000000" w:fill="D9E2F3"/>
            <w:vAlign w:val="center"/>
            <w:hideMark/>
          </w:tcPr>
          <w:p w14:paraId="5B00D6C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109</w:t>
            </w:r>
          </w:p>
        </w:tc>
        <w:tc>
          <w:tcPr>
            <w:tcW w:w="1188" w:type="dxa"/>
            <w:tcBorders>
              <w:top w:val="nil"/>
              <w:left w:val="nil"/>
              <w:bottom w:val="double" w:sz="6" w:space="0" w:color="0070C0"/>
              <w:right w:val="double" w:sz="6" w:space="0" w:color="0070C0"/>
            </w:tcBorders>
            <w:shd w:val="clear" w:color="000000" w:fill="D9E2F3"/>
            <w:vAlign w:val="center"/>
            <w:hideMark/>
          </w:tcPr>
          <w:p w14:paraId="4A3BACF0"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192</w:t>
            </w:r>
          </w:p>
        </w:tc>
        <w:tc>
          <w:tcPr>
            <w:tcW w:w="1188" w:type="dxa"/>
            <w:tcBorders>
              <w:top w:val="nil"/>
              <w:left w:val="nil"/>
              <w:bottom w:val="double" w:sz="6" w:space="0" w:color="0070C0"/>
              <w:right w:val="double" w:sz="6" w:space="0" w:color="0070C0"/>
            </w:tcBorders>
            <w:shd w:val="clear" w:color="000000" w:fill="D9E2F3"/>
            <w:vAlign w:val="center"/>
            <w:hideMark/>
          </w:tcPr>
          <w:p w14:paraId="6E66529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4.060</w:t>
            </w:r>
          </w:p>
        </w:tc>
        <w:tc>
          <w:tcPr>
            <w:tcW w:w="1188" w:type="dxa"/>
            <w:tcBorders>
              <w:top w:val="nil"/>
              <w:left w:val="nil"/>
              <w:bottom w:val="double" w:sz="6" w:space="0" w:color="0070C0"/>
              <w:right w:val="double" w:sz="6" w:space="0" w:color="0070C0"/>
            </w:tcBorders>
            <w:shd w:val="clear" w:color="000000" w:fill="D9E2F3"/>
            <w:vAlign w:val="center"/>
            <w:hideMark/>
          </w:tcPr>
          <w:p w14:paraId="667A8DA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707</w:t>
            </w:r>
          </w:p>
        </w:tc>
        <w:tc>
          <w:tcPr>
            <w:tcW w:w="1188" w:type="dxa"/>
            <w:tcBorders>
              <w:top w:val="nil"/>
              <w:left w:val="nil"/>
              <w:bottom w:val="double" w:sz="6" w:space="0" w:color="0070C0"/>
              <w:right w:val="double" w:sz="6" w:space="0" w:color="0070C0"/>
            </w:tcBorders>
            <w:shd w:val="clear" w:color="000000" w:fill="D9E2F3"/>
            <w:vAlign w:val="center"/>
            <w:hideMark/>
          </w:tcPr>
          <w:p w14:paraId="0698CE48"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5.073</w:t>
            </w:r>
          </w:p>
        </w:tc>
      </w:tr>
      <w:tr w:rsidR="004D557E" w:rsidRPr="004D557E" w14:paraId="3A7414FE" w14:textId="77777777" w:rsidTr="004D557E">
        <w:trPr>
          <w:trHeight w:val="296"/>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21B543B8"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Αιγαίου</w:t>
            </w:r>
          </w:p>
        </w:tc>
        <w:tc>
          <w:tcPr>
            <w:tcW w:w="1188" w:type="dxa"/>
            <w:tcBorders>
              <w:top w:val="nil"/>
              <w:left w:val="nil"/>
              <w:bottom w:val="double" w:sz="6" w:space="0" w:color="0070C0"/>
              <w:right w:val="double" w:sz="6" w:space="0" w:color="0070C0"/>
            </w:tcBorders>
            <w:shd w:val="clear" w:color="000000" w:fill="B4C6E7"/>
            <w:vAlign w:val="center"/>
            <w:hideMark/>
          </w:tcPr>
          <w:p w14:paraId="41F3BF90"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29</w:t>
            </w:r>
          </w:p>
        </w:tc>
        <w:tc>
          <w:tcPr>
            <w:tcW w:w="1188" w:type="dxa"/>
            <w:tcBorders>
              <w:top w:val="nil"/>
              <w:left w:val="nil"/>
              <w:bottom w:val="double" w:sz="6" w:space="0" w:color="0070C0"/>
              <w:right w:val="double" w:sz="6" w:space="0" w:color="0070C0"/>
            </w:tcBorders>
            <w:shd w:val="clear" w:color="000000" w:fill="B4C6E7"/>
            <w:vAlign w:val="center"/>
            <w:hideMark/>
          </w:tcPr>
          <w:p w14:paraId="3F08C95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19</w:t>
            </w:r>
          </w:p>
        </w:tc>
        <w:tc>
          <w:tcPr>
            <w:tcW w:w="1188" w:type="dxa"/>
            <w:tcBorders>
              <w:top w:val="nil"/>
              <w:left w:val="nil"/>
              <w:bottom w:val="double" w:sz="6" w:space="0" w:color="0070C0"/>
              <w:right w:val="double" w:sz="6" w:space="0" w:color="0070C0"/>
            </w:tcBorders>
            <w:shd w:val="clear" w:color="000000" w:fill="B4C6E7"/>
            <w:vAlign w:val="center"/>
            <w:hideMark/>
          </w:tcPr>
          <w:p w14:paraId="4F21A44A"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46</w:t>
            </w:r>
          </w:p>
        </w:tc>
        <w:tc>
          <w:tcPr>
            <w:tcW w:w="1188" w:type="dxa"/>
            <w:tcBorders>
              <w:top w:val="nil"/>
              <w:left w:val="nil"/>
              <w:bottom w:val="double" w:sz="6" w:space="0" w:color="0070C0"/>
              <w:right w:val="double" w:sz="6" w:space="0" w:color="0070C0"/>
            </w:tcBorders>
            <w:shd w:val="clear" w:color="000000" w:fill="B4C6E7"/>
            <w:vAlign w:val="center"/>
            <w:hideMark/>
          </w:tcPr>
          <w:p w14:paraId="58A88ADD"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129</w:t>
            </w:r>
          </w:p>
        </w:tc>
        <w:tc>
          <w:tcPr>
            <w:tcW w:w="1188" w:type="dxa"/>
            <w:tcBorders>
              <w:top w:val="nil"/>
              <w:left w:val="nil"/>
              <w:bottom w:val="double" w:sz="6" w:space="0" w:color="0070C0"/>
              <w:right w:val="double" w:sz="6" w:space="0" w:color="0070C0"/>
            </w:tcBorders>
            <w:shd w:val="clear" w:color="000000" w:fill="B4C6E7"/>
            <w:vAlign w:val="center"/>
            <w:hideMark/>
          </w:tcPr>
          <w:p w14:paraId="54E4344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3.302</w:t>
            </w:r>
          </w:p>
        </w:tc>
        <w:tc>
          <w:tcPr>
            <w:tcW w:w="1188" w:type="dxa"/>
            <w:tcBorders>
              <w:top w:val="nil"/>
              <w:left w:val="nil"/>
              <w:bottom w:val="double" w:sz="6" w:space="0" w:color="0070C0"/>
              <w:right w:val="double" w:sz="6" w:space="0" w:color="0070C0"/>
            </w:tcBorders>
            <w:shd w:val="clear" w:color="000000" w:fill="B4C6E7"/>
            <w:vAlign w:val="center"/>
            <w:hideMark/>
          </w:tcPr>
          <w:p w14:paraId="51B64229"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481</w:t>
            </w:r>
          </w:p>
        </w:tc>
        <w:tc>
          <w:tcPr>
            <w:tcW w:w="1188" w:type="dxa"/>
            <w:tcBorders>
              <w:top w:val="nil"/>
              <w:left w:val="nil"/>
              <w:bottom w:val="double" w:sz="6" w:space="0" w:color="0070C0"/>
              <w:right w:val="double" w:sz="6" w:space="0" w:color="0070C0"/>
            </w:tcBorders>
            <w:shd w:val="clear" w:color="000000" w:fill="B4C6E7"/>
            <w:vAlign w:val="center"/>
            <w:hideMark/>
          </w:tcPr>
          <w:p w14:paraId="58150BD7"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4.006</w:t>
            </w:r>
          </w:p>
        </w:tc>
      </w:tr>
      <w:tr w:rsidR="004D557E" w:rsidRPr="004D557E" w14:paraId="7363D666" w14:textId="77777777" w:rsidTr="004D557E">
        <w:trPr>
          <w:trHeight w:val="300"/>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12561E9B"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 xml:space="preserve">Ηπείρου- </w:t>
            </w:r>
            <w:proofErr w:type="spellStart"/>
            <w:r w:rsidRPr="004D557E">
              <w:rPr>
                <w:rFonts w:ascii="Calibri" w:eastAsia="Times New Roman" w:hAnsi="Calibri" w:cs="Calibri"/>
                <w:b/>
                <w:bCs/>
                <w:color w:val="FFFFFF"/>
                <w:kern w:val="0"/>
                <w:sz w:val="18"/>
                <w:szCs w:val="18"/>
                <w:lang w:eastAsia="el-GR" w:bidi="ar-SA"/>
              </w:rPr>
              <w:t>Δ.Μακεδονίας</w:t>
            </w:r>
            <w:proofErr w:type="spellEnd"/>
          </w:p>
        </w:tc>
        <w:tc>
          <w:tcPr>
            <w:tcW w:w="1188" w:type="dxa"/>
            <w:tcBorders>
              <w:top w:val="nil"/>
              <w:left w:val="nil"/>
              <w:bottom w:val="double" w:sz="6" w:space="0" w:color="0070C0"/>
              <w:right w:val="double" w:sz="6" w:space="0" w:color="0070C0"/>
            </w:tcBorders>
            <w:shd w:val="clear" w:color="000000" w:fill="D9E2F3"/>
            <w:vAlign w:val="center"/>
            <w:hideMark/>
          </w:tcPr>
          <w:p w14:paraId="0CE0DAF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w:t>
            </w:r>
          </w:p>
        </w:tc>
        <w:tc>
          <w:tcPr>
            <w:tcW w:w="1188" w:type="dxa"/>
            <w:tcBorders>
              <w:top w:val="nil"/>
              <w:left w:val="nil"/>
              <w:bottom w:val="double" w:sz="6" w:space="0" w:color="0070C0"/>
              <w:right w:val="double" w:sz="6" w:space="0" w:color="0070C0"/>
            </w:tcBorders>
            <w:shd w:val="clear" w:color="000000" w:fill="D9E2F3"/>
            <w:vAlign w:val="center"/>
            <w:hideMark/>
          </w:tcPr>
          <w:p w14:paraId="293D8B47"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17</w:t>
            </w:r>
          </w:p>
        </w:tc>
        <w:tc>
          <w:tcPr>
            <w:tcW w:w="1188" w:type="dxa"/>
            <w:tcBorders>
              <w:top w:val="nil"/>
              <w:left w:val="nil"/>
              <w:bottom w:val="double" w:sz="6" w:space="0" w:color="0070C0"/>
              <w:right w:val="double" w:sz="6" w:space="0" w:color="0070C0"/>
            </w:tcBorders>
            <w:shd w:val="clear" w:color="000000" w:fill="D9E2F3"/>
            <w:vAlign w:val="center"/>
            <w:hideMark/>
          </w:tcPr>
          <w:p w14:paraId="3914F03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61</w:t>
            </w:r>
          </w:p>
        </w:tc>
        <w:tc>
          <w:tcPr>
            <w:tcW w:w="1188" w:type="dxa"/>
            <w:tcBorders>
              <w:top w:val="nil"/>
              <w:left w:val="nil"/>
              <w:bottom w:val="double" w:sz="6" w:space="0" w:color="0070C0"/>
              <w:right w:val="double" w:sz="6" w:space="0" w:color="0070C0"/>
            </w:tcBorders>
            <w:shd w:val="clear" w:color="000000" w:fill="D9E2F3"/>
            <w:vAlign w:val="center"/>
            <w:hideMark/>
          </w:tcPr>
          <w:p w14:paraId="734F79FD"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133</w:t>
            </w:r>
          </w:p>
        </w:tc>
        <w:tc>
          <w:tcPr>
            <w:tcW w:w="1188" w:type="dxa"/>
            <w:tcBorders>
              <w:top w:val="nil"/>
              <w:left w:val="nil"/>
              <w:bottom w:val="double" w:sz="6" w:space="0" w:color="0070C0"/>
              <w:right w:val="double" w:sz="6" w:space="0" w:color="0070C0"/>
            </w:tcBorders>
            <w:shd w:val="clear" w:color="000000" w:fill="D9E2F3"/>
            <w:vAlign w:val="center"/>
            <w:hideMark/>
          </w:tcPr>
          <w:p w14:paraId="4B07D83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1.209</w:t>
            </w:r>
          </w:p>
        </w:tc>
        <w:tc>
          <w:tcPr>
            <w:tcW w:w="1188" w:type="dxa"/>
            <w:tcBorders>
              <w:top w:val="nil"/>
              <w:left w:val="nil"/>
              <w:bottom w:val="double" w:sz="6" w:space="0" w:color="0070C0"/>
              <w:right w:val="double" w:sz="6" w:space="0" w:color="0070C0"/>
            </w:tcBorders>
            <w:shd w:val="clear" w:color="000000" w:fill="D9E2F3"/>
            <w:vAlign w:val="center"/>
            <w:hideMark/>
          </w:tcPr>
          <w:p w14:paraId="06FEB92F"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439</w:t>
            </w:r>
          </w:p>
        </w:tc>
        <w:tc>
          <w:tcPr>
            <w:tcW w:w="1188" w:type="dxa"/>
            <w:tcBorders>
              <w:top w:val="nil"/>
              <w:left w:val="nil"/>
              <w:bottom w:val="double" w:sz="6" w:space="0" w:color="0070C0"/>
              <w:right w:val="double" w:sz="6" w:space="0" w:color="0070C0"/>
            </w:tcBorders>
            <w:shd w:val="clear" w:color="000000" w:fill="D9E2F3"/>
            <w:vAlign w:val="center"/>
            <w:hideMark/>
          </w:tcPr>
          <w:p w14:paraId="7512F592"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1.872</w:t>
            </w:r>
          </w:p>
        </w:tc>
      </w:tr>
      <w:tr w:rsidR="004D557E" w:rsidRPr="004D557E" w14:paraId="4B26FC8E" w14:textId="77777777" w:rsidTr="004D557E">
        <w:trPr>
          <w:trHeight w:val="152"/>
        </w:trPr>
        <w:tc>
          <w:tcPr>
            <w:tcW w:w="2253" w:type="dxa"/>
            <w:tcBorders>
              <w:top w:val="nil"/>
              <w:left w:val="double" w:sz="6" w:space="0" w:color="0070C0"/>
              <w:bottom w:val="double" w:sz="6" w:space="0" w:color="0070C0"/>
              <w:right w:val="double" w:sz="6" w:space="0" w:color="0070C0"/>
            </w:tcBorders>
            <w:shd w:val="clear" w:color="000000" w:fill="4472C4"/>
            <w:vAlign w:val="center"/>
            <w:hideMark/>
          </w:tcPr>
          <w:p w14:paraId="58250AB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c>
          <w:tcPr>
            <w:tcW w:w="1188" w:type="dxa"/>
            <w:tcBorders>
              <w:top w:val="nil"/>
              <w:left w:val="nil"/>
              <w:bottom w:val="double" w:sz="6" w:space="0" w:color="0070C0"/>
              <w:right w:val="double" w:sz="6" w:space="0" w:color="0070C0"/>
            </w:tcBorders>
            <w:shd w:val="clear" w:color="000000" w:fill="4472C4"/>
            <w:vAlign w:val="center"/>
            <w:hideMark/>
          </w:tcPr>
          <w:p w14:paraId="20187AC7"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1.859</w:t>
            </w:r>
          </w:p>
        </w:tc>
        <w:tc>
          <w:tcPr>
            <w:tcW w:w="1188" w:type="dxa"/>
            <w:tcBorders>
              <w:top w:val="nil"/>
              <w:left w:val="nil"/>
              <w:bottom w:val="double" w:sz="6" w:space="0" w:color="0070C0"/>
              <w:right w:val="double" w:sz="6" w:space="0" w:color="0070C0"/>
            </w:tcBorders>
            <w:shd w:val="clear" w:color="000000" w:fill="4472C4"/>
            <w:vAlign w:val="center"/>
            <w:hideMark/>
          </w:tcPr>
          <w:p w14:paraId="662AE08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3.433</w:t>
            </w:r>
          </w:p>
        </w:tc>
        <w:tc>
          <w:tcPr>
            <w:tcW w:w="1188" w:type="dxa"/>
            <w:tcBorders>
              <w:top w:val="nil"/>
              <w:left w:val="nil"/>
              <w:bottom w:val="double" w:sz="6" w:space="0" w:color="0070C0"/>
              <w:right w:val="double" w:sz="6" w:space="0" w:color="0070C0"/>
            </w:tcBorders>
            <w:shd w:val="clear" w:color="000000" w:fill="4472C4"/>
            <w:vAlign w:val="center"/>
            <w:hideMark/>
          </w:tcPr>
          <w:p w14:paraId="15F4C31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5.857</w:t>
            </w:r>
          </w:p>
        </w:tc>
        <w:tc>
          <w:tcPr>
            <w:tcW w:w="1188" w:type="dxa"/>
            <w:tcBorders>
              <w:top w:val="nil"/>
              <w:left w:val="nil"/>
              <w:bottom w:val="double" w:sz="6" w:space="0" w:color="0070C0"/>
              <w:right w:val="double" w:sz="6" w:space="0" w:color="0070C0"/>
            </w:tcBorders>
            <w:shd w:val="clear" w:color="000000" w:fill="4472C4"/>
            <w:vAlign w:val="center"/>
            <w:hideMark/>
          </w:tcPr>
          <w:p w14:paraId="69EDCCC1"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9985</w:t>
            </w:r>
          </w:p>
        </w:tc>
        <w:tc>
          <w:tcPr>
            <w:tcW w:w="1188" w:type="dxa"/>
            <w:tcBorders>
              <w:top w:val="nil"/>
              <w:left w:val="nil"/>
              <w:bottom w:val="double" w:sz="6" w:space="0" w:color="0070C0"/>
              <w:right w:val="double" w:sz="6" w:space="0" w:color="0070C0"/>
            </w:tcBorders>
            <w:shd w:val="clear" w:color="000000" w:fill="4472C4"/>
            <w:vAlign w:val="center"/>
            <w:hideMark/>
          </w:tcPr>
          <w:p w14:paraId="62D5022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98.711</w:t>
            </w:r>
          </w:p>
        </w:tc>
        <w:tc>
          <w:tcPr>
            <w:tcW w:w="1188" w:type="dxa"/>
            <w:tcBorders>
              <w:top w:val="nil"/>
              <w:left w:val="nil"/>
              <w:bottom w:val="double" w:sz="6" w:space="0" w:color="0070C0"/>
              <w:right w:val="double" w:sz="6" w:space="0" w:color="0070C0"/>
            </w:tcBorders>
            <w:shd w:val="clear" w:color="000000" w:fill="4472C4"/>
            <w:vAlign w:val="center"/>
            <w:hideMark/>
          </w:tcPr>
          <w:p w14:paraId="20C127B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14518</w:t>
            </w:r>
          </w:p>
        </w:tc>
        <w:tc>
          <w:tcPr>
            <w:tcW w:w="1188" w:type="dxa"/>
            <w:tcBorders>
              <w:top w:val="nil"/>
              <w:left w:val="nil"/>
              <w:bottom w:val="double" w:sz="6" w:space="0" w:color="0070C0"/>
              <w:right w:val="double" w:sz="6" w:space="0" w:color="0070C0"/>
            </w:tcBorders>
            <w:shd w:val="clear" w:color="000000" w:fill="4472C4"/>
            <w:vAlign w:val="center"/>
            <w:hideMark/>
          </w:tcPr>
          <w:p w14:paraId="2D1CF670" w14:textId="189977CE"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134.363</w:t>
            </w:r>
          </w:p>
        </w:tc>
      </w:tr>
    </w:tbl>
    <w:p w14:paraId="5C681BBD" w14:textId="77777777" w:rsidR="00D94774" w:rsidRDefault="00D94774" w:rsidP="00125923">
      <w:pPr>
        <w:pStyle w:val="af5"/>
        <w:ind w:left="0" w:firstLine="0"/>
        <w:rPr>
          <w:rFonts w:ascii="Calibri" w:eastAsia="Calibri" w:hAnsi="Calibri" w:cs="Calibri"/>
          <w:color w:val="000000"/>
          <w:sz w:val="22"/>
          <w:szCs w:val="22"/>
          <w:lang w:eastAsia="el-GR" w:bidi="ar-SA"/>
        </w:rPr>
      </w:pPr>
    </w:p>
    <w:p w14:paraId="04861246" w14:textId="2248F936" w:rsidR="00F35D92" w:rsidRDefault="00125923" w:rsidP="00125923">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 xml:space="preserve">Πίνακας </w:t>
      </w:r>
      <w:r w:rsidR="001F20EC">
        <w:rPr>
          <w:rFonts w:ascii="Calibri" w:eastAsia="Calibri" w:hAnsi="Calibri" w:cs="Calibri"/>
          <w:color w:val="000000"/>
          <w:sz w:val="22"/>
          <w:szCs w:val="22"/>
          <w:lang w:eastAsia="el-GR" w:bidi="ar-SA"/>
        </w:rPr>
        <w:t>11</w:t>
      </w:r>
    </w:p>
    <w:p w14:paraId="648D47E2" w14:textId="77777777" w:rsidR="0047525C" w:rsidRDefault="0047525C" w:rsidP="00125923">
      <w:pPr>
        <w:pStyle w:val="af5"/>
        <w:ind w:left="0" w:firstLine="0"/>
        <w:rPr>
          <w:rFonts w:ascii="Calibri" w:eastAsia="Calibri" w:hAnsi="Calibri" w:cs="Calibri"/>
          <w:color w:val="000000"/>
          <w:sz w:val="22"/>
          <w:szCs w:val="22"/>
          <w:lang w:eastAsia="el-GR" w:bidi="ar-SA"/>
        </w:rPr>
      </w:pPr>
    </w:p>
    <w:tbl>
      <w:tblPr>
        <w:tblW w:w="10773" w:type="dxa"/>
        <w:tblLook w:val="04A0" w:firstRow="1" w:lastRow="0" w:firstColumn="1" w:lastColumn="0" w:noHBand="0" w:noVBand="1"/>
      </w:tblPr>
      <w:tblGrid>
        <w:gridCol w:w="2070"/>
        <w:gridCol w:w="1035"/>
        <w:gridCol w:w="920"/>
        <w:gridCol w:w="920"/>
        <w:gridCol w:w="1303"/>
        <w:gridCol w:w="1553"/>
        <w:gridCol w:w="2972"/>
      </w:tblGrid>
      <w:tr w:rsidR="004D557E" w:rsidRPr="004D557E" w14:paraId="3E9F3087" w14:textId="77777777" w:rsidTr="004D557E">
        <w:trPr>
          <w:trHeight w:val="352"/>
        </w:trPr>
        <w:tc>
          <w:tcPr>
            <w:tcW w:w="2070"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3D300644"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Κατηγορία</w:t>
            </w:r>
          </w:p>
        </w:tc>
        <w:tc>
          <w:tcPr>
            <w:tcW w:w="1035" w:type="dxa"/>
            <w:tcBorders>
              <w:top w:val="double" w:sz="6" w:space="0" w:color="0070C0"/>
              <w:left w:val="nil"/>
              <w:bottom w:val="double" w:sz="6" w:space="0" w:color="0070C0"/>
              <w:right w:val="double" w:sz="6" w:space="0" w:color="0070C0"/>
            </w:tcBorders>
            <w:shd w:val="clear" w:color="000000" w:fill="4472C4"/>
            <w:vAlign w:val="center"/>
            <w:hideMark/>
          </w:tcPr>
          <w:p w14:paraId="766D45C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2018</w:t>
            </w:r>
          </w:p>
        </w:tc>
        <w:tc>
          <w:tcPr>
            <w:tcW w:w="920" w:type="dxa"/>
            <w:tcBorders>
              <w:top w:val="double" w:sz="6" w:space="0" w:color="0070C0"/>
              <w:left w:val="nil"/>
              <w:bottom w:val="double" w:sz="6" w:space="0" w:color="0070C0"/>
              <w:right w:val="double" w:sz="6" w:space="0" w:color="0070C0"/>
            </w:tcBorders>
            <w:shd w:val="clear" w:color="000000" w:fill="4472C4"/>
            <w:vAlign w:val="center"/>
            <w:hideMark/>
          </w:tcPr>
          <w:p w14:paraId="591BC747"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2019</w:t>
            </w:r>
          </w:p>
        </w:tc>
        <w:tc>
          <w:tcPr>
            <w:tcW w:w="920" w:type="dxa"/>
            <w:tcBorders>
              <w:top w:val="double" w:sz="6" w:space="0" w:color="0070C0"/>
              <w:left w:val="nil"/>
              <w:bottom w:val="double" w:sz="6" w:space="0" w:color="0070C0"/>
              <w:right w:val="double" w:sz="6" w:space="0" w:color="0070C0"/>
            </w:tcBorders>
            <w:shd w:val="clear" w:color="000000" w:fill="4472C4"/>
            <w:vAlign w:val="center"/>
            <w:hideMark/>
          </w:tcPr>
          <w:p w14:paraId="19B8C7B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2020</w:t>
            </w:r>
          </w:p>
        </w:tc>
        <w:tc>
          <w:tcPr>
            <w:tcW w:w="1303" w:type="dxa"/>
            <w:tcBorders>
              <w:top w:val="double" w:sz="6" w:space="0" w:color="0070C0"/>
              <w:left w:val="nil"/>
              <w:bottom w:val="double" w:sz="6" w:space="0" w:color="0070C0"/>
              <w:right w:val="double" w:sz="6" w:space="0" w:color="0070C0"/>
            </w:tcBorders>
            <w:shd w:val="clear" w:color="000000" w:fill="4472C4"/>
            <w:vAlign w:val="center"/>
            <w:hideMark/>
          </w:tcPr>
          <w:p w14:paraId="60D34213"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2021</w:t>
            </w:r>
          </w:p>
        </w:tc>
        <w:tc>
          <w:tcPr>
            <w:tcW w:w="1553" w:type="dxa"/>
            <w:tcBorders>
              <w:top w:val="double" w:sz="6" w:space="0" w:color="0070C0"/>
              <w:left w:val="nil"/>
              <w:bottom w:val="double" w:sz="6" w:space="0" w:color="0070C0"/>
              <w:right w:val="double" w:sz="6" w:space="0" w:color="0070C0"/>
            </w:tcBorders>
            <w:shd w:val="clear" w:color="000000" w:fill="4472C4"/>
            <w:vAlign w:val="center"/>
            <w:hideMark/>
          </w:tcPr>
          <w:p w14:paraId="239AB76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2022</w:t>
            </w:r>
          </w:p>
        </w:tc>
        <w:tc>
          <w:tcPr>
            <w:tcW w:w="2972" w:type="dxa"/>
            <w:tcBorders>
              <w:top w:val="double" w:sz="6" w:space="0" w:color="0070C0"/>
              <w:left w:val="nil"/>
              <w:bottom w:val="double" w:sz="6" w:space="0" w:color="0070C0"/>
              <w:right w:val="double" w:sz="6" w:space="0" w:color="0070C0"/>
            </w:tcBorders>
            <w:shd w:val="clear" w:color="000000" w:fill="4472C4"/>
            <w:vAlign w:val="center"/>
            <w:hideMark/>
          </w:tcPr>
          <w:p w14:paraId="0179F45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r>
      <w:tr w:rsidR="004D557E" w:rsidRPr="004D557E" w14:paraId="0A8B3B16" w14:textId="77777777" w:rsidTr="004D557E">
        <w:trPr>
          <w:trHeight w:val="144"/>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7C15881A"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Χορήγηση</w:t>
            </w:r>
          </w:p>
        </w:tc>
        <w:tc>
          <w:tcPr>
            <w:tcW w:w="1035" w:type="dxa"/>
            <w:tcBorders>
              <w:top w:val="nil"/>
              <w:left w:val="nil"/>
              <w:bottom w:val="double" w:sz="6" w:space="0" w:color="0070C0"/>
              <w:right w:val="double" w:sz="6" w:space="0" w:color="0070C0"/>
            </w:tcBorders>
            <w:shd w:val="clear" w:color="000000" w:fill="D9E2F3"/>
            <w:vAlign w:val="center"/>
            <w:hideMark/>
          </w:tcPr>
          <w:p w14:paraId="611349AD"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114</w:t>
            </w:r>
          </w:p>
        </w:tc>
        <w:tc>
          <w:tcPr>
            <w:tcW w:w="920" w:type="dxa"/>
            <w:tcBorders>
              <w:top w:val="nil"/>
              <w:left w:val="nil"/>
              <w:bottom w:val="double" w:sz="6" w:space="0" w:color="0070C0"/>
              <w:right w:val="double" w:sz="6" w:space="0" w:color="0070C0"/>
            </w:tcBorders>
            <w:shd w:val="clear" w:color="000000" w:fill="D9E2F3"/>
            <w:vAlign w:val="center"/>
            <w:hideMark/>
          </w:tcPr>
          <w:p w14:paraId="3BFE51FB"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353</w:t>
            </w:r>
          </w:p>
        </w:tc>
        <w:tc>
          <w:tcPr>
            <w:tcW w:w="920" w:type="dxa"/>
            <w:tcBorders>
              <w:top w:val="nil"/>
              <w:left w:val="nil"/>
              <w:bottom w:val="double" w:sz="6" w:space="0" w:color="0070C0"/>
              <w:right w:val="double" w:sz="6" w:space="0" w:color="0070C0"/>
            </w:tcBorders>
            <w:shd w:val="clear" w:color="000000" w:fill="D9E2F3"/>
            <w:vAlign w:val="center"/>
            <w:hideMark/>
          </w:tcPr>
          <w:p w14:paraId="269BE5BF"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884</w:t>
            </w:r>
          </w:p>
        </w:tc>
        <w:tc>
          <w:tcPr>
            <w:tcW w:w="1303" w:type="dxa"/>
            <w:tcBorders>
              <w:top w:val="nil"/>
              <w:left w:val="nil"/>
              <w:bottom w:val="double" w:sz="6" w:space="0" w:color="0070C0"/>
              <w:right w:val="double" w:sz="6" w:space="0" w:color="0070C0"/>
            </w:tcBorders>
            <w:shd w:val="clear" w:color="000000" w:fill="D9E2F3"/>
            <w:vAlign w:val="center"/>
            <w:hideMark/>
          </w:tcPr>
          <w:p w14:paraId="45C9A8E1"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2.679</w:t>
            </w:r>
          </w:p>
        </w:tc>
        <w:tc>
          <w:tcPr>
            <w:tcW w:w="1553" w:type="dxa"/>
            <w:tcBorders>
              <w:top w:val="nil"/>
              <w:left w:val="nil"/>
              <w:bottom w:val="double" w:sz="6" w:space="0" w:color="0070C0"/>
              <w:right w:val="double" w:sz="6" w:space="0" w:color="0070C0"/>
            </w:tcBorders>
            <w:shd w:val="clear" w:color="000000" w:fill="D9E2F3"/>
            <w:vAlign w:val="center"/>
            <w:hideMark/>
          </w:tcPr>
          <w:p w14:paraId="64608711"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367</w:t>
            </w:r>
          </w:p>
        </w:tc>
        <w:tc>
          <w:tcPr>
            <w:tcW w:w="2972" w:type="dxa"/>
            <w:tcBorders>
              <w:top w:val="nil"/>
              <w:left w:val="nil"/>
              <w:bottom w:val="double" w:sz="6" w:space="0" w:color="0070C0"/>
              <w:right w:val="double" w:sz="6" w:space="0" w:color="0070C0"/>
            </w:tcBorders>
            <w:shd w:val="clear" w:color="000000" w:fill="D9E2F3"/>
            <w:vAlign w:val="center"/>
            <w:hideMark/>
          </w:tcPr>
          <w:p w14:paraId="662A9461"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4.397</w:t>
            </w:r>
          </w:p>
        </w:tc>
      </w:tr>
      <w:tr w:rsidR="004D557E" w:rsidRPr="004D557E" w14:paraId="51A82DC9" w14:textId="77777777" w:rsidTr="004D557E">
        <w:trPr>
          <w:trHeight w:val="212"/>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1A667969"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ΜΕΛΗ ΟΙΚΟΓΕΝΕΙΑΣ ΠΟΛΙΤΗ ΤΡΙΤΗΣ ΧΩΡΑΣ (Ν4251/14)</w:t>
            </w:r>
          </w:p>
        </w:tc>
        <w:tc>
          <w:tcPr>
            <w:tcW w:w="1035" w:type="dxa"/>
            <w:tcBorders>
              <w:top w:val="nil"/>
              <w:left w:val="nil"/>
              <w:bottom w:val="double" w:sz="6" w:space="0" w:color="0070C0"/>
              <w:right w:val="double" w:sz="6" w:space="0" w:color="0070C0"/>
            </w:tcBorders>
            <w:shd w:val="clear" w:color="000000" w:fill="B4C6E7"/>
            <w:vAlign w:val="center"/>
            <w:hideMark/>
          </w:tcPr>
          <w:p w14:paraId="684C7062"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84</w:t>
            </w:r>
          </w:p>
        </w:tc>
        <w:tc>
          <w:tcPr>
            <w:tcW w:w="920" w:type="dxa"/>
            <w:tcBorders>
              <w:top w:val="nil"/>
              <w:left w:val="nil"/>
              <w:bottom w:val="double" w:sz="6" w:space="0" w:color="0070C0"/>
              <w:right w:val="double" w:sz="6" w:space="0" w:color="0070C0"/>
            </w:tcBorders>
            <w:shd w:val="clear" w:color="000000" w:fill="B4C6E7"/>
            <w:vAlign w:val="center"/>
            <w:hideMark/>
          </w:tcPr>
          <w:p w14:paraId="5780452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243</w:t>
            </w:r>
          </w:p>
        </w:tc>
        <w:tc>
          <w:tcPr>
            <w:tcW w:w="920" w:type="dxa"/>
            <w:tcBorders>
              <w:top w:val="nil"/>
              <w:left w:val="nil"/>
              <w:bottom w:val="double" w:sz="6" w:space="0" w:color="0070C0"/>
              <w:right w:val="double" w:sz="6" w:space="0" w:color="0070C0"/>
            </w:tcBorders>
            <w:shd w:val="clear" w:color="000000" w:fill="B4C6E7"/>
            <w:vAlign w:val="center"/>
            <w:hideMark/>
          </w:tcPr>
          <w:p w14:paraId="6EE8E18C"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403</w:t>
            </w:r>
          </w:p>
        </w:tc>
        <w:tc>
          <w:tcPr>
            <w:tcW w:w="1303" w:type="dxa"/>
            <w:tcBorders>
              <w:top w:val="nil"/>
              <w:left w:val="nil"/>
              <w:bottom w:val="double" w:sz="6" w:space="0" w:color="0070C0"/>
              <w:right w:val="double" w:sz="6" w:space="0" w:color="0070C0"/>
            </w:tcBorders>
            <w:shd w:val="clear" w:color="000000" w:fill="B4C6E7"/>
            <w:vAlign w:val="center"/>
            <w:hideMark/>
          </w:tcPr>
          <w:p w14:paraId="77219A89"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1.545</w:t>
            </w:r>
          </w:p>
        </w:tc>
        <w:tc>
          <w:tcPr>
            <w:tcW w:w="1553" w:type="dxa"/>
            <w:tcBorders>
              <w:top w:val="nil"/>
              <w:left w:val="nil"/>
              <w:bottom w:val="double" w:sz="6" w:space="0" w:color="0070C0"/>
              <w:right w:val="double" w:sz="6" w:space="0" w:color="0070C0"/>
            </w:tcBorders>
            <w:shd w:val="clear" w:color="000000" w:fill="B4C6E7"/>
            <w:vAlign w:val="center"/>
            <w:hideMark/>
          </w:tcPr>
          <w:p w14:paraId="5F328283"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237</w:t>
            </w:r>
          </w:p>
        </w:tc>
        <w:tc>
          <w:tcPr>
            <w:tcW w:w="2972" w:type="dxa"/>
            <w:tcBorders>
              <w:top w:val="nil"/>
              <w:left w:val="nil"/>
              <w:bottom w:val="double" w:sz="6" w:space="0" w:color="0070C0"/>
              <w:right w:val="double" w:sz="6" w:space="0" w:color="0070C0"/>
            </w:tcBorders>
            <w:shd w:val="clear" w:color="000000" w:fill="B4C6E7"/>
            <w:vAlign w:val="center"/>
            <w:hideMark/>
          </w:tcPr>
          <w:p w14:paraId="2FC5C87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2.512</w:t>
            </w:r>
          </w:p>
        </w:tc>
      </w:tr>
      <w:tr w:rsidR="004D557E" w:rsidRPr="004D557E" w14:paraId="55B03325" w14:textId="77777777" w:rsidTr="004D557E">
        <w:trPr>
          <w:trHeight w:val="212"/>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3BF14678"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ΑΔΕΙΑ ΔΙΑΜΟΝΗΣ ΜΟΝΙΜΟΥ ΕΠΕΝΔΥΤΗ (Ν4251/14)</w:t>
            </w:r>
          </w:p>
        </w:tc>
        <w:tc>
          <w:tcPr>
            <w:tcW w:w="1035" w:type="dxa"/>
            <w:tcBorders>
              <w:top w:val="nil"/>
              <w:left w:val="nil"/>
              <w:bottom w:val="double" w:sz="6" w:space="0" w:color="0070C0"/>
              <w:right w:val="double" w:sz="6" w:space="0" w:color="0070C0"/>
            </w:tcBorders>
            <w:shd w:val="clear" w:color="000000" w:fill="D9E2F3"/>
            <w:vAlign w:val="center"/>
            <w:hideMark/>
          </w:tcPr>
          <w:p w14:paraId="32294A4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30</w:t>
            </w:r>
          </w:p>
        </w:tc>
        <w:tc>
          <w:tcPr>
            <w:tcW w:w="920" w:type="dxa"/>
            <w:tcBorders>
              <w:top w:val="nil"/>
              <w:left w:val="nil"/>
              <w:bottom w:val="double" w:sz="6" w:space="0" w:color="0070C0"/>
              <w:right w:val="double" w:sz="6" w:space="0" w:color="0070C0"/>
            </w:tcBorders>
            <w:shd w:val="clear" w:color="000000" w:fill="D9E2F3"/>
            <w:vAlign w:val="center"/>
            <w:hideMark/>
          </w:tcPr>
          <w:p w14:paraId="75125F39"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110</w:t>
            </w:r>
          </w:p>
        </w:tc>
        <w:tc>
          <w:tcPr>
            <w:tcW w:w="920" w:type="dxa"/>
            <w:tcBorders>
              <w:top w:val="nil"/>
              <w:left w:val="nil"/>
              <w:bottom w:val="double" w:sz="6" w:space="0" w:color="0070C0"/>
              <w:right w:val="double" w:sz="6" w:space="0" w:color="0070C0"/>
            </w:tcBorders>
            <w:shd w:val="clear" w:color="000000" w:fill="D9E2F3"/>
            <w:vAlign w:val="center"/>
            <w:hideMark/>
          </w:tcPr>
          <w:p w14:paraId="5CDC1613"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481</w:t>
            </w:r>
          </w:p>
        </w:tc>
        <w:tc>
          <w:tcPr>
            <w:tcW w:w="1303" w:type="dxa"/>
            <w:tcBorders>
              <w:top w:val="nil"/>
              <w:left w:val="nil"/>
              <w:bottom w:val="double" w:sz="6" w:space="0" w:color="0070C0"/>
              <w:right w:val="double" w:sz="6" w:space="0" w:color="0070C0"/>
            </w:tcBorders>
            <w:shd w:val="clear" w:color="000000" w:fill="D9E2F3"/>
            <w:vAlign w:val="center"/>
            <w:hideMark/>
          </w:tcPr>
          <w:p w14:paraId="0247C739"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1.134</w:t>
            </w:r>
          </w:p>
        </w:tc>
        <w:tc>
          <w:tcPr>
            <w:tcW w:w="1553" w:type="dxa"/>
            <w:tcBorders>
              <w:top w:val="nil"/>
              <w:left w:val="nil"/>
              <w:bottom w:val="double" w:sz="6" w:space="0" w:color="0070C0"/>
              <w:right w:val="double" w:sz="6" w:space="0" w:color="0070C0"/>
            </w:tcBorders>
            <w:shd w:val="clear" w:color="000000" w:fill="D9E2F3"/>
            <w:vAlign w:val="center"/>
            <w:hideMark/>
          </w:tcPr>
          <w:p w14:paraId="16B293E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130</w:t>
            </w:r>
          </w:p>
        </w:tc>
        <w:tc>
          <w:tcPr>
            <w:tcW w:w="2972" w:type="dxa"/>
            <w:tcBorders>
              <w:top w:val="nil"/>
              <w:left w:val="nil"/>
              <w:bottom w:val="double" w:sz="6" w:space="0" w:color="0070C0"/>
              <w:right w:val="double" w:sz="6" w:space="0" w:color="0070C0"/>
            </w:tcBorders>
            <w:shd w:val="clear" w:color="000000" w:fill="D9E2F3"/>
            <w:vAlign w:val="center"/>
            <w:hideMark/>
          </w:tcPr>
          <w:p w14:paraId="5BE0AF4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1.885</w:t>
            </w:r>
          </w:p>
        </w:tc>
      </w:tr>
      <w:tr w:rsidR="004D557E" w:rsidRPr="004D557E" w14:paraId="4E1377ED" w14:textId="77777777" w:rsidTr="004D557E">
        <w:trPr>
          <w:trHeight w:val="348"/>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63A6E6C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Ανανέωση/ επανέκδοση</w:t>
            </w:r>
          </w:p>
        </w:tc>
        <w:tc>
          <w:tcPr>
            <w:tcW w:w="1035" w:type="dxa"/>
            <w:tcBorders>
              <w:top w:val="nil"/>
              <w:left w:val="nil"/>
              <w:bottom w:val="double" w:sz="6" w:space="0" w:color="0070C0"/>
              <w:right w:val="double" w:sz="6" w:space="0" w:color="0070C0"/>
            </w:tcBorders>
            <w:shd w:val="clear" w:color="000000" w:fill="B4C6E7"/>
            <w:vAlign w:val="center"/>
            <w:hideMark/>
          </w:tcPr>
          <w:p w14:paraId="14F18146"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w:t>
            </w:r>
          </w:p>
        </w:tc>
        <w:tc>
          <w:tcPr>
            <w:tcW w:w="920" w:type="dxa"/>
            <w:tcBorders>
              <w:top w:val="nil"/>
              <w:left w:val="nil"/>
              <w:bottom w:val="double" w:sz="6" w:space="0" w:color="0070C0"/>
              <w:right w:val="double" w:sz="6" w:space="0" w:color="0070C0"/>
            </w:tcBorders>
            <w:shd w:val="clear" w:color="000000" w:fill="B4C6E7"/>
            <w:vAlign w:val="center"/>
            <w:hideMark/>
          </w:tcPr>
          <w:p w14:paraId="0FF90764"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26</w:t>
            </w:r>
          </w:p>
        </w:tc>
        <w:tc>
          <w:tcPr>
            <w:tcW w:w="920" w:type="dxa"/>
            <w:tcBorders>
              <w:top w:val="nil"/>
              <w:left w:val="nil"/>
              <w:bottom w:val="double" w:sz="6" w:space="0" w:color="0070C0"/>
              <w:right w:val="double" w:sz="6" w:space="0" w:color="0070C0"/>
            </w:tcBorders>
            <w:shd w:val="clear" w:color="000000" w:fill="B4C6E7"/>
            <w:vAlign w:val="center"/>
            <w:hideMark/>
          </w:tcPr>
          <w:p w14:paraId="5F9D3A34"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106</w:t>
            </w:r>
          </w:p>
        </w:tc>
        <w:tc>
          <w:tcPr>
            <w:tcW w:w="1303" w:type="dxa"/>
            <w:tcBorders>
              <w:top w:val="nil"/>
              <w:left w:val="nil"/>
              <w:bottom w:val="double" w:sz="6" w:space="0" w:color="0070C0"/>
              <w:right w:val="double" w:sz="6" w:space="0" w:color="0070C0"/>
            </w:tcBorders>
            <w:shd w:val="clear" w:color="000000" w:fill="B4C6E7"/>
            <w:vAlign w:val="center"/>
            <w:hideMark/>
          </w:tcPr>
          <w:p w14:paraId="2DCEC38B"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499</w:t>
            </w:r>
          </w:p>
        </w:tc>
        <w:tc>
          <w:tcPr>
            <w:tcW w:w="1553" w:type="dxa"/>
            <w:tcBorders>
              <w:top w:val="nil"/>
              <w:left w:val="nil"/>
              <w:bottom w:val="double" w:sz="6" w:space="0" w:color="0070C0"/>
              <w:right w:val="double" w:sz="6" w:space="0" w:color="0070C0"/>
            </w:tcBorders>
            <w:shd w:val="clear" w:color="000000" w:fill="B4C6E7"/>
            <w:vAlign w:val="center"/>
            <w:hideMark/>
          </w:tcPr>
          <w:p w14:paraId="70307F7D"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79</w:t>
            </w:r>
          </w:p>
        </w:tc>
        <w:tc>
          <w:tcPr>
            <w:tcW w:w="2972" w:type="dxa"/>
            <w:tcBorders>
              <w:top w:val="nil"/>
              <w:left w:val="nil"/>
              <w:bottom w:val="double" w:sz="6" w:space="0" w:color="0070C0"/>
              <w:right w:val="double" w:sz="6" w:space="0" w:color="0070C0"/>
            </w:tcBorders>
            <w:shd w:val="clear" w:color="000000" w:fill="B4C6E7"/>
            <w:vAlign w:val="center"/>
            <w:hideMark/>
          </w:tcPr>
          <w:p w14:paraId="0F97D001" w14:textId="77777777" w:rsidR="004D557E" w:rsidRPr="004D557E" w:rsidRDefault="004D557E" w:rsidP="004D557E">
            <w:pPr>
              <w:suppressAutoHyphens w:val="0"/>
              <w:jc w:val="center"/>
              <w:rPr>
                <w:rFonts w:ascii="Calibri" w:eastAsia="Times New Roman" w:hAnsi="Calibri" w:cs="Calibri"/>
                <w:b/>
                <w:bCs/>
                <w:color w:val="000000"/>
                <w:kern w:val="0"/>
                <w:sz w:val="22"/>
                <w:szCs w:val="22"/>
                <w:lang w:eastAsia="el-GR" w:bidi="ar-SA"/>
              </w:rPr>
            </w:pPr>
            <w:r w:rsidRPr="004D557E">
              <w:rPr>
                <w:rFonts w:ascii="Calibri" w:eastAsia="Times New Roman" w:hAnsi="Calibri" w:cs="Calibri"/>
                <w:b/>
                <w:bCs/>
                <w:color w:val="000000"/>
                <w:kern w:val="0"/>
                <w:sz w:val="22"/>
                <w:szCs w:val="22"/>
                <w:lang w:eastAsia="el-GR" w:bidi="ar-SA"/>
              </w:rPr>
              <w:t>711</w:t>
            </w:r>
          </w:p>
        </w:tc>
      </w:tr>
      <w:tr w:rsidR="004D557E" w:rsidRPr="004D557E" w14:paraId="22857EA2" w14:textId="77777777" w:rsidTr="004D557E">
        <w:trPr>
          <w:trHeight w:val="212"/>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5BEC9676"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ΜΕΛΗ ΟΙΚΟΓΕΝΕΙΑΣ ΠΟΛΙΤΗ ΤΡΙΤΗΣ ΧΩΡΑΣ (Ν4251/14)</w:t>
            </w:r>
          </w:p>
        </w:tc>
        <w:tc>
          <w:tcPr>
            <w:tcW w:w="1035" w:type="dxa"/>
            <w:tcBorders>
              <w:top w:val="nil"/>
              <w:left w:val="nil"/>
              <w:bottom w:val="double" w:sz="6" w:space="0" w:color="0070C0"/>
              <w:right w:val="double" w:sz="6" w:space="0" w:color="0070C0"/>
            </w:tcBorders>
            <w:shd w:val="clear" w:color="000000" w:fill="D9E2F3"/>
            <w:vAlign w:val="center"/>
            <w:hideMark/>
          </w:tcPr>
          <w:p w14:paraId="1E55252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w:t>
            </w:r>
          </w:p>
        </w:tc>
        <w:tc>
          <w:tcPr>
            <w:tcW w:w="920" w:type="dxa"/>
            <w:tcBorders>
              <w:top w:val="nil"/>
              <w:left w:val="nil"/>
              <w:bottom w:val="double" w:sz="6" w:space="0" w:color="0070C0"/>
              <w:right w:val="double" w:sz="6" w:space="0" w:color="0070C0"/>
            </w:tcBorders>
            <w:shd w:val="clear" w:color="000000" w:fill="D9E2F3"/>
            <w:vAlign w:val="center"/>
            <w:hideMark/>
          </w:tcPr>
          <w:p w14:paraId="437E2AEB"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18</w:t>
            </w:r>
          </w:p>
        </w:tc>
        <w:tc>
          <w:tcPr>
            <w:tcW w:w="920" w:type="dxa"/>
            <w:tcBorders>
              <w:top w:val="nil"/>
              <w:left w:val="nil"/>
              <w:bottom w:val="double" w:sz="6" w:space="0" w:color="0070C0"/>
              <w:right w:val="double" w:sz="6" w:space="0" w:color="0070C0"/>
            </w:tcBorders>
            <w:shd w:val="clear" w:color="000000" w:fill="D9E2F3"/>
            <w:vAlign w:val="center"/>
            <w:hideMark/>
          </w:tcPr>
          <w:p w14:paraId="5A41619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77</w:t>
            </w:r>
          </w:p>
        </w:tc>
        <w:tc>
          <w:tcPr>
            <w:tcW w:w="1303" w:type="dxa"/>
            <w:tcBorders>
              <w:top w:val="nil"/>
              <w:left w:val="nil"/>
              <w:bottom w:val="double" w:sz="6" w:space="0" w:color="0070C0"/>
              <w:right w:val="double" w:sz="6" w:space="0" w:color="0070C0"/>
            </w:tcBorders>
            <w:shd w:val="clear" w:color="000000" w:fill="D9E2F3"/>
            <w:vAlign w:val="center"/>
            <w:hideMark/>
          </w:tcPr>
          <w:p w14:paraId="1949F77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335</w:t>
            </w:r>
          </w:p>
        </w:tc>
        <w:tc>
          <w:tcPr>
            <w:tcW w:w="1553" w:type="dxa"/>
            <w:tcBorders>
              <w:top w:val="nil"/>
              <w:left w:val="nil"/>
              <w:bottom w:val="double" w:sz="6" w:space="0" w:color="0070C0"/>
              <w:right w:val="double" w:sz="6" w:space="0" w:color="0070C0"/>
            </w:tcBorders>
            <w:shd w:val="clear" w:color="000000" w:fill="D9E2F3"/>
            <w:vAlign w:val="center"/>
            <w:hideMark/>
          </w:tcPr>
          <w:p w14:paraId="45A72B48"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54</w:t>
            </w:r>
          </w:p>
        </w:tc>
        <w:tc>
          <w:tcPr>
            <w:tcW w:w="2972" w:type="dxa"/>
            <w:tcBorders>
              <w:top w:val="nil"/>
              <w:left w:val="nil"/>
              <w:bottom w:val="double" w:sz="6" w:space="0" w:color="0070C0"/>
              <w:right w:val="double" w:sz="6" w:space="0" w:color="0070C0"/>
            </w:tcBorders>
            <w:shd w:val="clear" w:color="000000" w:fill="D9E2F3"/>
            <w:vAlign w:val="center"/>
            <w:hideMark/>
          </w:tcPr>
          <w:p w14:paraId="3934329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485</w:t>
            </w:r>
          </w:p>
        </w:tc>
      </w:tr>
      <w:tr w:rsidR="004D557E" w:rsidRPr="004D557E" w14:paraId="26FDC9FB" w14:textId="77777777" w:rsidTr="004D557E">
        <w:trPr>
          <w:trHeight w:val="280"/>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7657D408" w14:textId="77777777" w:rsidR="004D557E" w:rsidRPr="004D557E" w:rsidRDefault="004D557E" w:rsidP="004D557E">
            <w:pPr>
              <w:suppressAutoHyphens w:val="0"/>
              <w:jc w:val="center"/>
              <w:rPr>
                <w:rFonts w:ascii="Calibri" w:eastAsia="Times New Roman" w:hAnsi="Calibri" w:cs="Calibri"/>
                <w:b/>
                <w:bCs/>
                <w:color w:val="FFFFFF"/>
                <w:kern w:val="0"/>
                <w:sz w:val="18"/>
                <w:szCs w:val="18"/>
                <w:lang w:eastAsia="el-GR" w:bidi="ar-SA"/>
              </w:rPr>
            </w:pPr>
            <w:r w:rsidRPr="004D557E">
              <w:rPr>
                <w:rFonts w:ascii="Calibri" w:eastAsia="Times New Roman" w:hAnsi="Calibri" w:cs="Calibri"/>
                <w:b/>
                <w:bCs/>
                <w:color w:val="FFFFFF"/>
                <w:kern w:val="0"/>
                <w:sz w:val="18"/>
                <w:szCs w:val="18"/>
                <w:lang w:eastAsia="el-GR" w:bidi="ar-SA"/>
              </w:rPr>
              <w:t>ΑΔΕΙΑ ΔΙΑΜΟΝΗΣ ΜΟΝΙΜΟΥ ΕΠΕΝΔΥΤΗ (Ν4251/14)</w:t>
            </w:r>
          </w:p>
        </w:tc>
        <w:tc>
          <w:tcPr>
            <w:tcW w:w="1035" w:type="dxa"/>
            <w:tcBorders>
              <w:top w:val="nil"/>
              <w:left w:val="nil"/>
              <w:bottom w:val="double" w:sz="6" w:space="0" w:color="0070C0"/>
              <w:right w:val="double" w:sz="6" w:space="0" w:color="0070C0"/>
            </w:tcBorders>
            <w:shd w:val="clear" w:color="000000" w:fill="B4C6E7"/>
            <w:vAlign w:val="center"/>
            <w:hideMark/>
          </w:tcPr>
          <w:p w14:paraId="226E262D"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 </w:t>
            </w:r>
          </w:p>
        </w:tc>
        <w:tc>
          <w:tcPr>
            <w:tcW w:w="920" w:type="dxa"/>
            <w:tcBorders>
              <w:top w:val="nil"/>
              <w:left w:val="nil"/>
              <w:bottom w:val="double" w:sz="6" w:space="0" w:color="0070C0"/>
              <w:right w:val="double" w:sz="6" w:space="0" w:color="0070C0"/>
            </w:tcBorders>
            <w:shd w:val="clear" w:color="000000" w:fill="B4C6E7"/>
            <w:vAlign w:val="center"/>
            <w:hideMark/>
          </w:tcPr>
          <w:p w14:paraId="76BB5C25"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8</w:t>
            </w:r>
          </w:p>
        </w:tc>
        <w:tc>
          <w:tcPr>
            <w:tcW w:w="920" w:type="dxa"/>
            <w:tcBorders>
              <w:top w:val="nil"/>
              <w:left w:val="nil"/>
              <w:bottom w:val="double" w:sz="6" w:space="0" w:color="0070C0"/>
              <w:right w:val="double" w:sz="6" w:space="0" w:color="0070C0"/>
            </w:tcBorders>
            <w:shd w:val="clear" w:color="000000" w:fill="B4C6E7"/>
            <w:vAlign w:val="center"/>
            <w:hideMark/>
          </w:tcPr>
          <w:p w14:paraId="0CCAE271"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29</w:t>
            </w:r>
          </w:p>
        </w:tc>
        <w:tc>
          <w:tcPr>
            <w:tcW w:w="1303" w:type="dxa"/>
            <w:tcBorders>
              <w:top w:val="nil"/>
              <w:left w:val="nil"/>
              <w:bottom w:val="double" w:sz="6" w:space="0" w:color="0070C0"/>
              <w:right w:val="double" w:sz="6" w:space="0" w:color="0070C0"/>
            </w:tcBorders>
            <w:shd w:val="clear" w:color="000000" w:fill="B4C6E7"/>
            <w:vAlign w:val="center"/>
            <w:hideMark/>
          </w:tcPr>
          <w:p w14:paraId="5E5DCB36"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164</w:t>
            </w:r>
          </w:p>
        </w:tc>
        <w:tc>
          <w:tcPr>
            <w:tcW w:w="1553" w:type="dxa"/>
            <w:tcBorders>
              <w:top w:val="nil"/>
              <w:left w:val="nil"/>
              <w:bottom w:val="double" w:sz="6" w:space="0" w:color="0070C0"/>
              <w:right w:val="double" w:sz="6" w:space="0" w:color="0070C0"/>
            </w:tcBorders>
            <w:shd w:val="clear" w:color="000000" w:fill="B4C6E7"/>
            <w:vAlign w:val="center"/>
            <w:hideMark/>
          </w:tcPr>
          <w:p w14:paraId="4F49BF5E"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25</w:t>
            </w:r>
          </w:p>
        </w:tc>
        <w:tc>
          <w:tcPr>
            <w:tcW w:w="2972" w:type="dxa"/>
            <w:tcBorders>
              <w:top w:val="nil"/>
              <w:left w:val="nil"/>
              <w:bottom w:val="double" w:sz="6" w:space="0" w:color="0070C0"/>
              <w:right w:val="double" w:sz="6" w:space="0" w:color="0070C0"/>
            </w:tcBorders>
            <w:shd w:val="clear" w:color="000000" w:fill="B4C6E7"/>
            <w:vAlign w:val="center"/>
            <w:hideMark/>
          </w:tcPr>
          <w:p w14:paraId="5B3F5070" w14:textId="77777777" w:rsidR="004D557E" w:rsidRPr="004D557E" w:rsidRDefault="004D557E" w:rsidP="004D557E">
            <w:pPr>
              <w:suppressAutoHyphens w:val="0"/>
              <w:jc w:val="center"/>
              <w:rPr>
                <w:rFonts w:ascii="Calibri" w:eastAsia="Times New Roman" w:hAnsi="Calibri" w:cs="Calibri"/>
                <w:color w:val="000000"/>
                <w:kern w:val="0"/>
                <w:sz w:val="22"/>
                <w:szCs w:val="22"/>
                <w:lang w:eastAsia="el-GR" w:bidi="ar-SA"/>
              </w:rPr>
            </w:pPr>
            <w:r w:rsidRPr="004D557E">
              <w:rPr>
                <w:rFonts w:ascii="Calibri" w:eastAsia="Times New Roman" w:hAnsi="Calibri" w:cs="Calibri"/>
                <w:color w:val="000000"/>
                <w:kern w:val="0"/>
                <w:sz w:val="22"/>
                <w:szCs w:val="22"/>
                <w:lang w:eastAsia="el-GR" w:bidi="ar-SA"/>
              </w:rPr>
              <w:t>226</w:t>
            </w:r>
          </w:p>
        </w:tc>
      </w:tr>
      <w:tr w:rsidR="004D557E" w:rsidRPr="004D557E" w14:paraId="468A6FEF" w14:textId="77777777" w:rsidTr="004D557E">
        <w:trPr>
          <w:trHeight w:val="284"/>
        </w:trPr>
        <w:tc>
          <w:tcPr>
            <w:tcW w:w="2070" w:type="dxa"/>
            <w:tcBorders>
              <w:top w:val="nil"/>
              <w:left w:val="double" w:sz="6" w:space="0" w:color="0070C0"/>
              <w:bottom w:val="double" w:sz="6" w:space="0" w:color="0070C0"/>
              <w:right w:val="double" w:sz="6" w:space="0" w:color="0070C0"/>
            </w:tcBorders>
            <w:shd w:val="clear" w:color="000000" w:fill="4472C4"/>
            <w:vAlign w:val="center"/>
            <w:hideMark/>
          </w:tcPr>
          <w:p w14:paraId="713A6E3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ΓΕΝΙΚΑ ΣΥΝΟΛΟ ΕΚΚΡΕΜΟΤΗΤΩΝ</w:t>
            </w:r>
          </w:p>
        </w:tc>
        <w:tc>
          <w:tcPr>
            <w:tcW w:w="1035" w:type="dxa"/>
            <w:tcBorders>
              <w:top w:val="nil"/>
              <w:left w:val="nil"/>
              <w:bottom w:val="double" w:sz="6" w:space="0" w:color="0070C0"/>
              <w:right w:val="double" w:sz="6" w:space="0" w:color="0070C0"/>
            </w:tcBorders>
            <w:shd w:val="clear" w:color="000000" w:fill="4472C4"/>
            <w:vAlign w:val="center"/>
            <w:hideMark/>
          </w:tcPr>
          <w:p w14:paraId="69A3DBA5"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115 </w:t>
            </w:r>
          </w:p>
        </w:tc>
        <w:tc>
          <w:tcPr>
            <w:tcW w:w="920" w:type="dxa"/>
            <w:tcBorders>
              <w:top w:val="nil"/>
              <w:left w:val="nil"/>
              <w:bottom w:val="double" w:sz="6" w:space="0" w:color="0070C0"/>
              <w:right w:val="double" w:sz="6" w:space="0" w:color="0070C0"/>
            </w:tcBorders>
            <w:shd w:val="clear" w:color="000000" w:fill="4472C4"/>
            <w:vAlign w:val="center"/>
            <w:hideMark/>
          </w:tcPr>
          <w:p w14:paraId="4E2E3FDA"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379 </w:t>
            </w:r>
          </w:p>
        </w:tc>
        <w:tc>
          <w:tcPr>
            <w:tcW w:w="920" w:type="dxa"/>
            <w:tcBorders>
              <w:top w:val="nil"/>
              <w:left w:val="nil"/>
              <w:bottom w:val="double" w:sz="6" w:space="0" w:color="0070C0"/>
              <w:right w:val="double" w:sz="6" w:space="0" w:color="0070C0"/>
            </w:tcBorders>
            <w:shd w:val="clear" w:color="000000" w:fill="4472C4"/>
            <w:vAlign w:val="center"/>
            <w:hideMark/>
          </w:tcPr>
          <w:p w14:paraId="5F547226"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990 </w:t>
            </w:r>
          </w:p>
        </w:tc>
        <w:tc>
          <w:tcPr>
            <w:tcW w:w="1303" w:type="dxa"/>
            <w:tcBorders>
              <w:top w:val="nil"/>
              <w:left w:val="nil"/>
              <w:bottom w:val="double" w:sz="6" w:space="0" w:color="0070C0"/>
              <w:right w:val="double" w:sz="6" w:space="0" w:color="0070C0"/>
            </w:tcBorders>
            <w:shd w:val="clear" w:color="000000" w:fill="4472C4"/>
            <w:vAlign w:val="center"/>
            <w:hideMark/>
          </w:tcPr>
          <w:p w14:paraId="45AC017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3.178 </w:t>
            </w:r>
          </w:p>
        </w:tc>
        <w:tc>
          <w:tcPr>
            <w:tcW w:w="1553" w:type="dxa"/>
            <w:tcBorders>
              <w:top w:val="nil"/>
              <w:left w:val="nil"/>
              <w:bottom w:val="double" w:sz="6" w:space="0" w:color="0070C0"/>
              <w:right w:val="double" w:sz="6" w:space="0" w:color="0070C0"/>
            </w:tcBorders>
            <w:shd w:val="clear" w:color="000000" w:fill="4472C4"/>
            <w:vAlign w:val="center"/>
            <w:hideMark/>
          </w:tcPr>
          <w:p w14:paraId="72C1B82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446 </w:t>
            </w:r>
          </w:p>
        </w:tc>
        <w:tc>
          <w:tcPr>
            <w:tcW w:w="2972" w:type="dxa"/>
            <w:tcBorders>
              <w:top w:val="nil"/>
              <w:left w:val="nil"/>
              <w:bottom w:val="double" w:sz="6" w:space="0" w:color="0070C0"/>
              <w:right w:val="double" w:sz="6" w:space="0" w:color="0070C0"/>
            </w:tcBorders>
            <w:shd w:val="clear" w:color="000000" w:fill="4472C4"/>
            <w:vAlign w:val="center"/>
            <w:hideMark/>
          </w:tcPr>
          <w:p w14:paraId="0CC39727" w14:textId="4FCCC0FD"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5.108 </w:t>
            </w:r>
          </w:p>
        </w:tc>
      </w:tr>
    </w:tbl>
    <w:p w14:paraId="2688DD4C" w14:textId="645085A8" w:rsidR="00895B23" w:rsidRDefault="00895B23" w:rsidP="000451F6">
      <w:pPr>
        <w:pStyle w:val="af5"/>
        <w:ind w:left="0" w:firstLine="0"/>
        <w:rPr>
          <w:rFonts w:ascii="Calibri" w:eastAsia="Calibri" w:hAnsi="Calibri" w:cs="Calibri"/>
          <w:color w:val="000000"/>
          <w:sz w:val="22"/>
          <w:szCs w:val="22"/>
          <w:lang w:eastAsia="el-GR" w:bidi="ar-SA"/>
        </w:rPr>
      </w:pPr>
    </w:p>
    <w:p w14:paraId="73E8FACB" w14:textId="55B76A12" w:rsidR="00895B23" w:rsidRDefault="000451F6" w:rsidP="000451F6">
      <w:pPr>
        <w:pStyle w:val="af5"/>
        <w:ind w:left="0" w:firstLine="0"/>
        <w:rPr>
          <w:rFonts w:ascii="Calibri" w:eastAsia="Calibri" w:hAnsi="Calibri" w:cs="Calibri"/>
          <w:color w:val="000000"/>
          <w:sz w:val="22"/>
          <w:szCs w:val="22"/>
          <w:lang w:eastAsia="el-GR" w:bidi="ar-SA"/>
        </w:rPr>
      </w:pPr>
      <w:r>
        <w:rPr>
          <w:rFonts w:ascii="Calibri" w:eastAsia="Calibri" w:hAnsi="Calibri" w:cs="Calibri"/>
          <w:color w:val="000000"/>
          <w:sz w:val="22"/>
          <w:szCs w:val="22"/>
          <w:lang w:eastAsia="el-GR" w:bidi="ar-SA"/>
        </w:rPr>
        <w:t>Πίνακας 12</w:t>
      </w:r>
    </w:p>
    <w:p w14:paraId="786D2873" w14:textId="77777777" w:rsidR="0047525C" w:rsidRDefault="0047525C" w:rsidP="000451F6">
      <w:pPr>
        <w:pStyle w:val="af5"/>
        <w:ind w:left="0" w:firstLine="0"/>
        <w:rPr>
          <w:rFonts w:ascii="Calibri" w:eastAsia="Calibri" w:hAnsi="Calibri" w:cs="Calibri"/>
          <w:color w:val="000000"/>
          <w:sz w:val="22"/>
          <w:szCs w:val="22"/>
          <w:lang w:eastAsia="el-GR" w:bidi="ar-SA"/>
        </w:rPr>
      </w:pPr>
    </w:p>
    <w:tbl>
      <w:tblPr>
        <w:tblW w:w="10952" w:type="dxa"/>
        <w:tblLook w:val="04A0" w:firstRow="1" w:lastRow="0" w:firstColumn="1" w:lastColumn="0" w:noHBand="0" w:noVBand="1"/>
      </w:tblPr>
      <w:tblGrid>
        <w:gridCol w:w="2725"/>
        <w:gridCol w:w="711"/>
        <w:gridCol w:w="918"/>
        <w:gridCol w:w="918"/>
        <w:gridCol w:w="1285"/>
        <w:gridCol w:w="1517"/>
        <w:gridCol w:w="2878"/>
      </w:tblGrid>
      <w:tr w:rsidR="004D557E" w:rsidRPr="004D557E" w14:paraId="0A6CBFE1" w14:textId="77777777" w:rsidTr="004D557E">
        <w:trPr>
          <w:trHeight w:val="360"/>
        </w:trPr>
        <w:tc>
          <w:tcPr>
            <w:tcW w:w="2725" w:type="dxa"/>
            <w:tcBorders>
              <w:top w:val="double" w:sz="6" w:space="0" w:color="0070C0"/>
              <w:left w:val="double" w:sz="6" w:space="0" w:color="0070C0"/>
              <w:bottom w:val="double" w:sz="6" w:space="0" w:color="0070C0"/>
              <w:right w:val="double" w:sz="6" w:space="0" w:color="0070C0"/>
            </w:tcBorders>
            <w:shd w:val="clear" w:color="000000" w:fill="4472C4"/>
            <w:vAlign w:val="center"/>
            <w:hideMark/>
          </w:tcPr>
          <w:p w14:paraId="1BE5EBFF"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w:t>
            </w:r>
          </w:p>
        </w:tc>
        <w:tc>
          <w:tcPr>
            <w:tcW w:w="8227" w:type="dxa"/>
            <w:gridSpan w:val="6"/>
            <w:tcBorders>
              <w:top w:val="double" w:sz="6" w:space="0" w:color="0070C0"/>
              <w:left w:val="nil"/>
              <w:bottom w:val="double" w:sz="6" w:space="0" w:color="0070C0"/>
              <w:right w:val="double" w:sz="6" w:space="0" w:color="0070C0"/>
            </w:tcBorders>
            <w:shd w:val="clear" w:color="000000" w:fill="4472C4"/>
            <w:vAlign w:val="center"/>
            <w:hideMark/>
          </w:tcPr>
          <w:p w14:paraId="5E9B6489"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ΣΥΝΟΛΙΚΕΣ ΕΚΚΡΕΜΟΤΗΤΕΣ GOLDEN VISA ΙΑΝΟΥΑΡΙΟΣ 2022), ΑΝΑ ΕΤΟΣ ΚΑΤΑΘΕΣΗΣ</w:t>
            </w:r>
          </w:p>
        </w:tc>
      </w:tr>
      <w:tr w:rsidR="004D557E" w:rsidRPr="004D557E" w14:paraId="469795D6" w14:textId="77777777" w:rsidTr="004D557E">
        <w:trPr>
          <w:trHeight w:val="231"/>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0909C1A1"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ΑΠΟΚΕΝΤΡΩΜΕΝΗ ΔΙΟΙΚΗΣΗ</w:t>
            </w:r>
          </w:p>
        </w:tc>
        <w:tc>
          <w:tcPr>
            <w:tcW w:w="711" w:type="dxa"/>
            <w:tcBorders>
              <w:top w:val="nil"/>
              <w:left w:val="nil"/>
              <w:bottom w:val="double" w:sz="6" w:space="0" w:color="0070C0"/>
              <w:right w:val="double" w:sz="6" w:space="0" w:color="0070C0"/>
            </w:tcBorders>
            <w:shd w:val="clear" w:color="000000" w:fill="4472C4"/>
            <w:vAlign w:val="center"/>
            <w:hideMark/>
          </w:tcPr>
          <w:p w14:paraId="5655FB61"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2018</w:t>
            </w:r>
          </w:p>
        </w:tc>
        <w:tc>
          <w:tcPr>
            <w:tcW w:w="918" w:type="dxa"/>
            <w:tcBorders>
              <w:top w:val="nil"/>
              <w:left w:val="nil"/>
              <w:bottom w:val="double" w:sz="6" w:space="0" w:color="0070C0"/>
              <w:right w:val="double" w:sz="6" w:space="0" w:color="0070C0"/>
            </w:tcBorders>
            <w:shd w:val="clear" w:color="000000" w:fill="4472C4"/>
            <w:vAlign w:val="center"/>
            <w:hideMark/>
          </w:tcPr>
          <w:p w14:paraId="3B99936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2019</w:t>
            </w:r>
          </w:p>
        </w:tc>
        <w:tc>
          <w:tcPr>
            <w:tcW w:w="918" w:type="dxa"/>
            <w:tcBorders>
              <w:top w:val="nil"/>
              <w:left w:val="nil"/>
              <w:bottom w:val="double" w:sz="6" w:space="0" w:color="0070C0"/>
              <w:right w:val="double" w:sz="6" w:space="0" w:color="0070C0"/>
            </w:tcBorders>
            <w:shd w:val="clear" w:color="000000" w:fill="4472C4"/>
            <w:vAlign w:val="center"/>
            <w:hideMark/>
          </w:tcPr>
          <w:p w14:paraId="0DB9989D"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2020</w:t>
            </w:r>
          </w:p>
        </w:tc>
        <w:tc>
          <w:tcPr>
            <w:tcW w:w="1285" w:type="dxa"/>
            <w:tcBorders>
              <w:top w:val="nil"/>
              <w:left w:val="nil"/>
              <w:bottom w:val="double" w:sz="6" w:space="0" w:color="0070C0"/>
              <w:right w:val="double" w:sz="6" w:space="0" w:color="0070C0"/>
            </w:tcBorders>
            <w:shd w:val="clear" w:color="000000" w:fill="4472C4"/>
            <w:vAlign w:val="center"/>
            <w:hideMark/>
          </w:tcPr>
          <w:p w14:paraId="2420749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2021</w:t>
            </w:r>
          </w:p>
        </w:tc>
        <w:tc>
          <w:tcPr>
            <w:tcW w:w="1517" w:type="dxa"/>
            <w:tcBorders>
              <w:top w:val="nil"/>
              <w:left w:val="nil"/>
              <w:bottom w:val="double" w:sz="6" w:space="0" w:color="0070C0"/>
              <w:right w:val="double" w:sz="6" w:space="0" w:color="0070C0"/>
            </w:tcBorders>
            <w:shd w:val="clear" w:color="000000" w:fill="4472C4"/>
            <w:vAlign w:val="center"/>
            <w:hideMark/>
          </w:tcPr>
          <w:p w14:paraId="0C2659A5"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2022</w:t>
            </w:r>
          </w:p>
        </w:tc>
        <w:tc>
          <w:tcPr>
            <w:tcW w:w="2878" w:type="dxa"/>
            <w:tcBorders>
              <w:top w:val="nil"/>
              <w:left w:val="nil"/>
              <w:bottom w:val="double" w:sz="6" w:space="0" w:color="0070C0"/>
              <w:right w:val="double" w:sz="6" w:space="0" w:color="0070C0"/>
            </w:tcBorders>
            <w:shd w:val="clear" w:color="000000" w:fill="4472C4"/>
            <w:vAlign w:val="center"/>
            <w:hideMark/>
          </w:tcPr>
          <w:p w14:paraId="3649C1A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ΣΥΝΟΛΟ</w:t>
            </w:r>
          </w:p>
        </w:tc>
      </w:tr>
      <w:tr w:rsidR="004D557E" w:rsidRPr="004D557E" w14:paraId="12D4CE3F" w14:textId="77777777" w:rsidTr="004D557E">
        <w:trPr>
          <w:trHeight w:val="346"/>
        </w:trPr>
        <w:tc>
          <w:tcPr>
            <w:tcW w:w="2725" w:type="dxa"/>
            <w:tcBorders>
              <w:top w:val="nil"/>
              <w:left w:val="double" w:sz="6" w:space="0" w:color="0070C0"/>
              <w:bottom w:val="double" w:sz="6" w:space="0" w:color="0070C0"/>
              <w:right w:val="double" w:sz="6" w:space="0" w:color="0070C0"/>
            </w:tcBorders>
            <w:shd w:val="clear" w:color="000000" w:fill="4472C4"/>
            <w:hideMark/>
          </w:tcPr>
          <w:p w14:paraId="405C0EFB"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ΑΤΤΙΚΗΣ</w:t>
            </w:r>
          </w:p>
        </w:tc>
        <w:tc>
          <w:tcPr>
            <w:tcW w:w="711" w:type="dxa"/>
            <w:tcBorders>
              <w:top w:val="nil"/>
              <w:left w:val="nil"/>
              <w:bottom w:val="double" w:sz="6" w:space="0" w:color="0070C0"/>
              <w:right w:val="double" w:sz="6" w:space="0" w:color="0070C0"/>
            </w:tcBorders>
            <w:shd w:val="clear" w:color="000000" w:fill="D9E2F3"/>
            <w:vAlign w:val="center"/>
            <w:hideMark/>
          </w:tcPr>
          <w:p w14:paraId="26B77DAA"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112</w:t>
            </w:r>
          </w:p>
        </w:tc>
        <w:tc>
          <w:tcPr>
            <w:tcW w:w="918" w:type="dxa"/>
            <w:tcBorders>
              <w:top w:val="nil"/>
              <w:left w:val="nil"/>
              <w:bottom w:val="double" w:sz="6" w:space="0" w:color="0070C0"/>
              <w:right w:val="double" w:sz="6" w:space="0" w:color="0070C0"/>
            </w:tcBorders>
            <w:shd w:val="clear" w:color="000000" w:fill="D9E2F3"/>
            <w:vAlign w:val="center"/>
            <w:hideMark/>
          </w:tcPr>
          <w:p w14:paraId="685CAB5C"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216</w:t>
            </w:r>
          </w:p>
        </w:tc>
        <w:tc>
          <w:tcPr>
            <w:tcW w:w="918" w:type="dxa"/>
            <w:tcBorders>
              <w:top w:val="nil"/>
              <w:left w:val="nil"/>
              <w:bottom w:val="double" w:sz="6" w:space="0" w:color="0070C0"/>
              <w:right w:val="double" w:sz="6" w:space="0" w:color="0070C0"/>
            </w:tcBorders>
            <w:shd w:val="clear" w:color="000000" w:fill="D9E2F3"/>
            <w:vAlign w:val="center"/>
            <w:hideMark/>
          </w:tcPr>
          <w:p w14:paraId="4626E900"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621</w:t>
            </w:r>
          </w:p>
        </w:tc>
        <w:tc>
          <w:tcPr>
            <w:tcW w:w="1285" w:type="dxa"/>
            <w:tcBorders>
              <w:top w:val="nil"/>
              <w:left w:val="nil"/>
              <w:bottom w:val="double" w:sz="6" w:space="0" w:color="0070C0"/>
              <w:right w:val="double" w:sz="6" w:space="0" w:color="0070C0"/>
            </w:tcBorders>
            <w:shd w:val="clear" w:color="000000" w:fill="D9E2F3"/>
            <w:vAlign w:val="center"/>
            <w:hideMark/>
          </w:tcPr>
          <w:p w14:paraId="5DC57326"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2.436</w:t>
            </w:r>
          </w:p>
        </w:tc>
        <w:tc>
          <w:tcPr>
            <w:tcW w:w="1517" w:type="dxa"/>
            <w:tcBorders>
              <w:top w:val="nil"/>
              <w:left w:val="nil"/>
              <w:bottom w:val="double" w:sz="6" w:space="0" w:color="0070C0"/>
              <w:right w:val="double" w:sz="6" w:space="0" w:color="0070C0"/>
            </w:tcBorders>
            <w:shd w:val="clear" w:color="000000" w:fill="D9E2F3"/>
            <w:vAlign w:val="center"/>
            <w:hideMark/>
          </w:tcPr>
          <w:p w14:paraId="7ADF63F3"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328</w:t>
            </w:r>
          </w:p>
        </w:tc>
        <w:tc>
          <w:tcPr>
            <w:tcW w:w="2878" w:type="dxa"/>
            <w:tcBorders>
              <w:top w:val="nil"/>
              <w:left w:val="nil"/>
              <w:bottom w:val="double" w:sz="6" w:space="0" w:color="0070C0"/>
              <w:right w:val="double" w:sz="6" w:space="0" w:color="0070C0"/>
            </w:tcBorders>
            <w:shd w:val="clear" w:color="000000" w:fill="D9E2F3"/>
            <w:vAlign w:val="center"/>
            <w:hideMark/>
          </w:tcPr>
          <w:p w14:paraId="670A57BD"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3.713</w:t>
            </w:r>
          </w:p>
        </w:tc>
      </w:tr>
      <w:tr w:rsidR="004D557E" w:rsidRPr="004D557E" w14:paraId="3A5905BB" w14:textId="77777777" w:rsidTr="004D557E">
        <w:trPr>
          <w:trHeight w:val="84"/>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08F8FF89"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ΚΡΗΤΗΣ</w:t>
            </w:r>
          </w:p>
        </w:tc>
        <w:tc>
          <w:tcPr>
            <w:tcW w:w="711" w:type="dxa"/>
            <w:tcBorders>
              <w:top w:val="nil"/>
              <w:left w:val="nil"/>
              <w:bottom w:val="double" w:sz="6" w:space="0" w:color="0070C0"/>
              <w:right w:val="double" w:sz="6" w:space="0" w:color="0070C0"/>
            </w:tcBorders>
            <w:shd w:val="clear" w:color="000000" w:fill="B4C6E7"/>
            <w:vAlign w:val="center"/>
            <w:hideMark/>
          </w:tcPr>
          <w:p w14:paraId="536FEA88"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 </w:t>
            </w:r>
          </w:p>
        </w:tc>
        <w:tc>
          <w:tcPr>
            <w:tcW w:w="918" w:type="dxa"/>
            <w:tcBorders>
              <w:top w:val="nil"/>
              <w:left w:val="nil"/>
              <w:bottom w:val="double" w:sz="6" w:space="0" w:color="0070C0"/>
              <w:right w:val="double" w:sz="6" w:space="0" w:color="0070C0"/>
            </w:tcBorders>
            <w:shd w:val="clear" w:color="000000" w:fill="B4C6E7"/>
            <w:vAlign w:val="center"/>
            <w:hideMark/>
          </w:tcPr>
          <w:p w14:paraId="0785535A"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87</w:t>
            </w:r>
          </w:p>
        </w:tc>
        <w:tc>
          <w:tcPr>
            <w:tcW w:w="918" w:type="dxa"/>
            <w:tcBorders>
              <w:top w:val="nil"/>
              <w:left w:val="nil"/>
              <w:bottom w:val="double" w:sz="6" w:space="0" w:color="0070C0"/>
              <w:right w:val="double" w:sz="6" w:space="0" w:color="0070C0"/>
            </w:tcBorders>
            <w:shd w:val="clear" w:color="000000" w:fill="B4C6E7"/>
            <w:vAlign w:val="center"/>
            <w:hideMark/>
          </w:tcPr>
          <w:p w14:paraId="20DB6569"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106</w:t>
            </w:r>
          </w:p>
        </w:tc>
        <w:tc>
          <w:tcPr>
            <w:tcW w:w="1285" w:type="dxa"/>
            <w:tcBorders>
              <w:top w:val="nil"/>
              <w:left w:val="nil"/>
              <w:bottom w:val="double" w:sz="6" w:space="0" w:color="0070C0"/>
              <w:right w:val="double" w:sz="6" w:space="0" w:color="0070C0"/>
            </w:tcBorders>
            <w:shd w:val="clear" w:color="000000" w:fill="B4C6E7"/>
            <w:vAlign w:val="center"/>
            <w:hideMark/>
          </w:tcPr>
          <w:p w14:paraId="1BCE2C16"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190</w:t>
            </w:r>
          </w:p>
        </w:tc>
        <w:tc>
          <w:tcPr>
            <w:tcW w:w="1517" w:type="dxa"/>
            <w:tcBorders>
              <w:top w:val="nil"/>
              <w:left w:val="nil"/>
              <w:bottom w:val="double" w:sz="6" w:space="0" w:color="0070C0"/>
              <w:right w:val="double" w:sz="6" w:space="0" w:color="0070C0"/>
            </w:tcBorders>
            <w:shd w:val="clear" w:color="000000" w:fill="B4C6E7"/>
            <w:vAlign w:val="center"/>
            <w:hideMark/>
          </w:tcPr>
          <w:p w14:paraId="4F7E11A5"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23</w:t>
            </w:r>
          </w:p>
        </w:tc>
        <w:tc>
          <w:tcPr>
            <w:tcW w:w="2878" w:type="dxa"/>
            <w:tcBorders>
              <w:top w:val="nil"/>
              <w:left w:val="nil"/>
              <w:bottom w:val="double" w:sz="6" w:space="0" w:color="0070C0"/>
              <w:right w:val="double" w:sz="6" w:space="0" w:color="0070C0"/>
            </w:tcBorders>
            <w:shd w:val="clear" w:color="000000" w:fill="B4C6E7"/>
            <w:vAlign w:val="center"/>
            <w:hideMark/>
          </w:tcPr>
          <w:p w14:paraId="3277D5FC"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406</w:t>
            </w:r>
          </w:p>
        </w:tc>
      </w:tr>
      <w:tr w:rsidR="004D557E" w:rsidRPr="004D557E" w14:paraId="77A420BE" w14:textId="77777777" w:rsidTr="004D557E">
        <w:trPr>
          <w:trHeight w:val="373"/>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043DA0F7"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ΠΕΛΟΠΟΝΝΗΣΟΥ, ΔΥΤΙΚΗΣ ΕΛΛΑΔΑΣ &amp; ΙΟΝΙΟΥ</w:t>
            </w:r>
          </w:p>
        </w:tc>
        <w:tc>
          <w:tcPr>
            <w:tcW w:w="711" w:type="dxa"/>
            <w:tcBorders>
              <w:top w:val="nil"/>
              <w:left w:val="nil"/>
              <w:bottom w:val="double" w:sz="6" w:space="0" w:color="0070C0"/>
              <w:right w:val="double" w:sz="6" w:space="0" w:color="0070C0"/>
            </w:tcBorders>
            <w:shd w:val="clear" w:color="000000" w:fill="D9E2F3"/>
            <w:vAlign w:val="center"/>
            <w:hideMark/>
          </w:tcPr>
          <w:p w14:paraId="4B54E8E4"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w:t>
            </w:r>
          </w:p>
        </w:tc>
        <w:tc>
          <w:tcPr>
            <w:tcW w:w="918" w:type="dxa"/>
            <w:tcBorders>
              <w:top w:val="nil"/>
              <w:left w:val="nil"/>
              <w:bottom w:val="double" w:sz="6" w:space="0" w:color="0070C0"/>
              <w:right w:val="double" w:sz="6" w:space="0" w:color="0070C0"/>
            </w:tcBorders>
            <w:shd w:val="clear" w:color="000000" w:fill="D9E2F3"/>
            <w:vAlign w:val="center"/>
            <w:hideMark/>
          </w:tcPr>
          <w:p w14:paraId="13773F68"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22</w:t>
            </w:r>
          </w:p>
        </w:tc>
        <w:tc>
          <w:tcPr>
            <w:tcW w:w="918" w:type="dxa"/>
            <w:tcBorders>
              <w:top w:val="nil"/>
              <w:left w:val="nil"/>
              <w:bottom w:val="double" w:sz="6" w:space="0" w:color="0070C0"/>
              <w:right w:val="double" w:sz="6" w:space="0" w:color="0070C0"/>
            </w:tcBorders>
            <w:shd w:val="clear" w:color="000000" w:fill="D9E2F3"/>
            <w:vAlign w:val="center"/>
            <w:hideMark/>
          </w:tcPr>
          <w:p w14:paraId="60C844AF"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77</w:t>
            </w:r>
          </w:p>
        </w:tc>
        <w:tc>
          <w:tcPr>
            <w:tcW w:w="1285" w:type="dxa"/>
            <w:tcBorders>
              <w:top w:val="nil"/>
              <w:left w:val="nil"/>
              <w:bottom w:val="double" w:sz="6" w:space="0" w:color="0070C0"/>
              <w:right w:val="double" w:sz="6" w:space="0" w:color="0070C0"/>
            </w:tcBorders>
            <w:shd w:val="clear" w:color="000000" w:fill="D9E2F3"/>
            <w:vAlign w:val="center"/>
            <w:hideMark/>
          </w:tcPr>
          <w:p w14:paraId="7DFFC77C"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147</w:t>
            </w:r>
          </w:p>
        </w:tc>
        <w:tc>
          <w:tcPr>
            <w:tcW w:w="1517" w:type="dxa"/>
            <w:tcBorders>
              <w:top w:val="nil"/>
              <w:left w:val="nil"/>
              <w:bottom w:val="double" w:sz="6" w:space="0" w:color="0070C0"/>
              <w:right w:val="double" w:sz="6" w:space="0" w:color="0070C0"/>
            </w:tcBorders>
            <w:shd w:val="clear" w:color="000000" w:fill="D9E2F3"/>
            <w:vAlign w:val="center"/>
            <w:hideMark/>
          </w:tcPr>
          <w:p w14:paraId="5894DF0D"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23</w:t>
            </w:r>
          </w:p>
        </w:tc>
        <w:tc>
          <w:tcPr>
            <w:tcW w:w="2878" w:type="dxa"/>
            <w:tcBorders>
              <w:top w:val="nil"/>
              <w:left w:val="nil"/>
              <w:bottom w:val="double" w:sz="6" w:space="0" w:color="0070C0"/>
              <w:right w:val="double" w:sz="6" w:space="0" w:color="0070C0"/>
            </w:tcBorders>
            <w:shd w:val="clear" w:color="000000" w:fill="D9E2F3"/>
            <w:vAlign w:val="center"/>
            <w:hideMark/>
          </w:tcPr>
          <w:p w14:paraId="623DCB10"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270</w:t>
            </w:r>
          </w:p>
        </w:tc>
      </w:tr>
      <w:tr w:rsidR="004D557E" w:rsidRPr="004D557E" w14:paraId="5CB14486" w14:textId="77777777" w:rsidTr="004D557E">
        <w:trPr>
          <w:trHeight w:val="411"/>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6E89037E"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ΗΠΕΙΡΟΥ – ΔΥΤΙΚΗΣ ΜΑΚΕΔΟΝΙΑΣ</w:t>
            </w:r>
          </w:p>
        </w:tc>
        <w:tc>
          <w:tcPr>
            <w:tcW w:w="711" w:type="dxa"/>
            <w:tcBorders>
              <w:top w:val="nil"/>
              <w:left w:val="nil"/>
              <w:bottom w:val="double" w:sz="6" w:space="0" w:color="0070C0"/>
              <w:right w:val="double" w:sz="6" w:space="0" w:color="0070C0"/>
            </w:tcBorders>
            <w:shd w:val="clear" w:color="000000" w:fill="B4C6E7"/>
            <w:vAlign w:val="center"/>
            <w:hideMark/>
          </w:tcPr>
          <w:p w14:paraId="1957FD53"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 </w:t>
            </w:r>
          </w:p>
        </w:tc>
        <w:tc>
          <w:tcPr>
            <w:tcW w:w="918" w:type="dxa"/>
            <w:tcBorders>
              <w:top w:val="nil"/>
              <w:left w:val="nil"/>
              <w:bottom w:val="double" w:sz="6" w:space="0" w:color="0070C0"/>
              <w:right w:val="double" w:sz="6" w:space="0" w:color="0070C0"/>
            </w:tcBorders>
            <w:shd w:val="clear" w:color="000000" w:fill="B4C6E7"/>
            <w:vAlign w:val="center"/>
            <w:hideMark/>
          </w:tcPr>
          <w:p w14:paraId="5F9E1911"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20</w:t>
            </w:r>
          </w:p>
        </w:tc>
        <w:tc>
          <w:tcPr>
            <w:tcW w:w="918" w:type="dxa"/>
            <w:tcBorders>
              <w:top w:val="nil"/>
              <w:left w:val="nil"/>
              <w:bottom w:val="double" w:sz="6" w:space="0" w:color="0070C0"/>
              <w:right w:val="double" w:sz="6" w:space="0" w:color="0070C0"/>
            </w:tcBorders>
            <w:shd w:val="clear" w:color="000000" w:fill="B4C6E7"/>
            <w:vAlign w:val="center"/>
            <w:hideMark/>
          </w:tcPr>
          <w:p w14:paraId="4F3478B1"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67</w:t>
            </w:r>
          </w:p>
        </w:tc>
        <w:tc>
          <w:tcPr>
            <w:tcW w:w="1285" w:type="dxa"/>
            <w:tcBorders>
              <w:top w:val="nil"/>
              <w:left w:val="nil"/>
              <w:bottom w:val="double" w:sz="6" w:space="0" w:color="0070C0"/>
              <w:right w:val="double" w:sz="6" w:space="0" w:color="0070C0"/>
            </w:tcBorders>
            <w:shd w:val="clear" w:color="000000" w:fill="B4C6E7"/>
            <w:vAlign w:val="center"/>
            <w:hideMark/>
          </w:tcPr>
          <w:p w14:paraId="2B06FE23"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141</w:t>
            </w:r>
          </w:p>
        </w:tc>
        <w:tc>
          <w:tcPr>
            <w:tcW w:w="1517" w:type="dxa"/>
            <w:tcBorders>
              <w:top w:val="nil"/>
              <w:left w:val="nil"/>
              <w:bottom w:val="double" w:sz="6" w:space="0" w:color="0070C0"/>
              <w:right w:val="double" w:sz="6" w:space="0" w:color="0070C0"/>
            </w:tcBorders>
            <w:shd w:val="clear" w:color="000000" w:fill="B4C6E7"/>
            <w:vAlign w:val="center"/>
            <w:hideMark/>
          </w:tcPr>
          <w:p w14:paraId="46504467"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22</w:t>
            </w:r>
          </w:p>
        </w:tc>
        <w:tc>
          <w:tcPr>
            <w:tcW w:w="2878" w:type="dxa"/>
            <w:tcBorders>
              <w:top w:val="nil"/>
              <w:left w:val="nil"/>
              <w:bottom w:val="double" w:sz="6" w:space="0" w:color="0070C0"/>
              <w:right w:val="double" w:sz="6" w:space="0" w:color="0070C0"/>
            </w:tcBorders>
            <w:shd w:val="clear" w:color="000000" w:fill="B4C6E7"/>
            <w:vAlign w:val="center"/>
            <w:hideMark/>
          </w:tcPr>
          <w:p w14:paraId="105D0C65"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250</w:t>
            </w:r>
          </w:p>
        </w:tc>
      </w:tr>
      <w:tr w:rsidR="004D557E" w:rsidRPr="004D557E" w14:paraId="32AA85F0" w14:textId="77777777" w:rsidTr="004D557E">
        <w:trPr>
          <w:trHeight w:val="411"/>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179EAD9C"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ΜΑΚΕΔΟΝΙΑΣ – ΘΡΑΚΗΣ</w:t>
            </w:r>
          </w:p>
        </w:tc>
        <w:tc>
          <w:tcPr>
            <w:tcW w:w="711" w:type="dxa"/>
            <w:tcBorders>
              <w:top w:val="nil"/>
              <w:left w:val="nil"/>
              <w:bottom w:val="double" w:sz="6" w:space="0" w:color="0070C0"/>
              <w:right w:val="double" w:sz="6" w:space="0" w:color="0070C0"/>
            </w:tcBorders>
            <w:shd w:val="clear" w:color="000000" w:fill="D9E2F3"/>
            <w:vAlign w:val="center"/>
            <w:hideMark/>
          </w:tcPr>
          <w:p w14:paraId="3D7706D9"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 </w:t>
            </w:r>
          </w:p>
        </w:tc>
        <w:tc>
          <w:tcPr>
            <w:tcW w:w="918" w:type="dxa"/>
            <w:tcBorders>
              <w:top w:val="nil"/>
              <w:left w:val="nil"/>
              <w:bottom w:val="double" w:sz="6" w:space="0" w:color="0070C0"/>
              <w:right w:val="double" w:sz="6" w:space="0" w:color="0070C0"/>
            </w:tcBorders>
            <w:shd w:val="clear" w:color="000000" w:fill="D9E2F3"/>
            <w:vAlign w:val="center"/>
            <w:hideMark/>
          </w:tcPr>
          <w:p w14:paraId="1A4E901F"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15</w:t>
            </w:r>
          </w:p>
        </w:tc>
        <w:tc>
          <w:tcPr>
            <w:tcW w:w="918" w:type="dxa"/>
            <w:tcBorders>
              <w:top w:val="nil"/>
              <w:left w:val="nil"/>
              <w:bottom w:val="double" w:sz="6" w:space="0" w:color="0070C0"/>
              <w:right w:val="double" w:sz="6" w:space="0" w:color="0070C0"/>
            </w:tcBorders>
            <w:shd w:val="clear" w:color="000000" w:fill="D9E2F3"/>
            <w:vAlign w:val="center"/>
            <w:hideMark/>
          </w:tcPr>
          <w:p w14:paraId="52FBAE35"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42</w:t>
            </w:r>
          </w:p>
        </w:tc>
        <w:tc>
          <w:tcPr>
            <w:tcW w:w="1285" w:type="dxa"/>
            <w:tcBorders>
              <w:top w:val="nil"/>
              <w:left w:val="nil"/>
              <w:bottom w:val="double" w:sz="6" w:space="0" w:color="0070C0"/>
              <w:right w:val="double" w:sz="6" w:space="0" w:color="0070C0"/>
            </w:tcBorders>
            <w:shd w:val="clear" w:color="000000" w:fill="D9E2F3"/>
            <w:vAlign w:val="center"/>
            <w:hideMark/>
          </w:tcPr>
          <w:p w14:paraId="1C5702E5"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144</w:t>
            </w:r>
          </w:p>
        </w:tc>
        <w:tc>
          <w:tcPr>
            <w:tcW w:w="1517" w:type="dxa"/>
            <w:tcBorders>
              <w:top w:val="nil"/>
              <w:left w:val="nil"/>
              <w:bottom w:val="double" w:sz="6" w:space="0" w:color="0070C0"/>
              <w:right w:val="double" w:sz="6" w:space="0" w:color="0070C0"/>
            </w:tcBorders>
            <w:shd w:val="clear" w:color="000000" w:fill="D9E2F3"/>
            <w:vAlign w:val="center"/>
            <w:hideMark/>
          </w:tcPr>
          <w:p w14:paraId="5116C449"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43</w:t>
            </w:r>
          </w:p>
        </w:tc>
        <w:tc>
          <w:tcPr>
            <w:tcW w:w="2878" w:type="dxa"/>
            <w:tcBorders>
              <w:top w:val="nil"/>
              <w:left w:val="nil"/>
              <w:bottom w:val="double" w:sz="6" w:space="0" w:color="0070C0"/>
              <w:right w:val="double" w:sz="6" w:space="0" w:color="0070C0"/>
            </w:tcBorders>
            <w:shd w:val="clear" w:color="000000" w:fill="D9E2F3"/>
            <w:vAlign w:val="center"/>
            <w:hideMark/>
          </w:tcPr>
          <w:p w14:paraId="71750E17"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244</w:t>
            </w:r>
          </w:p>
        </w:tc>
      </w:tr>
      <w:tr w:rsidR="004D557E" w:rsidRPr="004D557E" w14:paraId="12CD4D54" w14:textId="77777777" w:rsidTr="004D557E">
        <w:trPr>
          <w:trHeight w:val="592"/>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52E10C26"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ΘΕΣΣΑΛΙΑΣ – ΣΤΕΡΕΑΣ ΕΛΛΑΔΑΣ</w:t>
            </w:r>
          </w:p>
        </w:tc>
        <w:tc>
          <w:tcPr>
            <w:tcW w:w="711" w:type="dxa"/>
            <w:tcBorders>
              <w:top w:val="nil"/>
              <w:left w:val="nil"/>
              <w:bottom w:val="double" w:sz="6" w:space="0" w:color="0070C0"/>
              <w:right w:val="double" w:sz="6" w:space="0" w:color="0070C0"/>
            </w:tcBorders>
            <w:shd w:val="clear" w:color="000000" w:fill="B4C6E7"/>
            <w:vAlign w:val="center"/>
            <w:hideMark/>
          </w:tcPr>
          <w:p w14:paraId="1E9BDDFB"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w:t>
            </w:r>
          </w:p>
        </w:tc>
        <w:tc>
          <w:tcPr>
            <w:tcW w:w="918" w:type="dxa"/>
            <w:tcBorders>
              <w:top w:val="nil"/>
              <w:left w:val="nil"/>
              <w:bottom w:val="double" w:sz="6" w:space="0" w:color="0070C0"/>
              <w:right w:val="double" w:sz="6" w:space="0" w:color="0070C0"/>
            </w:tcBorders>
            <w:shd w:val="clear" w:color="000000" w:fill="B4C6E7"/>
            <w:vAlign w:val="center"/>
            <w:hideMark/>
          </w:tcPr>
          <w:p w14:paraId="5C9FA74B"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16</w:t>
            </w:r>
          </w:p>
        </w:tc>
        <w:tc>
          <w:tcPr>
            <w:tcW w:w="918" w:type="dxa"/>
            <w:tcBorders>
              <w:top w:val="nil"/>
              <w:left w:val="nil"/>
              <w:bottom w:val="double" w:sz="6" w:space="0" w:color="0070C0"/>
              <w:right w:val="double" w:sz="6" w:space="0" w:color="0070C0"/>
            </w:tcBorders>
            <w:shd w:val="clear" w:color="000000" w:fill="B4C6E7"/>
            <w:vAlign w:val="center"/>
            <w:hideMark/>
          </w:tcPr>
          <w:p w14:paraId="73E1E287"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64</w:t>
            </w:r>
          </w:p>
        </w:tc>
        <w:tc>
          <w:tcPr>
            <w:tcW w:w="1285" w:type="dxa"/>
            <w:tcBorders>
              <w:top w:val="nil"/>
              <w:left w:val="nil"/>
              <w:bottom w:val="double" w:sz="6" w:space="0" w:color="0070C0"/>
              <w:right w:val="double" w:sz="6" w:space="0" w:color="0070C0"/>
            </w:tcBorders>
            <w:shd w:val="clear" w:color="000000" w:fill="B4C6E7"/>
            <w:vAlign w:val="center"/>
            <w:hideMark/>
          </w:tcPr>
          <w:p w14:paraId="3BBC3FAB"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81</w:t>
            </w:r>
          </w:p>
        </w:tc>
        <w:tc>
          <w:tcPr>
            <w:tcW w:w="1517" w:type="dxa"/>
            <w:tcBorders>
              <w:top w:val="nil"/>
              <w:left w:val="nil"/>
              <w:bottom w:val="double" w:sz="6" w:space="0" w:color="0070C0"/>
              <w:right w:val="double" w:sz="6" w:space="0" w:color="0070C0"/>
            </w:tcBorders>
            <w:shd w:val="clear" w:color="000000" w:fill="B4C6E7"/>
            <w:vAlign w:val="center"/>
            <w:hideMark/>
          </w:tcPr>
          <w:p w14:paraId="3FE348E1"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4</w:t>
            </w:r>
          </w:p>
        </w:tc>
        <w:tc>
          <w:tcPr>
            <w:tcW w:w="2878" w:type="dxa"/>
            <w:tcBorders>
              <w:top w:val="nil"/>
              <w:left w:val="nil"/>
              <w:bottom w:val="double" w:sz="6" w:space="0" w:color="0070C0"/>
              <w:right w:val="double" w:sz="6" w:space="0" w:color="0070C0"/>
            </w:tcBorders>
            <w:shd w:val="clear" w:color="000000" w:fill="B4C6E7"/>
            <w:vAlign w:val="center"/>
            <w:hideMark/>
          </w:tcPr>
          <w:p w14:paraId="0D6FBDB4"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166</w:t>
            </w:r>
          </w:p>
        </w:tc>
      </w:tr>
      <w:tr w:rsidR="004D557E" w:rsidRPr="004D557E" w14:paraId="71B26ED3" w14:textId="77777777" w:rsidTr="004D557E">
        <w:trPr>
          <w:trHeight w:val="580"/>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691C4610"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ΑΙΓΑΙΟΥ</w:t>
            </w:r>
          </w:p>
        </w:tc>
        <w:tc>
          <w:tcPr>
            <w:tcW w:w="711" w:type="dxa"/>
            <w:tcBorders>
              <w:top w:val="nil"/>
              <w:left w:val="nil"/>
              <w:bottom w:val="double" w:sz="6" w:space="0" w:color="0070C0"/>
              <w:right w:val="double" w:sz="6" w:space="0" w:color="0070C0"/>
            </w:tcBorders>
            <w:shd w:val="clear" w:color="000000" w:fill="D9E2F3"/>
            <w:vAlign w:val="center"/>
            <w:hideMark/>
          </w:tcPr>
          <w:p w14:paraId="7CB8B6A4"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w:t>
            </w:r>
          </w:p>
        </w:tc>
        <w:tc>
          <w:tcPr>
            <w:tcW w:w="918" w:type="dxa"/>
            <w:tcBorders>
              <w:top w:val="nil"/>
              <w:left w:val="nil"/>
              <w:bottom w:val="double" w:sz="6" w:space="0" w:color="0070C0"/>
              <w:right w:val="double" w:sz="6" w:space="0" w:color="0070C0"/>
            </w:tcBorders>
            <w:shd w:val="clear" w:color="000000" w:fill="D9E2F3"/>
            <w:vAlign w:val="center"/>
            <w:hideMark/>
          </w:tcPr>
          <w:p w14:paraId="5543A1D2"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3</w:t>
            </w:r>
          </w:p>
        </w:tc>
        <w:tc>
          <w:tcPr>
            <w:tcW w:w="918" w:type="dxa"/>
            <w:tcBorders>
              <w:top w:val="nil"/>
              <w:left w:val="nil"/>
              <w:bottom w:val="double" w:sz="6" w:space="0" w:color="0070C0"/>
              <w:right w:val="double" w:sz="6" w:space="0" w:color="0070C0"/>
            </w:tcBorders>
            <w:shd w:val="clear" w:color="000000" w:fill="D9E2F3"/>
            <w:vAlign w:val="center"/>
            <w:hideMark/>
          </w:tcPr>
          <w:p w14:paraId="1EA3D307"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13</w:t>
            </w:r>
          </w:p>
        </w:tc>
        <w:tc>
          <w:tcPr>
            <w:tcW w:w="1285" w:type="dxa"/>
            <w:tcBorders>
              <w:top w:val="nil"/>
              <w:left w:val="nil"/>
              <w:bottom w:val="double" w:sz="6" w:space="0" w:color="0070C0"/>
              <w:right w:val="double" w:sz="6" w:space="0" w:color="0070C0"/>
            </w:tcBorders>
            <w:shd w:val="clear" w:color="000000" w:fill="D9E2F3"/>
            <w:vAlign w:val="center"/>
            <w:hideMark/>
          </w:tcPr>
          <w:p w14:paraId="0DE36FF0"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39</w:t>
            </w:r>
          </w:p>
        </w:tc>
        <w:tc>
          <w:tcPr>
            <w:tcW w:w="1517" w:type="dxa"/>
            <w:tcBorders>
              <w:top w:val="nil"/>
              <w:left w:val="nil"/>
              <w:bottom w:val="double" w:sz="6" w:space="0" w:color="0070C0"/>
              <w:right w:val="double" w:sz="6" w:space="0" w:color="0070C0"/>
            </w:tcBorders>
            <w:shd w:val="clear" w:color="000000" w:fill="D9E2F3"/>
            <w:vAlign w:val="center"/>
            <w:hideMark/>
          </w:tcPr>
          <w:p w14:paraId="694A0D19" w14:textId="77777777" w:rsidR="004D557E" w:rsidRPr="005A5CB0" w:rsidRDefault="004D557E" w:rsidP="004D557E">
            <w:pPr>
              <w:suppressAutoHyphens w:val="0"/>
              <w:jc w:val="center"/>
              <w:rPr>
                <w:rFonts w:ascii="Calibri" w:eastAsia="Times New Roman" w:hAnsi="Calibri" w:cs="Calibri"/>
                <w:color w:val="000000"/>
                <w:kern w:val="0"/>
                <w:sz w:val="22"/>
                <w:szCs w:val="22"/>
                <w:lang w:eastAsia="el-GR" w:bidi="ar-SA"/>
              </w:rPr>
            </w:pPr>
            <w:r w:rsidRPr="005A5CB0">
              <w:rPr>
                <w:rFonts w:ascii="Calibri" w:eastAsia="Times New Roman" w:hAnsi="Calibri" w:cs="Calibri"/>
                <w:color w:val="000000"/>
                <w:kern w:val="0"/>
                <w:sz w:val="22"/>
                <w:szCs w:val="22"/>
                <w:lang w:eastAsia="el-GR" w:bidi="ar-SA"/>
              </w:rPr>
              <w:t>3</w:t>
            </w:r>
          </w:p>
        </w:tc>
        <w:tc>
          <w:tcPr>
            <w:tcW w:w="2878" w:type="dxa"/>
            <w:tcBorders>
              <w:top w:val="nil"/>
              <w:left w:val="nil"/>
              <w:bottom w:val="double" w:sz="6" w:space="0" w:color="0070C0"/>
              <w:right w:val="double" w:sz="6" w:space="0" w:color="0070C0"/>
            </w:tcBorders>
            <w:shd w:val="clear" w:color="000000" w:fill="D9E2F3"/>
            <w:vAlign w:val="center"/>
            <w:hideMark/>
          </w:tcPr>
          <w:p w14:paraId="58E559CA" w14:textId="77777777" w:rsidR="004D557E" w:rsidRPr="005A5CB0" w:rsidRDefault="004D557E" w:rsidP="004D557E">
            <w:pPr>
              <w:suppressAutoHyphens w:val="0"/>
              <w:jc w:val="center"/>
              <w:rPr>
                <w:rFonts w:ascii="Calibri" w:eastAsia="Times New Roman" w:hAnsi="Calibri" w:cs="Calibri"/>
                <w:b/>
                <w:bCs/>
                <w:color w:val="000000"/>
                <w:kern w:val="0"/>
                <w:sz w:val="22"/>
                <w:szCs w:val="22"/>
                <w:lang w:eastAsia="el-GR" w:bidi="ar-SA"/>
              </w:rPr>
            </w:pPr>
            <w:r w:rsidRPr="005A5CB0">
              <w:rPr>
                <w:rFonts w:ascii="Calibri" w:eastAsia="Times New Roman" w:hAnsi="Calibri" w:cs="Calibri"/>
                <w:b/>
                <w:bCs/>
                <w:color w:val="000000"/>
                <w:kern w:val="0"/>
                <w:sz w:val="22"/>
                <w:szCs w:val="22"/>
                <w:lang w:eastAsia="el-GR" w:bidi="ar-SA"/>
              </w:rPr>
              <w:t>59</w:t>
            </w:r>
          </w:p>
        </w:tc>
      </w:tr>
      <w:tr w:rsidR="004D557E" w:rsidRPr="004D557E" w14:paraId="2AA0CF93" w14:textId="77777777" w:rsidTr="004D557E">
        <w:trPr>
          <w:trHeight w:val="265"/>
        </w:trPr>
        <w:tc>
          <w:tcPr>
            <w:tcW w:w="2725" w:type="dxa"/>
            <w:tcBorders>
              <w:top w:val="nil"/>
              <w:left w:val="double" w:sz="6" w:space="0" w:color="0070C0"/>
              <w:bottom w:val="double" w:sz="6" w:space="0" w:color="0070C0"/>
              <w:right w:val="double" w:sz="6" w:space="0" w:color="0070C0"/>
            </w:tcBorders>
            <w:shd w:val="clear" w:color="000000" w:fill="4472C4"/>
            <w:vAlign w:val="center"/>
            <w:hideMark/>
          </w:tcPr>
          <w:p w14:paraId="655289B0" w14:textId="77777777" w:rsidR="004D557E" w:rsidRPr="004D557E" w:rsidRDefault="004D557E" w:rsidP="004D557E">
            <w:pPr>
              <w:suppressAutoHyphens w:val="0"/>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Γενικό Άθροισμα</w:t>
            </w:r>
          </w:p>
        </w:tc>
        <w:tc>
          <w:tcPr>
            <w:tcW w:w="711" w:type="dxa"/>
            <w:tcBorders>
              <w:top w:val="nil"/>
              <w:left w:val="nil"/>
              <w:bottom w:val="double" w:sz="6" w:space="0" w:color="0070C0"/>
              <w:right w:val="double" w:sz="6" w:space="0" w:color="0070C0"/>
            </w:tcBorders>
            <w:shd w:val="clear" w:color="000000" w:fill="4472C4"/>
            <w:vAlign w:val="center"/>
            <w:hideMark/>
          </w:tcPr>
          <w:p w14:paraId="2A791AA7"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115 </w:t>
            </w:r>
          </w:p>
        </w:tc>
        <w:tc>
          <w:tcPr>
            <w:tcW w:w="918" w:type="dxa"/>
            <w:tcBorders>
              <w:top w:val="nil"/>
              <w:left w:val="nil"/>
              <w:bottom w:val="double" w:sz="6" w:space="0" w:color="0070C0"/>
              <w:right w:val="double" w:sz="6" w:space="0" w:color="0070C0"/>
            </w:tcBorders>
            <w:shd w:val="clear" w:color="000000" w:fill="4472C4"/>
            <w:vAlign w:val="center"/>
            <w:hideMark/>
          </w:tcPr>
          <w:p w14:paraId="030039DC"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379 </w:t>
            </w:r>
          </w:p>
        </w:tc>
        <w:tc>
          <w:tcPr>
            <w:tcW w:w="918" w:type="dxa"/>
            <w:tcBorders>
              <w:top w:val="nil"/>
              <w:left w:val="nil"/>
              <w:bottom w:val="double" w:sz="6" w:space="0" w:color="0070C0"/>
              <w:right w:val="double" w:sz="6" w:space="0" w:color="0070C0"/>
            </w:tcBorders>
            <w:shd w:val="clear" w:color="000000" w:fill="4472C4"/>
            <w:vAlign w:val="center"/>
            <w:hideMark/>
          </w:tcPr>
          <w:p w14:paraId="3AB86172"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990 </w:t>
            </w:r>
          </w:p>
        </w:tc>
        <w:tc>
          <w:tcPr>
            <w:tcW w:w="1285" w:type="dxa"/>
            <w:tcBorders>
              <w:top w:val="nil"/>
              <w:left w:val="nil"/>
              <w:bottom w:val="double" w:sz="6" w:space="0" w:color="0070C0"/>
              <w:right w:val="double" w:sz="6" w:space="0" w:color="0070C0"/>
            </w:tcBorders>
            <w:shd w:val="clear" w:color="000000" w:fill="4472C4"/>
            <w:vAlign w:val="center"/>
            <w:hideMark/>
          </w:tcPr>
          <w:p w14:paraId="4E7F38EB"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3.178 </w:t>
            </w:r>
          </w:p>
        </w:tc>
        <w:tc>
          <w:tcPr>
            <w:tcW w:w="1517" w:type="dxa"/>
            <w:tcBorders>
              <w:top w:val="nil"/>
              <w:left w:val="nil"/>
              <w:bottom w:val="double" w:sz="6" w:space="0" w:color="0070C0"/>
              <w:right w:val="double" w:sz="6" w:space="0" w:color="0070C0"/>
            </w:tcBorders>
            <w:shd w:val="clear" w:color="000000" w:fill="4472C4"/>
            <w:vAlign w:val="center"/>
            <w:hideMark/>
          </w:tcPr>
          <w:p w14:paraId="01B76C70" w14:textId="77777777"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446 </w:t>
            </w:r>
          </w:p>
        </w:tc>
        <w:tc>
          <w:tcPr>
            <w:tcW w:w="2878" w:type="dxa"/>
            <w:tcBorders>
              <w:top w:val="nil"/>
              <w:left w:val="nil"/>
              <w:bottom w:val="double" w:sz="6" w:space="0" w:color="0070C0"/>
              <w:right w:val="double" w:sz="6" w:space="0" w:color="0070C0"/>
            </w:tcBorders>
            <w:shd w:val="clear" w:color="000000" w:fill="4472C4"/>
            <w:vAlign w:val="center"/>
            <w:hideMark/>
          </w:tcPr>
          <w:p w14:paraId="74C7A8BA" w14:textId="1A557631" w:rsidR="004D557E" w:rsidRPr="004D557E" w:rsidRDefault="004D557E" w:rsidP="004D557E">
            <w:pPr>
              <w:suppressAutoHyphens w:val="0"/>
              <w:jc w:val="center"/>
              <w:rPr>
                <w:rFonts w:ascii="Calibri" w:eastAsia="Times New Roman" w:hAnsi="Calibri" w:cs="Calibri"/>
                <w:b/>
                <w:bCs/>
                <w:color w:val="FFFFFF"/>
                <w:kern w:val="0"/>
                <w:sz w:val="22"/>
                <w:szCs w:val="22"/>
                <w:lang w:eastAsia="el-GR" w:bidi="ar-SA"/>
              </w:rPr>
            </w:pPr>
            <w:r w:rsidRPr="004D557E">
              <w:rPr>
                <w:rFonts w:ascii="Calibri" w:eastAsia="Times New Roman" w:hAnsi="Calibri" w:cs="Calibri"/>
                <w:b/>
                <w:bCs/>
                <w:color w:val="FFFFFF"/>
                <w:kern w:val="0"/>
                <w:sz w:val="22"/>
                <w:szCs w:val="22"/>
                <w:lang w:eastAsia="el-GR" w:bidi="ar-SA"/>
              </w:rPr>
              <w:t xml:space="preserve">5.108 </w:t>
            </w:r>
          </w:p>
        </w:tc>
      </w:tr>
    </w:tbl>
    <w:p w14:paraId="4E517D39" w14:textId="63B03500" w:rsidR="00A85E67" w:rsidRDefault="00A85E67" w:rsidP="005A0DFF">
      <w:pPr>
        <w:pStyle w:val="af5"/>
        <w:ind w:left="0" w:firstLine="0"/>
        <w:rPr>
          <w:rFonts w:asciiTheme="minorHAnsi" w:eastAsia="Calibri" w:hAnsiTheme="minorHAnsi" w:cstheme="minorHAnsi"/>
          <w:b/>
          <w:color w:val="000000"/>
          <w:sz w:val="24"/>
          <w:szCs w:val="24"/>
          <w:lang w:eastAsia="el-GR" w:bidi="ar-SA"/>
        </w:rPr>
      </w:pPr>
    </w:p>
    <w:p w14:paraId="2FAB6250" w14:textId="77777777" w:rsidR="0047525C" w:rsidRDefault="0047525C" w:rsidP="005A0DFF">
      <w:pPr>
        <w:pStyle w:val="af5"/>
        <w:ind w:left="0" w:firstLine="0"/>
        <w:rPr>
          <w:rFonts w:asciiTheme="minorHAnsi" w:eastAsia="Calibri" w:hAnsiTheme="minorHAnsi" w:cstheme="minorHAnsi"/>
          <w:b/>
          <w:color w:val="000000"/>
          <w:sz w:val="24"/>
          <w:szCs w:val="24"/>
          <w:lang w:eastAsia="el-GR" w:bidi="ar-SA"/>
        </w:rPr>
      </w:pPr>
    </w:p>
    <w:p w14:paraId="5C1B1DC8" w14:textId="1D8FC5FE" w:rsidR="00894EBA" w:rsidRPr="00926D33" w:rsidRDefault="00894EBA" w:rsidP="005A0DFF">
      <w:pPr>
        <w:pStyle w:val="af5"/>
        <w:ind w:left="0" w:firstLine="0"/>
        <w:rPr>
          <w:rFonts w:asciiTheme="minorHAnsi" w:eastAsia="Calibri" w:hAnsiTheme="minorHAnsi" w:cstheme="minorHAnsi"/>
          <w:b/>
          <w:color w:val="000000"/>
          <w:sz w:val="24"/>
          <w:szCs w:val="24"/>
          <w:lang w:eastAsia="el-GR" w:bidi="ar-SA"/>
        </w:rPr>
      </w:pPr>
      <w:r w:rsidRPr="00926D33">
        <w:rPr>
          <w:rFonts w:asciiTheme="minorHAnsi" w:eastAsia="Calibri" w:hAnsiTheme="minorHAnsi" w:cstheme="minorHAnsi"/>
          <w:b/>
          <w:color w:val="000000"/>
          <w:sz w:val="24"/>
          <w:szCs w:val="24"/>
          <w:lang w:eastAsia="el-GR" w:bidi="ar-SA"/>
        </w:rPr>
        <w:t>Σημειώσεις</w:t>
      </w:r>
      <w:r w:rsidR="00D44E9C" w:rsidRPr="00926D33">
        <w:rPr>
          <w:rFonts w:asciiTheme="minorHAnsi" w:eastAsia="Calibri" w:hAnsiTheme="minorHAnsi" w:cstheme="minorHAnsi"/>
          <w:b/>
          <w:color w:val="000000"/>
          <w:sz w:val="24"/>
          <w:szCs w:val="24"/>
          <w:lang w:eastAsia="el-GR" w:bidi="ar-SA"/>
        </w:rPr>
        <w:t>:</w:t>
      </w:r>
    </w:p>
    <w:p w14:paraId="2D686A14" w14:textId="77777777" w:rsidR="002E7206" w:rsidRPr="00926D33" w:rsidRDefault="002E7206" w:rsidP="005A0DFF">
      <w:pPr>
        <w:pStyle w:val="af5"/>
        <w:ind w:left="0" w:firstLine="0"/>
        <w:rPr>
          <w:rFonts w:asciiTheme="minorHAnsi" w:eastAsia="Calibri" w:hAnsiTheme="minorHAnsi" w:cstheme="minorHAnsi"/>
          <w:b/>
          <w:color w:val="000000"/>
          <w:sz w:val="24"/>
          <w:szCs w:val="24"/>
          <w:lang w:eastAsia="el-GR" w:bidi="ar-SA"/>
        </w:rPr>
      </w:pPr>
    </w:p>
    <w:p w14:paraId="01D8FD1A" w14:textId="77777777" w:rsidR="00D44E9C" w:rsidRPr="00926D33" w:rsidRDefault="00D44E9C" w:rsidP="00D44E9C">
      <w:pPr>
        <w:pStyle w:val="xmsobodytext"/>
        <w:shd w:val="clear" w:color="auto" w:fill="FFFFFF"/>
        <w:spacing w:before="0" w:beforeAutospacing="0" w:after="0" w:afterAutospacing="0" w:line="259" w:lineRule="atLeast"/>
        <w:jc w:val="both"/>
        <w:rPr>
          <w:rFonts w:asciiTheme="minorHAnsi" w:hAnsiTheme="minorHAnsi" w:cstheme="minorHAnsi"/>
          <w:color w:val="201F1E"/>
        </w:rPr>
      </w:pPr>
      <w:r w:rsidRPr="00926D33">
        <w:rPr>
          <w:rFonts w:asciiTheme="minorHAnsi" w:hAnsiTheme="minorHAnsi" w:cstheme="minorHAnsi"/>
          <w:b/>
          <w:bCs/>
          <w:color w:val="201F1E"/>
        </w:rPr>
        <w:t>1. </w:t>
      </w:r>
      <w:r w:rsidRPr="00926D33">
        <w:rPr>
          <w:rFonts w:asciiTheme="minorHAnsi" w:hAnsiTheme="minorHAnsi" w:cstheme="minorHAnsi"/>
          <w:b/>
          <w:bCs/>
          <w:color w:val="000000"/>
          <w:bdr w:val="none" w:sz="0" w:space="0" w:color="auto" w:frame="1"/>
        </w:rPr>
        <w:t>Οι άδειες διαμονής πολιτών τρίτων χωρών</w:t>
      </w:r>
      <w:r w:rsidRPr="00926D33">
        <w:rPr>
          <w:rFonts w:asciiTheme="minorHAnsi" w:hAnsiTheme="minorHAnsi" w:cstheme="minorHAnsi"/>
          <w:color w:val="000000"/>
          <w:bdr w:val="none" w:sz="0" w:space="0" w:color="auto" w:frame="1"/>
        </w:rPr>
        <w:t>, σε εφαρμογή του Ευρωπαϊκού Κανονισμού 862/2007 για παροχή στατιστικών, χωρίζονται στις εξής κατηγορίες: </w:t>
      </w:r>
    </w:p>
    <w:p w14:paraId="7C726E83"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b/>
          <w:bCs/>
          <w:color w:val="000000"/>
          <w:bdr w:val="none" w:sz="0" w:space="0" w:color="auto" w:frame="1"/>
        </w:rPr>
        <w:t>Ι.</w:t>
      </w:r>
      <w:r w:rsidRPr="00926D33">
        <w:rPr>
          <w:rFonts w:asciiTheme="minorHAnsi" w:hAnsiTheme="minorHAnsi" w:cstheme="minorHAnsi"/>
          <w:color w:val="000000"/>
          <w:bdr w:val="none" w:sz="0" w:space="0" w:color="auto" w:frame="1"/>
        </w:rPr>
        <w:t> Απασχόληση</w:t>
      </w:r>
      <w:r w:rsidRPr="00926D33">
        <w:rPr>
          <w:rFonts w:asciiTheme="minorHAnsi" w:hAnsiTheme="minorHAnsi" w:cstheme="minorHAnsi"/>
          <w:color w:val="201F1E"/>
        </w:rPr>
        <w:t> </w:t>
      </w:r>
    </w:p>
    <w:p w14:paraId="4D068DE7"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b/>
          <w:bCs/>
          <w:color w:val="000000"/>
          <w:bdr w:val="none" w:sz="0" w:space="0" w:color="auto" w:frame="1"/>
        </w:rPr>
        <w:t>ΙΙ</w:t>
      </w:r>
      <w:r w:rsidRPr="00926D33">
        <w:rPr>
          <w:rFonts w:asciiTheme="minorHAnsi" w:hAnsiTheme="minorHAnsi" w:cstheme="minorHAnsi"/>
          <w:color w:val="000000"/>
          <w:bdr w:val="none" w:sz="0" w:space="0" w:color="auto" w:frame="1"/>
        </w:rPr>
        <w:t>. Λοιποί τύποι αδειών διαμονής</w:t>
      </w:r>
      <w:r w:rsidRPr="00926D33">
        <w:rPr>
          <w:rFonts w:asciiTheme="minorHAnsi" w:hAnsiTheme="minorHAnsi" w:cstheme="minorHAnsi"/>
          <w:color w:val="201F1E"/>
        </w:rPr>
        <w:t> </w:t>
      </w:r>
    </w:p>
    <w:p w14:paraId="0F7EC07F"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b/>
          <w:bCs/>
          <w:color w:val="000000"/>
          <w:bdr w:val="none" w:sz="0" w:space="0" w:color="auto" w:frame="1"/>
        </w:rPr>
        <w:t>ΙΙΙ</w:t>
      </w:r>
      <w:r w:rsidRPr="00926D33">
        <w:rPr>
          <w:rFonts w:asciiTheme="minorHAnsi" w:hAnsiTheme="minorHAnsi" w:cstheme="minorHAnsi"/>
          <w:color w:val="000000"/>
          <w:bdr w:val="none" w:sz="0" w:space="0" w:color="auto" w:frame="1"/>
        </w:rPr>
        <w:t>. Οικογενειακή επανένωση</w:t>
      </w:r>
      <w:r w:rsidRPr="00926D33">
        <w:rPr>
          <w:rFonts w:asciiTheme="minorHAnsi" w:hAnsiTheme="minorHAnsi" w:cstheme="minorHAnsi"/>
          <w:color w:val="201F1E"/>
        </w:rPr>
        <w:t> </w:t>
      </w:r>
    </w:p>
    <w:p w14:paraId="0CAB78FE"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b/>
          <w:bCs/>
          <w:color w:val="000000"/>
          <w:bdr w:val="none" w:sz="0" w:space="0" w:color="auto" w:frame="1"/>
        </w:rPr>
        <w:t>IV</w:t>
      </w:r>
      <w:r w:rsidRPr="00926D33">
        <w:rPr>
          <w:rFonts w:asciiTheme="minorHAnsi" w:hAnsiTheme="minorHAnsi" w:cstheme="minorHAnsi"/>
          <w:color w:val="000000"/>
          <w:bdr w:val="none" w:sz="0" w:space="0" w:color="auto" w:frame="1"/>
        </w:rPr>
        <w:t>. Σπουδές</w:t>
      </w:r>
      <w:r w:rsidRPr="00926D33">
        <w:rPr>
          <w:rFonts w:asciiTheme="minorHAnsi" w:hAnsiTheme="minorHAnsi" w:cstheme="minorHAnsi"/>
          <w:color w:val="201F1E"/>
        </w:rPr>
        <w:t> </w:t>
      </w:r>
    </w:p>
    <w:p w14:paraId="294D6C3C"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color w:val="000000"/>
          <w:bdr w:val="none" w:sz="0" w:space="0" w:color="auto" w:frame="1"/>
        </w:rPr>
        <w:t xml:space="preserve">I. Στην κατηγορία «Απασχόληση» περιλαμβάνονται οι άδειες διαμονής για μισθωτή/εξαρτημένη εργασία, </w:t>
      </w:r>
      <w:proofErr w:type="spellStart"/>
      <w:r w:rsidRPr="00926D33">
        <w:rPr>
          <w:rFonts w:asciiTheme="minorHAnsi" w:hAnsiTheme="minorHAnsi" w:cstheme="minorHAnsi"/>
          <w:color w:val="000000"/>
          <w:bdr w:val="none" w:sz="0" w:space="0" w:color="auto" w:frame="1"/>
        </w:rPr>
        <w:t>ενδοεταιρική</w:t>
      </w:r>
      <w:proofErr w:type="spellEnd"/>
      <w:r w:rsidRPr="00926D33">
        <w:rPr>
          <w:rFonts w:asciiTheme="minorHAnsi" w:hAnsiTheme="minorHAnsi" w:cstheme="minorHAnsi"/>
          <w:color w:val="000000"/>
          <w:bdr w:val="none" w:sz="0" w:space="0" w:color="auto" w:frame="1"/>
        </w:rPr>
        <w:t xml:space="preserve"> μετάθεση, εξειδικευμένη απασχόληση («Μπλε Κάρτα της ΕΕ), επενδυτική δραστηριότητα (άρθρο 16), καθώς και άδειες διαμονής ειδικού σκοπού για στελέχη που απασχολούνται σε εταιρείες που </w:t>
      </w:r>
      <w:proofErr w:type="spellStart"/>
      <w:r w:rsidRPr="00926D33">
        <w:rPr>
          <w:rFonts w:asciiTheme="minorHAnsi" w:hAnsiTheme="minorHAnsi" w:cstheme="minorHAnsi"/>
          <w:color w:val="000000"/>
          <w:bdr w:val="none" w:sz="0" w:space="0" w:color="auto" w:frame="1"/>
        </w:rPr>
        <w:t>διέπονται</w:t>
      </w:r>
      <w:proofErr w:type="spellEnd"/>
      <w:r w:rsidRPr="00926D33">
        <w:rPr>
          <w:rFonts w:asciiTheme="minorHAnsi" w:hAnsiTheme="minorHAnsi" w:cstheme="minorHAnsi"/>
          <w:color w:val="000000"/>
          <w:bdr w:val="none" w:sz="0" w:space="0" w:color="auto" w:frame="1"/>
        </w:rPr>
        <w:t xml:space="preserve"> από ειδική νομοθεσία, πνευματικούς δημιουργούς, ανταποκριτές ξένου τύπου, </w:t>
      </w:r>
      <w:proofErr w:type="spellStart"/>
      <w:r w:rsidRPr="00926D33">
        <w:rPr>
          <w:rFonts w:asciiTheme="minorHAnsi" w:hAnsiTheme="minorHAnsi" w:cstheme="minorHAnsi"/>
          <w:color w:val="000000"/>
          <w:bdr w:val="none" w:sz="0" w:space="0" w:color="auto" w:frame="1"/>
        </w:rPr>
        <w:t>κά</w:t>
      </w:r>
      <w:proofErr w:type="spellEnd"/>
      <w:r w:rsidRPr="00926D33">
        <w:rPr>
          <w:rFonts w:asciiTheme="minorHAnsi" w:hAnsiTheme="minorHAnsi" w:cstheme="minorHAnsi"/>
          <w:color w:val="000000"/>
          <w:bdr w:val="none" w:sz="0" w:space="0" w:color="auto" w:frame="1"/>
        </w:rPr>
        <w:t>. </w:t>
      </w:r>
    </w:p>
    <w:p w14:paraId="1A3E09F9"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color w:val="000000"/>
          <w:bdr w:val="none" w:sz="0" w:space="0" w:color="auto" w:frame="1"/>
        </w:rPr>
        <w:t>II. Στην κατηγορία «Λοιποί» τύποι αδειών διαμονής περιλαμβάνονται διάφοροι τύποι αδειών μεταξύ των οποίων η μόνιμη άδεια διαμονής επενδυτή (</w:t>
      </w:r>
      <w:proofErr w:type="spellStart"/>
      <w:r w:rsidRPr="00926D33">
        <w:rPr>
          <w:rFonts w:asciiTheme="minorHAnsi" w:hAnsiTheme="minorHAnsi" w:cstheme="minorHAnsi"/>
          <w:color w:val="000000"/>
          <w:bdr w:val="none" w:sz="0" w:space="0" w:color="auto" w:frame="1"/>
        </w:rPr>
        <w:t>golden</w:t>
      </w:r>
      <w:proofErr w:type="spellEnd"/>
      <w:r w:rsidRPr="00926D33">
        <w:rPr>
          <w:rFonts w:asciiTheme="minorHAnsi" w:hAnsiTheme="minorHAnsi" w:cstheme="minorHAnsi"/>
          <w:color w:val="000000"/>
          <w:bdr w:val="none" w:sz="0" w:space="0" w:color="auto" w:frame="1"/>
        </w:rPr>
        <w:t xml:space="preserve"> </w:t>
      </w:r>
      <w:proofErr w:type="spellStart"/>
      <w:r w:rsidRPr="00926D33">
        <w:rPr>
          <w:rFonts w:asciiTheme="minorHAnsi" w:hAnsiTheme="minorHAnsi" w:cstheme="minorHAnsi"/>
          <w:color w:val="000000"/>
          <w:bdr w:val="none" w:sz="0" w:space="0" w:color="auto" w:frame="1"/>
        </w:rPr>
        <w:t>visa</w:t>
      </w:r>
      <w:proofErr w:type="spellEnd"/>
      <w:r w:rsidRPr="00926D33">
        <w:rPr>
          <w:rFonts w:asciiTheme="minorHAnsi" w:hAnsiTheme="minorHAnsi" w:cstheme="minorHAnsi"/>
          <w:color w:val="000000"/>
          <w:bdr w:val="none" w:sz="0" w:space="0" w:color="auto" w:frame="1"/>
        </w:rPr>
        <w:t xml:space="preserve">), σύμφωνα με το </w:t>
      </w:r>
      <w:proofErr w:type="spellStart"/>
      <w:r w:rsidRPr="00926D33">
        <w:rPr>
          <w:rFonts w:asciiTheme="minorHAnsi" w:hAnsiTheme="minorHAnsi" w:cstheme="minorHAnsi"/>
          <w:color w:val="000000"/>
          <w:bdr w:val="none" w:sz="0" w:space="0" w:color="auto" w:frame="1"/>
        </w:rPr>
        <w:t>αρ</w:t>
      </w:r>
      <w:proofErr w:type="spellEnd"/>
      <w:r w:rsidRPr="00926D33">
        <w:rPr>
          <w:rFonts w:asciiTheme="minorHAnsi" w:hAnsiTheme="minorHAnsi" w:cstheme="minorHAnsi"/>
          <w:color w:val="000000"/>
          <w:bdr w:val="none" w:sz="0" w:space="0" w:color="auto" w:frame="1"/>
        </w:rPr>
        <w:t>. 20Β του Ν. 4251/2014, καθώς και τα οικονομικά ανεξάρτητα άτομα (άρθρο 20 Α). Επίσης, στην κατηγορία αυτή περιλαμβάνονται, τα μακρόχρονα καθεστώτα διαμονής, όπως είναι οι άδειες διαμονής για τη δεύτερη γενιά και τους επί μακρόν διαμένοντες, καθώς και οι άδειες διαμονής που αφορούν ευάλωτες ομάδες πολιτών τρίτων χωρών (ανθρωπιστικοί λόγοι), καθώς και οι εξαιρετικοί λόγοι. </w:t>
      </w:r>
    </w:p>
    <w:p w14:paraId="59115692" w14:textId="77777777"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r w:rsidRPr="00926D33">
        <w:rPr>
          <w:rFonts w:asciiTheme="minorHAnsi" w:hAnsiTheme="minorHAnsi" w:cstheme="minorHAnsi"/>
          <w:color w:val="000000"/>
          <w:bdr w:val="none" w:sz="0" w:space="0" w:color="auto" w:frame="1"/>
        </w:rPr>
        <w:t>IIΙ. Στην κατηγορία «Οικογενειακή Επανένωση» εντάσσονται οι άδειες διαμονής των μελών οικογένειας του βασικού κατόχου του εκάστοτε τύπου άδειας, για τον οποίο επιτρέπεται η οικογενειακή επανένωση . Σε αυτήν την κατηγορία, εντάσσονται και οι άδειες διαμονής που αφορούν τα μέλη οικογένειας των επενδυτών (άρθρα 16 και 20 Β του ν.4251/14), καθώς και τα μέλη οικογένειας Έλληνα ή πολίτη ΕΕ. </w:t>
      </w:r>
    </w:p>
    <w:p w14:paraId="0932F2F6" w14:textId="77777777" w:rsidR="00D44E9C" w:rsidRPr="00926D33" w:rsidRDefault="00D44E9C" w:rsidP="372FBE1F">
      <w:pPr>
        <w:pStyle w:val="xmsobodytext"/>
        <w:shd w:val="clear" w:color="auto" w:fill="FFFFFF" w:themeFill="background1"/>
        <w:spacing w:before="0" w:beforeAutospacing="0" w:after="0" w:afterAutospacing="0" w:line="276" w:lineRule="atLeast"/>
        <w:jc w:val="both"/>
        <w:rPr>
          <w:rFonts w:asciiTheme="minorHAnsi" w:hAnsiTheme="minorHAnsi" w:cstheme="minorBidi"/>
          <w:color w:val="201F1E"/>
        </w:rPr>
      </w:pPr>
      <w:r w:rsidRPr="372FBE1F">
        <w:rPr>
          <w:rFonts w:asciiTheme="minorHAnsi" w:hAnsiTheme="minorHAnsi" w:cstheme="minorBidi"/>
          <w:color w:val="000000"/>
          <w:bdr w:val="none" w:sz="0" w:space="0" w:color="auto" w:frame="1"/>
        </w:rPr>
        <w:t>IV. Τέλος, στην κατηγορία «Σπουδές» εντάσσονται οι άδειες διαμονής των πολιτών τρίτων χωρών που έρχονται στη χώρα για λόγους σπουδών σε δημόσια ιδρύματα τριτοβάθμιας εκπαίδευσης, επαγγελματικής κατάρτισης, υπότροφοι, κ.ά.</w:t>
      </w:r>
    </w:p>
    <w:p w14:paraId="4DA9A3A2" w14:textId="77777777" w:rsidR="00447F10" w:rsidRPr="00926D33" w:rsidRDefault="00447F10" w:rsidP="00D44E9C">
      <w:pPr>
        <w:pStyle w:val="xmsobodytext"/>
        <w:shd w:val="clear" w:color="auto" w:fill="FFFFFF"/>
        <w:spacing w:before="0" w:beforeAutospacing="0" w:after="0" w:afterAutospacing="0" w:line="276" w:lineRule="atLeast"/>
        <w:jc w:val="both"/>
        <w:rPr>
          <w:rFonts w:asciiTheme="minorHAnsi" w:hAnsiTheme="minorHAnsi" w:cstheme="minorHAnsi"/>
          <w:color w:val="000000"/>
          <w:bdr w:val="none" w:sz="0" w:space="0" w:color="auto" w:frame="1"/>
        </w:rPr>
      </w:pPr>
    </w:p>
    <w:p w14:paraId="7FF751FE" w14:textId="68F800F0" w:rsidR="00447F10" w:rsidRPr="00926D33" w:rsidRDefault="00447F10" w:rsidP="00447F10">
      <w:pPr>
        <w:pStyle w:val="xmsobodytext"/>
        <w:shd w:val="clear" w:color="auto" w:fill="FFFFFF"/>
        <w:spacing w:before="0" w:beforeAutospacing="0" w:after="0" w:afterAutospacing="0" w:line="276" w:lineRule="atLeast"/>
        <w:rPr>
          <w:rFonts w:asciiTheme="minorHAnsi" w:hAnsiTheme="minorHAnsi" w:cstheme="minorHAnsi"/>
          <w:color w:val="201F1E"/>
        </w:rPr>
      </w:pPr>
      <w:r w:rsidRPr="00926D33">
        <w:rPr>
          <w:rFonts w:asciiTheme="minorHAnsi" w:hAnsiTheme="minorHAnsi" w:cstheme="minorHAnsi"/>
          <w:b/>
          <w:bCs/>
          <w:color w:val="201F1E"/>
          <w:bdr w:val="none" w:sz="0" w:space="0" w:color="auto" w:frame="1"/>
        </w:rPr>
        <w:t>2. Άδειες Διαμονής σε ισχύ εί</w:t>
      </w:r>
      <w:r w:rsidRPr="00926D33">
        <w:rPr>
          <w:rFonts w:asciiTheme="minorHAnsi" w:hAnsiTheme="minorHAnsi" w:cstheme="minorHAnsi"/>
          <w:color w:val="201F1E"/>
          <w:bdr w:val="none" w:sz="0" w:space="0" w:color="auto" w:frame="1"/>
        </w:rPr>
        <w:t>ναι οι άδειες διαμονής που ισχύουν σε συγκεκριμένη χρονική στιγμή(απόθεμα/</w:t>
      </w:r>
      <w:proofErr w:type="spellStart"/>
      <w:r w:rsidRPr="00926D33">
        <w:rPr>
          <w:rFonts w:asciiTheme="minorHAnsi" w:hAnsiTheme="minorHAnsi" w:cstheme="minorHAnsi"/>
          <w:color w:val="201F1E"/>
          <w:bdr w:val="none" w:sz="0" w:space="0" w:color="auto" w:frame="1"/>
        </w:rPr>
        <w:t>stock</w:t>
      </w:r>
      <w:proofErr w:type="spellEnd"/>
      <w:r w:rsidRPr="00926D33">
        <w:rPr>
          <w:rFonts w:asciiTheme="minorHAnsi" w:hAnsiTheme="minorHAnsi" w:cstheme="minorHAnsi"/>
          <w:color w:val="201F1E"/>
          <w:bdr w:val="none" w:sz="0" w:space="0" w:color="auto" w:frame="1"/>
        </w:rPr>
        <w:t>) συσωρευτικά για τα έτη και τους μήνες τους  διαστήματος αναφοράς.</w:t>
      </w:r>
    </w:p>
    <w:p w14:paraId="52FBD17E" w14:textId="77777777" w:rsidR="002E7206" w:rsidRPr="00926D33" w:rsidRDefault="00447F10" w:rsidP="00447F10">
      <w:pPr>
        <w:pStyle w:val="xmsobodytext"/>
        <w:shd w:val="clear" w:color="auto" w:fill="FFFFFF"/>
        <w:spacing w:before="0" w:beforeAutospacing="0" w:after="0" w:afterAutospacing="0" w:line="276" w:lineRule="atLeast"/>
        <w:rPr>
          <w:rFonts w:asciiTheme="minorHAnsi" w:hAnsiTheme="minorHAnsi" w:cstheme="minorHAnsi"/>
          <w:b/>
          <w:bCs/>
          <w:color w:val="201F1E"/>
          <w:bdr w:val="none" w:sz="0" w:space="0" w:color="auto" w:frame="1"/>
        </w:rPr>
      </w:pPr>
      <w:r w:rsidRPr="00926D33">
        <w:rPr>
          <w:rFonts w:asciiTheme="minorHAnsi" w:hAnsiTheme="minorHAnsi" w:cstheme="minorHAnsi"/>
          <w:b/>
          <w:bCs/>
          <w:color w:val="201F1E"/>
          <w:bdr w:val="none" w:sz="0" w:space="0" w:color="auto" w:frame="1"/>
        </w:rPr>
        <w:t> </w:t>
      </w:r>
    </w:p>
    <w:p w14:paraId="4E117CCD" w14:textId="24CC76F1" w:rsidR="00447F10" w:rsidRPr="00926D33" w:rsidRDefault="00447F10" w:rsidP="00447F10">
      <w:pPr>
        <w:pStyle w:val="xmsobodytext"/>
        <w:shd w:val="clear" w:color="auto" w:fill="FFFFFF"/>
        <w:spacing w:before="0" w:beforeAutospacing="0" w:after="0" w:afterAutospacing="0" w:line="276" w:lineRule="atLeast"/>
        <w:rPr>
          <w:rFonts w:asciiTheme="minorHAnsi" w:hAnsiTheme="minorHAnsi" w:cstheme="minorHAnsi"/>
          <w:color w:val="201F1E"/>
        </w:rPr>
      </w:pPr>
      <w:proofErr w:type="spellStart"/>
      <w:r w:rsidRPr="00926D33">
        <w:rPr>
          <w:rFonts w:asciiTheme="minorHAnsi" w:hAnsiTheme="minorHAnsi" w:cstheme="minorHAnsi"/>
          <w:b/>
          <w:bCs/>
          <w:color w:val="201F1E"/>
          <w:bdr w:val="none" w:sz="0" w:space="0" w:color="auto" w:frame="1"/>
        </w:rPr>
        <w:t>Εκδοθείσες</w:t>
      </w:r>
      <w:proofErr w:type="spellEnd"/>
      <w:r w:rsidRPr="00926D33">
        <w:rPr>
          <w:rFonts w:asciiTheme="minorHAnsi" w:hAnsiTheme="minorHAnsi" w:cstheme="minorHAnsi"/>
          <w:b/>
          <w:bCs/>
          <w:color w:val="201F1E"/>
          <w:bdr w:val="none" w:sz="0" w:space="0" w:color="auto" w:frame="1"/>
        </w:rPr>
        <w:t>  Άδειες Διαμονής είναι </w:t>
      </w:r>
      <w:r w:rsidRPr="00926D33">
        <w:rPr>
          <w:rFonts w:asciiTheme="minorHAnsi" w:hAnsiTheme="minorHAnsi" w:cstheme="minorHAnsi"/>
          <w:color w:val="201F1E"/>
          <w:bdr w:val="none" w:sz="0" w:space="0" w:color="auto" w:frame="1"/>
        </w:rPr>
        <w:t>η αποτύπωση των αδειών διαμονής κατά τη διάρκεια ενός μηνός (ροή/</w:t>
      </w:r>
      <w:proofErr w:type="spellStart"/>
      <w:r w:rsidRPr="00926D33">
        <w:rPr>
          <w:rFonts w:asciiTheme="minorHAnsi" w:hAnsiTheme="minorHAnsi" w:cstheme="minorHAnsi"/>
          <w:color w:val="201F1E"/>
          <w:bdr w:val="none" w:sz="0" w:space="0" w:color="auto" w:frame="1"/>
        </w:rPr>
        <w:t>flow</w:t>
      </w:r>
      <w:proofErr w:type="spellEnd"/>
      <w:r w:rsidRPr="00926D33">
        <w:rPr>
          <w:rFonts w:asciiTheme="minorHAnsi" w:hAnsiTheme="minorHAnsi" w:cstheme="minorHAnsi"/>
          <w:color w:val="201F1E"/>
          <w:bdr w:val="none" w:sz="0" w:space="0" w:color="auto" w:frame="1"/>
        </w:rPr>
        <w:t>) των ετών αναφοράς με διάκριση αρχικών χορηγήσεων και ανανεώσεων.</w:t>
      </w:r>
    </w:p>
    <w:p w14:paraId="0FEDA44F" w14:textId="77777777" w:rsidR="00447F10" w:rsidRPr="00926D33" w:rsidRDefault="00447F10" w:rsidP="00447F10">
      <w:pPr>
        <w:pStyle w:val="xmsonormal"/>
        <w:shd w:val="clear" w:color="auto" w:fill="FFFFFF"/>
        <w:spacing w:before="0" w:beforeAutospacing="0" w:after="0" w:afterAutospacing="0"/>
        <w:rPr>
          <w:rFonts w:asciiTheme="minorHAnsi" w:hAnsiTheme="minorHAnsi" w:cstheme="minorHAnsi"/>
          <w:color w:val="201F1E"/>
        </w:rPr>
      </w:pPr>
      <w:r w:rsidRPr="00926D33">
        <w:rPr>
          <w:rFonts w:asciiTheme="minorHAnsi" w:hAnsiTheme="minorHAnsi" w:cstheme="minorHAnsi"/>
          <w:color w:val="201F1E"/>
          <w:bdr w:val="none" w:sz="0" w:space="0" w:color="auto" w:frame="1"/>
        </w:rPr>
        <w:t> </w:t>
      </w:r>
    </w:p>
    <w:p w14:paraId="029F8BA2" w14:textId="4F6759CA" w:rsidR="00D44E9C" w:rsidRPr="00926D33" w:rsidRDefault="00D44E9C" w:rsidP="00D44E9C">
      <w:pPr>
        <w:pStyle w:val="xmsobodytext"/>
        <w:shd w:val="clear" w:color="auto" w:fill="FFFFFF"/>
        <w:spacing w:before="0" w:beforeAutospacing="0" w:after="0" w:afterAutospacing="0" w:line="276" w:lineRule="atLeast"/>
        <w:jc w:val="both"/>
        <w:rPr>
          <w:rFonts w:asciiTheme="minorHAnsi" w:hAnsiTheme="minorHAnsi" w:cstheme="minorHAnsi"/>
          <w:color w:val="201F1E"/>
        </w:rPr>
      </w:pPr>
    </w:p>
    <w:p w14:paraId="3DBC652C" w14:textId="461ED3C8" w:rsidR="00D44E9C" w:rsidRPr="00926D33" w:rsidRDefault="00D44E9C" w:rsidP="372FBE1F">
      <w:pPr>
        <w:pStyle w:val="xmsobodytext"/>
        <w:shd w:val="clear" w:color="auto" w:fill="FFFFFF" w:themeFill="background1"/>
        <w:spacing w:before="0" w:beforeAutospacing="0" w:after="0" w:afterAutospacing="0" w:line="276" w:lineRule="atLeast"/>
        <w:jc w:val="both"/>
        <w:rPr>
          <w:rFonts w:asciiTheme="minorHAnsi" w:hAnsiTheme="minorHAnsi" w:cstheme="minorBidi"/>
          <w:color w:val="201F1E"/>
        </w:rPr>
      </w:pPr>
      <w:r w:rsidRPr="372FBE1F">
        <w:rPr>
          <w:rFonts w:asciiTheme="minorHAnsi" w:hAnsiTheme="minorHAnsi" w:cstheme="minorBidi"/>
          <w:color w:val="000000"/>
          <w:bdr w:val="none" w:sz="0" w:space="0" w:color="auto" w:frame="1"/>
        </w:rPr>
        <w:t> </w:t>
      </w:r>
      <w:r w:rsidR="00447F10" w:rsidRPr="372FBE1F">
        <w:rPr>
          <w:rFonts w:asciiTheme="minorHAnsi" w:hAnsiTheme="minorHAnsi" w:cstheme="minorBidi"/>
          <w:b/>
          <w:bCs/>
          <w:color w:val="201F1E"/>
          <w:bdr w:val="none" w:sz="0" w:space="0" w:color="auto" w:frame="1"/>
        </w:rPr>
        <w:t>3</w:t>
      </w:r>
      <w:r w:rsidRPr="372FBE1F">
        <w:rPr>
          <w:rFonts w:asciiTheme="minorHAnsi" w:hAnsiTheme="minorHAnsi" w:cstheme="minorBidi"/>
          <w:b/>
          <w:bCs/>
          <w:color w:val="201F1E"/>
          <w:bdr w:val="none" w:sz="0" w:space="0" w:color="auto" w:frame="1"/>
        </w:rPr>
        <w:t>.  Ο</w:t>
      </w:r>
      <w:r w:rsidRPr="372FBE1F">
        <w:rPr>
          <w:rFonts w:asciiTheme="minorHAnsi" w:hAnsiTheme="minorHAnsi" w:cstheme="minorBidi"/>
          <w:b/>
          <w:bCs/>
          <w:color w:val="000000"/>
          <w:bdr w:val="none" w:sz="0" w:space="0" w:color="auto" w:frame="1"/>
        </w:rPr>
        <w:t>ι πολίτες της Ένωσης</w:t>
      </w:r>
      <w:r w:rsidRPr="372FBE1F">
        <w:rPr>
          <w:rFonts w:asciiTheme="minorHAnsi" w:hAnsiTheme="minorHAnsi" w:cstheme="minorBidi"/>
          <w:color w:val="000000"/>
          <w:bdr w:val="none" w:sz="0" w:space="0" w:color="auto" w:frame="1"/>
        </w:rPr>
        <w:t xml:space="preserve">, κατ’ εφαρμογή του </w:t>
      </w:r>
      <w:proofErr w:type="spellStart"/>
      <w:r w:rsidRPr="372FBE1F">
        <w:rPr>
          <w:rFonts w:asciiTheme="minorHAnsi" w:hAnsiTheme="minorHAnsi" w:cstheme="minorBidi"/>
          <w:color w:val="000000"/>
          <w:bdr w:val="none" w:sz="0" w:space="0" w:color="auto" w:frame="1"/>
        </w:rPr>
        <w:t>π.δ.</w:t>
      </w:r>
      <w:proofErr w:type="spellEnd"/>
      <w:r w:rsidRPr="372FBE1F">
        <w:rPr>
          <w:rFonts w:asciiTheme="minorHAnsi" w:hAnsiTheme="minorHAnsi" w:cstheme="minorBidi"/>
          <w:color w:val="000000"/>
          <w:bdr w:val="none" w:sz="0" w:space="0" w:color="auto" w:frame="1"/>
        </w:rPr>
        <w:t xml:space="preserve"> 106/2017 που ενσωματώνει την Οδηγία 2004/38/ΕΚ, μετά από 3 μήνες διαμονής στη χώρα μπορούν </w:t>
      </w:r>
      <w:r w:rsidRPr="372FBE1F">
        <w:rPr>
          <w:rFonts w:asciiTheme="minorHAnsi" w:hAnsiTheme="minorHAnsi" w:cstheme="minorBidi"/>
          <w:color w:val="000000"/>
          <w:u w:val="single"/>
          <w:bdr w:val="none" w:sz="0" w:space="0" w:color="auto" w:frame="1"/>
        </w:rPr>
        <w:t>οικειοθελώς </w:t>
      </w:r>
      <w:r w:rsidRPr="372FBE1F">
        <w:rPr>
          <w:rFonts w:asciiTheme="minorHAnsi" w:hAnsiTheme="minorHAnsi" w:cstheme="minorBidi"/>
          <w:color w:val="000000"/>
          <w:bdr w:val="none" w:sz="0" w:space="0" w:color="auto" w:frame="1"/>
        </w:rPr>
        <w:t>να εμφανιστούν στις αστυνομικές αρχές του τόπου κατοικίας τους για καταγραφή, οπότε και τους χορηγείται Βεβαίωση Εγγραφής. Μετά από 5 χρόνια διαμονής, έχουν δικαίωμα μόνιμης διαμονής οπότε τους χορηγείται Πιστοποιητικό Μόνιμης Διαμονής.</w:t>
      </w:r>
      <w:r w:rsidRPr="372FBE1F">
        <w:rPr>
          <w:rFonts w:asciiTheme="minorHAnsi" w:hAnsiTheme="minorHAnsi" w:cstheme="minorBidi"/>
          <w:color w:val="201F1E"/>
        </w:rPr>
        <w:t> </w:t>
      </w:r>
    </w:p>
    <w:p w14:paraId="013F2116" w14:textId="77777777" w:rsidR="00447F10" w:rsidRPr="00926D33" w:rsidRDefault="00447F10" w:rsidP="00D44E9C">
      <w:pPr>
        <w:pStyle w:val="xmsobodytext"/>
        <w:shd w:val="clear" w:color="auto" w:fill="FFFFFF"/>
        <w:spacing w:before="0" w:beforeAutospacing="0" w:after="0" w:afterAutospacing="0" w:line="276" w:lineRule="atLeast"/>
        <w:rPr>
          <w:rFonts w:asciiTheme="minorHAnsi" w:hAnsiTheme="minorHAnsi" w:cstheme="minorHAnsi"/>
          <w:b/>
          <w:bCs/>
          <w:color w:val="201F1E"/>
          <w:bdr w:val="none" w:sz="0" w:space="0" w:color="auto" w:frame="1"/>
        </w:rPr>
      </w:pPr>
    </w:p>
    <w:p w14:paraId="57F5B652" w14:textId="305D2AC9" w:rsidR="00D44E9C" w:rsidRPr="00926D33" w:rsidRDefault="00D44E9C" w:rsidP="00D44E9C">
      <w:pPr>
        <w:pStyle w:val="xmsobodytext"/>
        <w:shd w:val="clear" w:color="auto" w:fill="FFFFFF"/>
        <w:spacing w:before="0" w:beforeAutospacing="0" w:after="0" w:afterAutospacing="0" w:line="276" w:lineRule="atLeast"/>
        <w:rPr>
          <w:rFonts w:asciiTheme="minorHAnsi" w:hAnsiTheme="minorHAnsi" w:cstheme="minorHAnsi"/>
          <w:color w:val="000000"/>
          <w:bdr w:val="none" w:sz="0" w:space="0" w:color="auto" w:frame="1"/>
        </w:rPr>
      </w:pPr>
      <w:r w:rsidRPr="00926D33">
        <w:rPr>
          <w:rFonts w:asciiTheme="minorHAnsi" w:hAnsiTheme="minorHAnsi" w:cstheme="minorHAnsi"/>
          <w:b/>
          <w:bCs/>
          <w:color w:val="201F1E"/>
          <w:bdr w:val="none" w:sz="0" w:space="0" w:color="auto" w:frame="1"/>
        </w:rPr>
        <w:t>4. </w:t>
      </w:r>
      <w:r w:rsidRPr="00926D33">
        <w:rPr>
          <w:rFonts w:asciiTheme="minorHAnsi" w:hAnsiTheme="minorHAnsi" w:cstheme="minorHAnsi"/>
          <w:color w:val="000000"/>
          <w:bdr w:val="none" w:sz="0" w:space="0" w:color="auto" w:frame="1"/>
        </w:rPr>
        <w:t> </w:t>
      </w:r>
      <w:r w:rsidRPr="00926D33">
        <w:rPr>
          <w:rFonts w:asciiTheme="minorHAnsi" w:hAnsiTheme="minorHAnsi" w:cstheme="minorHAnsi"/>
          <w:b/>
          <w:bCs/>
          <w:color w:val="000000"/>
          <w:bdr w:val="none" w:sz="0" w:space="0" w:color="auto" w:frame="1"/>
        </w:rPr>
        <w:t>Μόνιμη άδεια διαμονής επενδυτή</w:t>
      </w:r>
      <w:r w:rsidRPr="00926D33">
        <w:rPr>
          <w:rFonts w:asciiTheme="minorHAnsi" w:hAnsiTheme="minorHAnsi" w:cstheme="minorHAnsi"/>
          <w:color w:val="000000"/>
          <w:bdr w:val="none" w:sz="0" w:space="0" w:color="auto" w:frame="1"/>
        </w:rPr>
        <w:t xml:space="preserve"> (</w:t>
      </w:r>
      <w:proofErr w:type="spellStart"/>
      <w:r w:rsidRPr="00926D33">
        <w:rPr>
          <w:rFonts w:asciiTheme="minorHAnsi" w:hAnsiTheme="minorHAnsi" w:cstheme="minorHAnsi"/>
          <w:color w:val="000000"/>
          <w:bdr w:val="none" w:sz="0" w:space="0" w:color="auto" w:frame="1"/>
        </w:rPr>
        <w:t>Αρ</w:t>
      </w:r>
      <w:proofErr w:type="spellEnd"/>
      <w:r w:rsidRPr="00926D33">
        <w:rPr>
          <w:rFonts w:asciiTheme="minorHAnsi" w:hAnsiTheme="minorHAnsi" w:cstheme="minorHAnsi"/>
          <w:color w:val="000000"/>
          <w:bdr w:val="none" w:sz="0" w:space="0" w:color="auto" w:frame="1"/>
        </w:rPr>
        <w:t>. 20, Ν. 4251/2014)</w:t>
      </w:r>
    </w:p>
    <w:p w14:paraId="08604215" w14:textId="758D9780" w:rsidR="00D44E9C" w:rsidRPr="00926D33" w:rsidRDefault="372FBE1F" w:rsidP="372FBE1F">
      <w:pPr>
        <w:pStyle w:val="Web"/>
        <w:shd w:val="clear" w:color="auto" w:fill="FFFFFF" w:themeFill="background1"/>
        <w:spacing w:before="0" w:beforeAutospacing="0" w:after="0" w:afterAutospacing="0" w:line="276" w:lineRule="atLeast"/>
        <w:rPr>
          <w:rFonts w:asciiTheme="minorHAnsi" w:hAnsiTheme="minorHAnsi" w:cstheme="minorBidi"/>
          <w:color w:val="000000"/>
        </w:rPr>
      </w:pPr>
      <w:r w:rsidRPr="372FBE1F">
        <w:rPr>
          <w:rFonts w:asciiTheme="minorHAnsi" w:hAnsiTheme="minorHAnsi" w:cstheme="minorBidi"/>
          <w:color w:val="000000" w:themeColor="text1"/>
        </w:rPr>
        <w:t>Βασικά σημεία που διέπουν αυτόν τον ιδιαίτερου ενδιαφέροντος τύπο άδειας διαμονής είναι:</w:t>
      </w:r>
    </w:p>
    <w:p w14:paraId="6FD3CE62"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1. Με απόφαση του Γενικού Γραμματέα της Αποκεντρωμένης Διοίκησης, χορηγείται άδεια διαμονής για πέντε έτη, με δυνατότητα ανανέωσης, σε πολίτη τρίτης χώρας, που:</w:t>
      </w:r>
    </w:p>
    <w:p w14:paraId="2BA16CA1"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14:paraId="6AD12D09"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(β) Διαθέτει προσωπικά κατά πλήρη κυριότητα, νομή και κατοχή, ακίνητη περιουσία στην Ελλάδα,</w:t>
      </w:r>
    </w:p>
    <w:p w14:paraId="75B99639"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(γ) Διαθέτει κατά πλήρη κυριότητα, νομή και κατοχή ακίνητη περιουσία στην Ελλάδα,</w:t>
      </w:r>
    </w:p>
    <w:p w14:paraId="6BC4EE88"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(δ) Έχει συνάψει τουλάχιστον δεκαετούς διάρκειας μίσθωση ξενοδοχειακών καταλυμάτων ή τουριστικών επιπλωμένων κατοικιών σε σύνθετα τουριστικά καταλύματα ή σύμβαση χρονομεριστικής μίσθωσης,</w:t>
      </w:r>
    </w:p>
    <w:p w14:paraId="7CFFD1E9"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(ε) Απέκτησε κατά πλήρη κυριότητα και νομή ως εξ αδιαθέτου ή από διαθήκη κληρονόμος ή συνεπεία γονικής παροχής, ακίνητη περιουσία αντικειμενικής αξίας διακόσιες πενήντα χιλιάδες (250.000) ευρώ, και είναι ενήλικος.</w:t>
      </w:r>
    </w:p>
    <w:p w14:paraId="7D24D73E"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lastRenderedPageBreak/>
        <w:t xml:space="preserve">2. 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άρθρου, όπως προκύπτει από τις συμβολαιογραφικές πράξεις μεταβίβασης και, σε περίπτωση που τελούν υπό αίρεση της καταβολής </w:t>
      </w:r>
      <w:proofErr w:type="spellStart"/>
      <w:r w:rsidRPr="00926D33">
        <w:rPr>
          <w:rFonts w:asciiTheme="minorHAnsi" w:hAnsiTheme="minorHAnsi" w:cstheme="minorHAnsi"/>
          <w:color w:val="000000"/>
        </w:rPr>
        <w:t>πιστούμενου</w:t>
      </w:r>
      <w:proofErr w:type="spellEnd"/>
      <w:r w:rsidRPr="00926D33">
        <w:rPr>
          <w:rFonts w:asciiTheme="minorHAnsi" w:hAnsiTheme="minorHAnsi" w:cstheme="minorHAnsi"/>
          <w:color w:val="000000"/>
        </w:rPr>
        <w:t xml:space="preserve"> τιμήματος, από τις αντίστοιχες νόμιμα </w:t>
      </w:r>
      <w:proofErr w:type="spellStart"/>
      <w:r w:rsidRPr="00926D33">
        <w:rPr>
          <w:rFonts w:asciiTheme="minorHAnsi" w:hAnsiTheme="minorHAnsi" w:cstheme="minorHAnsi"/>
          <w:color w:val="000000"/>
        </w:rPr>
        <w:t>μεταγεγραμμένες</w:t>
      </w:r>
      <w:proofErr w:type="spellEnd"/>
      <w:r w:rsidRPr="00926D33">
        <w:rPr>
          <w:rFonts w:asciiTheme="minorHAnsi" w:hAnsiTheme="minorHAnsi" w:cstheme="minorHAnsi"/>
          <w:color w:val="000000"/>
        </w:rPr>
        <w:t xml:space="preserve"> συμβολαιογραφικές πράξεις εξόφλησης και άρσης διαλυτικής αίρεσης, ή τις συμβάσεις μίσθωσης, αντίστοιχα, καθορίζεται σε διακόσιες πενήντα χιλιάδες (250.000) ευρώ και πρέπει να έχει καταβληθεί ολοσχερώς πριν την υποβολή του αιτήματος για τη χορήγηση της μόνιμης άδειας διαμονής επενδυτή.  </w:t>
      </w:r>
    </w:p>
    <w:p w14:paraId="0962729E"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3. Στους πολίτες τρίτων χωρών, κατόχους ακινήτων παρέχεται δυνατότητα εκμίσθωσης αυτών.</w:t>
      </w:r>
    </w:p>
    <w:p w14:paraId="20D3CC13"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4. Ο επενδυτής μπορεί να συνοδεύεται και από τα μέλη της οικογένειας του στα οποία χορηγείται, ύστερα από αίτηση τους, ατομική άδεια διαμονής που λήγει ταυτόχρονα με την άδεια διαμονής του συντηρούντος.</w:t>
      </w:r>
    </w:p>
    <w:p w14:paraId="7848C2F9" w14:textId="77777777" w:rsidR="00D44E9C" w:rsidRPr="00926D33" w:rsidRDefault="00D44E9C" w:rsidP="00D44E9C">
      <w:pPr>
        <w:pStyle w:val="Web"/>
        <w:shd w:val="clear" w:color="auto" w:fill="FFFFFF"/>
        <w:spacing w:before="0" w:beforeAutospacing="0" w:after="0" w:afterAutospacing="0"/>
        <w:rPr>
          <w:rFonts w:asciiTheme="minorHAnsi" w:hAnsiTheme="minorHAnsi" w:cstheme="minorHAnsi"/>
          <w:color w:val="000000"/>
        </w:rPr>
      </w:pPr>
      <w:r w:rsidRPr="00926D33">
        <w:rPr>
          <w:rFonts w:asciiTheme="minorHAnsi" w:hAnsiTheme="minorHAnsi" w:cstheme="minorHAnsi"/>
          <w:color w:val="000000"/>
        </w:rPr>
        <w:t xml:space="preserve">5. Η ως άνω άδεια μπορεί να ανανεώνεται για ισόχρονη διάρκεια, κάθε φορά, εφόσον η ακίνητη περιουσία παραμένει στην κυριότητα και νομή του πολίτη τρίτης χώρας ή παραμένουν σε ισχύ οι συμβάσεις της παραγράφου 1 της παρούσας και πληρούνται οι λοιπές, προβλεπόμενες από το νόμο προϋποθέσεις. Διαστήματα απουσίας από τη χώρα δεν αποτελούν </w:t>
      </w:r>
      <w:proofErr w:type="spellStart"/>
      <w:r w:rsidRPr="00926D33">
        <w:rPr>
          <w:rFonts w:asciiTheme="minorHAnsi" w:hAnsiTheme="minorHAnsi" w:cstheme="minorHAnsi"/>
          <w:color w:val="000000"/>
        </w:rPr>
        <w:t>παρακωλυτικό</w:t>
      </w:r>
      <w:proofErr w:type="spellEnd"/>
      <w:r w:rsidRPr="00926D33">
        <w:rPr>
          <w:rFonts w:asciiTheme="minorHAnsi" w:hAnsiTheme="minorHAnsi" w:cstheme="minorHAnsi"/>
          <w:color w:val="000000"/>
        </w:rPr>
        <w:t xml:space="preserve"> λόγο για την ανανέωση της άδειας διαμονής.</w:t>
      </w:r>
    </w:p>
    <w:p w14:paraId="2057036D" w14:textId="77777777" w:rsidR="00D44E9C" w:rsidRPr="00926D33" w:rsidRDefault="00D44E9C" w:rsidP="005A0DFF">
      <w:pPr>
        <w:pStyle w:val="af5"/>
        <w:ind w:left="0" w:firstLine="0"/>
        <w:rPr>
          <w:rFonts w:asciiTheme="minorHAnsi" w:eastAsia="Calibri" w:hAnsiTheme="minorHAnsi" w:cstheme="minorHAnsi"/>
          <w:b/>
          <w:color w:val="000000"/>
          <w:sz w:val="24"/>
          <w:szCs w:val="24"/>
          <w:lang w:eastAsia="el-GR" w:bidi="ar-SA"/>
        </w:rPr>
      </w:pPr>
    </w:p>
    <w:sectPr w:rsidR="00D44E9C" w:rsidRPr="00926D33" w:rsidSect="005F0C4D">
      <w:footerReference w:type="default" r:id="rId11"/>
      <w:headerReference w:type="first" r:id="rId12"/>
      <w:footerReference w:type="first" r:id="rId13"/>
      <w:pgSz w:w="11906" w:h="16838"/>
      <w:pgMar w:top="284" w:right="849" w:bottom="426" w:left="567" w:header="340" w:footer="27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20DF" w14:textId="77777777" w:rsidR="00A93B44" w:rsidRDefault="00A93B44"/>
  </w:endnote>
  <w:endnote w:type="continuationSeparator" w:id="0">
    <w:p w14:paraId="022535CD" w14:textId="77777777" w:rsidR="00A93B44" w:rsidRDefault="00A93B44"/>
  </w:endnote>
  <w:endnote w:type="continuationNotice" w:id="1">
    <w:p w14:paraId="1F9807CA" w14:textId="77777777" w:rsidR="00A93B44" w:rsidRDefault="00A9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Liberation Serif">
    <w:altName w:val="Cambria"/>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alibri"/>
    <w:charset w:val="A1"/>
    <w:family w:val="modern"/>
    <w:pitch w:val="fixed"/>
    <w:sig w:usb0="E0000AFF" w:usb1="400078FF" w:usb2="00000001" w:usb3="00000000" w:csb0="000001B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6B4E" w14:textId="3D557A93" w:rsidR="00994123" w:rsidRDefault="00994123">
    <w:pPr>
      <w:pStyle w:val="af4"/>
      <w:pBdr>
        <w:top w:val="single" w:sz="4" w:space="1" w:color="000000"/>
      </w:pBdr>
      <w:tabs>
        <w:tab w:val="right" w:pos="10466"/>
      </w:tabs>
    </w:pPr>
    <w:r>
      <w:rPr>
        <w:rFonts w:ascii="Tahoma" w:hAnsi="Tahoma" w:cs="Tahoma"/>
        <w:sz w:val="20"/>
        <w:szCs w:val="20"/>
      </w:rPr>
      <w:t xml:space="preserve">Νόμιμη Μετανάστευση Ιανουάριος 2022 - ΠΑΡΑΡΤΗΜΑ                                                                  </w:t>
    </w:r>
    <w:r>
      <w:rPr>
        <w:rFonts w:ascii="Tahoma" w:hAnsi="Tahoma" w:cs="Tahoma"/>
        <w:sz w:val="20"/>
        <w:szCs w:val="20"/>
      </w:rPr>
      <w:tab/>
      <w:t xml:space="preserve">Σελ.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sidR="003E7B77">
      <w:rPr>
        <w:rFonts w:ascii="Tahoma" w:hAnsi="Tahoma" w:cs="Tahoma"/>
        <w:b/>
        <w:bCs/>
        <w:noProof/>
        <w:sz w:val="20"/>
        <w:szCs w:val="20"/>
      </w:rPr>
      <w:t>10</w:t>
    </w:r>
    <w:r>
      <w:rPr>
        <w:rFonts w:ascii="Tahoma" w:hAnsi="Tahoma" w:cs="Tahoma"/>
        <w:b/>
        <w:bCs/>
        <w:sz w:val="20"/>
        <w:szCs w:val="20"/>
      </w:rPr>
      <w:fldChar w:fldCharType="end"/>
    </w:r>
    <w:r>
      <w:rPr>
        <w:rFonts w:ascii="Tahoma" w:hAnsi="Tahoma" w:cs="Tahoma"/>
        <w:sz w:val="20"/>
        <w:szCs w:val="20"/>
      </w:rPr>
      <w:t xml:space="preserve"> από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sidR="003E7B77">
      <w:rPr>
        <w:rFonts w:ascii="Tahoma" w:hAnsi="Tahoma" w:cs="Tahoma"/>
        <w:b/>
        <w:bCs/>
        <w:noProof/>
        <w:sz w:val="20"/>
        <w:szCs w:val="20"/>
      </w:rPr>
      <w:t>10</w:t>
    </w:r>
    <w:r>
      <w:rPr>
        <w:rFonts w:ascii="Tahoma" w:hAnsi="Tahoma" w:cs="Tahoma"/>
        <w:b/>
        <w:bCs/>
        <w:sz w:val="20"/>
        <w:szCs w:val="20"/>
      </w:rPr>
      <w:fldChar w:fldCharType="end"/>
    </w:r>
  </w:p>
  <w:p w14:paraId="50895670" w14:textId="77777777" w:rsidR="00994123" w:rsidRDefault="0099412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710E" w14:textId="6D53137A" w:rsidR="00994123" w:rsidRDefault="00994123">
    <w:pPr>
      <w:pStyle w:val="af4"/>
      <w:pBdr>
        <w:top w:val="single" w:sz="4" w:space="1" w:color="000000"/>
      </w:pBdr>
      <w:tabs>
        <w:tab w:val="right" w:pos="10466"/>
      </w:tabs>
    </w:pPr>
    <w:r>
      <w:rPr>
        <w:rFonts w:ascii="Tahoma" w:hAnsi="Tahoma" w:cs="Tahoma"/>
        <w:sz w:val="20"/>
        <w:szCs w:val="20"/>
      </w:rPr>
      <w:t xml:space="preserve">Νόμιμη Μετανάστευση Ιανουάριος 2022 - ΠΑΡΑΡΤΗΜΑ                                                                    </w:t>
    </w:r>
    <w:r>
      <w:rPr>
        <w:rFonts w:ascii="Tahoma" w:hAnsi="Tahoma" w:cs="Tahoma"/>
        <w:sz w:val="20"/>
        <w:szCs w:val="20"/>
      </w:rPr>
      <w:tab/>
      <w:t xml:space="preserve">Σελ. </w:t>
    </w:r>
    <w:r>
      <w:rPr>
        <w:rFonts w:ascii="Tahoma" w:hAnsi="Tahoma" w:cs="Tahoma"/>
        <w:b/>
        <w:bCs/>
        <w:sz w:val="20"/>
        <w:szCs w:val="20"/>
      </w:rPr>
      <w:fldChar w:fldCharType="begin"/>
    </w:r>
    <w:r>
      <w:rPr>
        <w:rFonts w:ascii="Tahoma" w:hAnsi="Tahoma" w:cs="Tahoma"/>
        <w:b/>
        <w:bCs/>
        <w:sz w:val="20"/>
        <w:szCs w:val="20"/>
      </w:rPr>
      <w:instrText>PAGE</w:instrText>
    </w:r>
    <w:r>
      <w:rPr>
        <w:rFonts w:ascii="Tahoma" w:hAnsi="Tahoma" w:cs="Tahoma"/>
        <w:b/>
        <w:bCs/>
        <w:sz w:val="20"/>
        <w:szCs w:val="20"/>
      </w:rPr>
      <w:fldChar w:fldCharType="separate"/>
    </w:r>
    <w:r w:rsidR="003E7B77">
      <w:rPr>
        <w:rFonts w:ascii="Tahoma" w:hAnsi="Tahoma" w:cs="Tahoma"/>
        <w:b/>
        <w:bCs/>
        <w:noProof/>
        <w:sz w:val="20"/>
        <w:szCs w:val="20"/>
      </w:rPr>
      <w:t>1</w:t>
    </w:r>
    <w:r>
      <w:rPr>
        <w:rFonts w:ascii="Tahoma" w:hAnsi="Tahoma" w:cs="Tahoma"/>
        <w:b/>
        <w:bCs/>
        <w:sz w:val="20"/>
        <w:szCs w:val="20"/>
      </w:rPr>
      <w:fldChar w:fldCharType="end"/>
    </w:r>
    <w:r>
      <w:rPr>
        <w:rFonts w:ascii="Tahoma" w:hAnsi="Tahoma" w:cs="Tahoma"/>
        <w:sz w:val="20"/>
        <w:szCs w:val="20"/>
      </w:rPr>
      <w:t xml:space="preserve"> από </w:t>
    </w:r>
    <w:r>
      <w:rPr>
        <w:rFonts w:ascii="Tahoma" w:hAnsi="Tahoma" w:cs="Tahoma"/>
        <w:b/>
        <w:bCs/>
        <w:sz w:val="20"/>
        <w:szCs w:val="20"/>
      </w:rPr>
      <w:fldChar w:fldCharType="begin"/>
    </w:r>
    <w:r>
      <w:rPr>
        <w:rFonts w:ascii="Tahoma" w:hAnsi="Tahoma" w:cs="Tahoma"/>
        <w:b/>
        <w:bCs/>
        <w:sz w:val="20"/>
        <w:szCs w:val="20"/>
      </w:rPr>
      <w:instrText>NUMPAGES</w:instrText>
    </w:r>
    <w:r>
      <w:rPr>
        <w:rFonts w:ascii="Tahoma" w:hAnsi="Tahoma" w:cs="Tahoma"/>
        <w:b/>
        <w:bCs/>
        <w:sz w:val="20"/>
        <w:szCs w:val="20"/>
      </w:rPr>
      <w:fldChar w:fldCharType="separate"/>
    </w:r>
    <w:r w:rsidR="003E7B77">
      <w:rPr>
        <w:rFonts w:ascii="Tahoma" w:hAnsi="Tahoma" w:cs="Tahoma"/>
        <w:b/>
        <w:bCs/>
        <w:noProof/>
        <w:sz w:val="20"/>
        <w:szCs w:val="20"/>
      </w:rPr>
      <w:t>10</w:t>
    </w:r>
    <w:r>
      <w:rPr>
        <w:rFonts w:ascii="Tahoma" w:hAnsi="Tahoma" w:cs="Tahoma"/>
        <w:b/>
        <w:bCs/>
        <w:sz w:val="20"/>
        <w:szCs w:val="20"/>
      </w:rPr>
      <w:fldChar w:fldCharType="end"/>
    </w:r>
  </w:p>
  <w:p w14:paraId="4C4CEA3D" w14:textId="77777777" w:rsidR="00994123" w:rsidRDefault="0099412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B727" w14:textId="77777777" w:rsidR="00A93B44" w:rsidRDefault="00A93B44">
      <w:r>
        <w:separator/>
      </w:r>
    </w:p>
  </w:footnote>
  <w:footnote w:type="continuationSeparator" w:id="0">
    <w:p w14:paraId="1DAAE53D" w14:textId="77777777" w:rsidR="00A93B44" w:rsidRDefault="00A93B44">
      <w:r>
        <w:continuationSeparator/>
      </w:r>
    </w:p>
  </w:footnote>
  <w:footnote w:type="continuationNotice" w:id="1">
    <w:p w14:paraId="040326F2" w14:textId="77777777" w:rsidR="00A93B44" w:rsidRDefault="00A93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E7CE" w14:textId="77777777" w:rsidR="00994123" w:rsidRDefault="00994123">
    <w:pPr>
      <w:jc w:val="right"/>
      <w:rPr>
        <w:b/>
        <w:bCs/>
      </w:rPr>
    </w:pPr>
    <w:r>
      <w:rPr>
        <w:b/>
        <w:bCs/>
      </w:rPr>
      <w:tab/>
    </w:r>
    <w:r>
      <w:rPr>
        <w:b/>
        <w:bCs/>
      </w:rPr>
      <w:tab/>
    </w:r>
  </w:p>
  <w:p w14:paraId="41004F19" w14:textId="77777777" w:rsidR="00994123" w:rsidRDefault="00994123">
    <w:pPr>
      <w:pStyle w:val="af3"/>
      <w:tabs>
        <w:tab w:val="clear" w:pos="9360"/>
        <w:tab w:val="left" w:pos="7215"/>
      </w:tabs>
    </w:pPr>
  </w:p>
</w:hdr>
</file>

<file path=word/intelligence.xml><?xml version="1.0" encoding="utf-8"?>
<int:Intelligence xmlns:int="http://schemas.microsoft.com/office/intelligence/2019/intelligence">
  <int:IntelligenceSettings/>
  <int:Manifest>
    <int:WordHash hashCode="iseAUeW/LkZ1Bt" id="ugGcxlZL"/>
    <int:WordHash hashCode="H0mMByu5dMuZAb" id="iKQdwEFw"/>
  </int:Manifest>
  <int:Observations>
    <int:Content id="ugGcxlZL">
      <int:Rejection type="LegacyProofing"/>
    </int:Content>
    <int:Content id="iKQdwEF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B3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AB17ED"/>
    <w:multiLevelType w:val="hybridMultilevel"/>
    <w:tmpl w:val="69DCAC88"/>
    <w:lvl w:ilvl="0" w:tplc="9E106718">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20981A8E"/>
    <w:multiLevelType w:val="hybridMultilevel"/>
    <w:tmpl w:val="9F40CE1A"/>
    <w:lvl w:ilvl="0" w:tplc="ACF2390A">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3" w15:restartNumberingAfterBreak="0">
    <w:nsid w:val="2E9F526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B2D4176"/>
    <w:multiLevelType w:val="multilevel"/>
    <w:tmpl w:val="FC82B252"/>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3A82444"/>
    <w:multiLevelType w:val="multilevel"/>
    <w:tmpl w:val="ECDC4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4BD12B0"/>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20A61E2"/>
    <w:multiLevelType w:val="hybridMultilevel"/>
    <w:tmpl w:val="8DB49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C1E22"/>
    <w:multiLevelType w:val="hybridMultilevel"/>
    <w:tmpl w:val="8A485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3A33ACB"/>
    <w:multiLevelType w:val="hybridMultilevel"/>
    <w:tmpl w:val="D0EC71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CC81287"/>
    <w:multiLevelType w:val="multilevel"/>
    <w:tmpl w:val="03042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B90BE4"/>
    <w:multiLevelType w:val="multilevel"/>
    <w:tmpl w:val="C72692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2380BA3"/>
    <w:multiLevelType w:val="hybridMultilevel"/>
    <w:tmpl w:val="6E5C44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FC04408"/>
    <w:multiLevelType w:val="multilevel"/>
    <w:tmpl w:val="FFFFFFFF"/>
    <w:lvl w:ilvl="0">
      <w:start w:val="1"/>
      <w:numFmt w:val="bullet"/>
      <w:lvlText w:val=""/>
      <w:lvlJc w:val="left"/>
      <w:pPr>
        <w:ind w:left="0"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4"/>
  </w:num>
  <w:num w:numId="2">
    <w:abstractNumId w:val="5"/>
  </w:num>
  <w:num w:numId="3">
    <w:abstractNumId w:val="10"/>
  </w:num>
  <w:num w:numId="4">
    <w:abstractNumId w:val="11"/>
  </w:num>
  <w:num w:numId="5">
    <w:abstractNumId w:val="13"/>
  </w:num>
  <w:num w:numId="6">
    <w:abstractNumId w:val="3"/>
  </w:num>
  <w:num w:numId="7">
    <w:abstractNumId w:val="0"/>
  </w:num>
  <w:num w:numId="8">
    <w:abstractNumId w:val="6"/>
  </w:num>
  <w:num w:numId="9">
    <w:abstractNumId w:val="7"/>
  </w:num>
  <w:num w:numId="10">
    <w:abstractNumId w:val="1"/>
  </w:num>
  <w:num w:numId="11">
    <w:abstractNumId w:val="2"/>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4546E7"/>
    <w:rsid w:val="00000FF1"/>
    <w:rsid w:val="00003F0C"/>
    <w:rsid w:val="000059DB"/>
    <w:rsid w:val="00011312"/>
    <w:rsid w:val="000130F0"/>
    <w:rsid w:val="00013103"/>
    <w:rsid w:val="00023A72"/>
    <w:rsid w:val="00025ECF"/>
    <w:rsid w:val="00026C56"/>
    <w:rsid w:val="000346CE"/>
    <w:rsid w:val="00035467"/>
    <w:rsid w:val="000451F6"/>
    <w:rsid w:val="00051FA5"/>
    <w:rsid w:val="00055627"/>
    <w:rsid w:val="00055735"/>
    <w:rsid w:val="00056A33"/>
    <w:rsid w:val="00056F44"/>
    <w:rsid w:val="00060245"/>
    <w:rsid w:val="000614DF"/>
    <w:rsid w:val="00061952"/>
    <w:rsid w:val="000639F3"/>
    <w:rsid w:val="000714F5"/>
    <w:rsid w:val="00075D05"/>
    <w:rsid w:val="000766E3"/>
    <w:rsid w:val="00080728"/>
    <w:rsid w:val="000842AB"/>
    <w:rsid w:val="000938FF"/>
    <w:rsid w:val="00096B0A"/>
    <w:rsid w:val="00097956"/>
    <w:rsid w:val="000A01C0"/>
    <w:rsid w:val="000A043C"/>
    <w:rsid w:val="000A1D94"/>
    <w:rsid w:val="000A235E"/>
    <w:rsid w:val="000A461F"/>
    <w:rsid w:val="000A5037"/>
    <w:rsid w:val="000B009E"/>
    <w:rsid w:val="000B5718"/>
    <w:rsid w:val="000B68BA"/>
    <w:rsid w:val="000B69CB"/>
    <w:rsid w:val="000B7F4A"/>
    <w:rsid w:val="000C1935"/>
    <w:rsid w:val="000C2342"/>
    <w:rsid w:val="000F2FFD"/>
    <w:rsid w:val="000F3C48"/>
    <w:rsid w:val="000F5152"/>
    <w:rsid w:val="001021D5"/>
    <w:rsid w:val="001034BF"/>
    <w:rsid w:val="00110994"/>
    <w:rsid w:val="00115B17"/>
    <w:rsid w:val="00120917"/>
    <w:rsid w:val="00120AD9"/>
    <w:rsid w:val="00122D39"/>
    <w:rsid w:val="00123A22"/>
    <w:rsid w:val="00123B6B"/>
    <w:rsid w:val="00125923"/>
    <w:rsid w:val="00125DA5"/>
    <w:rsid w:val="00126479"/>
    <w:rsid w:val="00126753"/>
    <w:rsid w:val="00133400"/>
    <w:rsid w:val="00136DE2"/>
    <w:rsid w:val="001375F2"/>
    <w:rsid w:val="00141ECA"/>
    <w:rsid w:val="00142F69"/>
    <w:rsid w:val="00145E8B"/>
    <w:rsid w:val="0015172D"/>
    <w:rsid w:val="001517B0"/>
    <w:rsid w:val="00163DEE"/>
    <w:rsid w:val="0016502F"/>
    <w:rsid w:val="001748A5"/>
    <w:rsid w:val="001754BB"/>
    <w:rsid w:val="00176A9F"/>
    <w:rsid w:val="00177D0C"/>
    <w:rsid w:val="001804E7"/>
    <w:rsid w:val="001819AD"/>
    <w:rsid w:val="00181CA5"/>
    <w:rsid w:val="0018212A"/>
    <w:rsid w:val="0018299E"/>
    <w:rsid w:val="00182EEB"/>
    <w:rsid w:val="001852B7"/>
    <w:rsid w:val="00192450"/>
    <w:rsid w:val="0019736A"/>
    <w:rsid w:val="001A6051"/>
    <w:rsid w:val="001A793C"/>
    <w:rsid w:val="001B2942"/>
    <w:rsid w:val="001B53DA"/>
    <w:rsid w:val="001B6E41"/>
    <w:rsid w:val="001B741C"/>
    <w:rsid w:val="001C3532"/>
    <w:rsid w:val="001C790E"/>
    <w:rsid w:val="001D1DE2"/>
    <w:rsid w:val="001D1EA9"/>
    <w:rsid w:val="001D4122"/>
    <w:rsid w:val="001D4724"/>
    <w:rsid w:val="001E29CE"/>
    <w:rsid w:val="001F20EC"/>
    <w:rsid w:val="001F2341"/>
    <w:rsid w:val="001F5BBA"/>
    <w:rsid w:val="0020158A"/>
    <w:rsid w:val="002059E5"/>
    <w:rsid w:val="00206847"/>
    <w:rsid w:val="0021042F"/>
    <w:rsid w:val="00217131"/>
    <w:rsid w:val="00221B7D"/>
    <w:rsid w:val="00222B33"/>
    <w:rsid w:val="0022479C"/>
    <w:rsid w:val="00226125"/>
    <w:rsid w:val="00226753"/>
    <w:rsid w:val="00230B90"/>
    <w:rsid w:val="002348E7"/>
    <w:rsid w:val="00235E43"/>
    <w:rsid w:val="002414A3"/>
    <w:rsid w:val="00243329"/>
    <w:rsid w:val="00243861"/>
    <w:rsid w:val="00246BF2"/>
    <w:rsid w:val="00246DE0"/>
    <w:rsid w:val="0024778B"/>
    <w:rsid w:val="00256367"/>
    <w:rsid w:val="002574FA"/>
    <w:rsid w:val="002613D8"/>
    <w:rsid w:val="002639FB"/>
    <w:rsid w:val="0026733B"/>
    <w:rsid w:val="002728A7"/>
    <w:rsid w:val="00272F8D"/>
    <w:rsid w:val="002747F9"/>
    <w:rsid w:val="00276CAC"/>
    <w:rsid w:val="00277470"/>
    <w:rsid w:val="002776CB"/>
    <w:rsid w:val="00282E6F"/>
    <w:rsid w:val="00290125"/>
    <w:rsid w:val="00293854"/>
    <w:rsid w:val="00293FD8"/>
    <w:rsid w:val="00295A63"/>
    <w:rsid w:val="002963D9"/>
    <w:rsid w:val="0029729F"/>
    <w:rsid w:val="002A0C44"/>
    <w:rsid w:val="002A192F"/>
    <w:rsid w:val="002A2EE9"/>
    <w:rsid w:val="002A4C7E"/>
    <w:rsid w:val="002B2E0F"/>
    <w:rsid w:val="002B34B0"/>
    <w:rsid w:val="002B6423"/>
    <w:rsid w:val="002B6BE3"/>
    <w:rsid w:val="002C27BC"/>
    <w:rsid w:val="002D3BC4"/>
    <w:rsid w:val="002D4A4F"/>
    <w:rsid w:val="002D5084"/>
    <w:rsid w:val="002D6FA3"/>
    <w:rsid w:val="002D7639"/>
    <w:rsid w:val="002D7D6D"/>
    <w:rsid w:val="002E029F"/>
    <w:rsid w:val="002E1C93"/>
    <w:rsid w:val="002E4D15"/>
    <w:rsid w:val="002E5F73"/>
    <w:rsid w:val="002E7206"/>
    <w:rsid w:val="002F07A8"/>
    <w:rsid w:val="002F36D6"/>
    <w:rsid w:val="002F54F6"/>
    <w:rsid w:val="002F5E0B"/>
    <w:rsid w:val="002F7DD6"/>
    <w:rsid w:val="0030377E"/>
    <w:rsid w:val="003073B4"/>
    <w:rsid w:val="00314A79"/>
    <w:rsid w:val="0031708F"/>
    <w:rsid w:val="003177F0"/>
    <w:rsid w:val="00322748"/>
    <w:rsid w:val="0032437B"/>
    <w:rsid w:val="00325DC9"/>
    <w:rsid w:val="00326048"/>
    <w:rsid w:val="00327065"/>
    <w:rsid w:val="00333E93"/>
    <w:rsid w:val="00336BB8"/>
    <w:rsid w:val="003410D7"/>
    <w:rsid w:val="0034506A"/>
    <w:rsid w:val="00346F7A"/>
    <w:rsid w:val="00347A11"/>
    <w:rsid w:val="003526E7"/>
    <w:rsid w:val="003528B4"/>
    <w:rsid w:val="0035438B"/>
    <w:rsid w:val="003611DB"/>
    <w:rsid w:val="0036408E"/>
    <w:rsid w:val="00365644"/>
    <w:rsid w:val="00366622"/>
    <w:rsid w:val="0036765D"/>
    <w:rsid w:val="00370092"/>
    <w:rsid w:val="0037085C"/>
    <w:rsid w:val="00370A55"/>
    <w:rsid w:val="00370B3C"/>
    <w:rsid w:val="00380E3D"/>
    <w:rsid w:val="003817A0"/>
    <w:rsid w:val="00385D84"/>
    <w:rsid w:val="0038765C"/>
    <w:rsid w:val="003934DA"/>
    <w:rsid w:val="00393828"/>
    <w:rsid w:val="00394A1B"/>
    <w:rsid w:val="003B6102"/>
    <w:rsid w:val="003B6565"/>
    <w:rsid w:val="003C039D"/>
    <w:rsid w:val="003C1585"/>
    <w:rsid w:val="003C215C"/>
    <w:rsid w:val="003C5F62"/>
    <w:rsid w:val="003D280B"/>
    <w:rsid w:val="003D348A"/>
    <w:rsid w:val="003D3829"/>
    <w:rsid w:val="003D54F0"/>
    <w:rsid w:val="003D66DD"/>
    <w:rsid w:val="003E70EC"/>
    <w:rsid w:val="003E7B77"/>
    <w:rsid w:val="003F0CDA"/>
    <w:rsid w:val="003F7596"/>
    <w:rsid w:val="003F7BEA"/>
    <w:rsid w:val="003F7D7E"/>
    <w:rsid w:val="00403C01"/>
    <w:rsid w:val="00406EF2"/>
    <w:rsid w:val="00410481"/>
    <w:rsid w:val="00415EAD"/>
    <w:rsid w:val="0042735C"/>
    <w:rsid w:val="0043117E"/>
    <w:rsid w:val="00431CD9"/>
    <w:rsid w:val="0043366E"/>
    <w:rsid w:val="00435DE1"/>
    <w:rsid w:val="00447F10"/>
    <w:rsid w:val="004507DC"/>
    <w:rsid w:val="00450FA2"/>
    <w:rsid w:val="004542CC"/>
    <w:rsid w:val="00457006"/>
    <w:rsid w:val="0046086C"/>
    <w:rsid w:val="004611F2"/>
    <w:rsid w:val="0046286E"/>
    <w:rsid w:val="00464A27"/>
    <w:rsid w:val="00467ABE"/>
    <w:rsid w:val="00470A53"/>
    <w:rsid w:val="0047525C"/>
    <w:rsid w:val="00476AAC"/>
    <w:rsid w:val="0048025D"/>
    <w:rsid w:val="00481719"/>
    <w:rsid w:val="00484D27"/>
    <w:rsid w:val="00487D5D"/>
    <w:rsid w:val="00487F6B"/>
    <w:rsid w:val="00490452"/>
    <w:rsid w:val="004950D3"/>
    <w:rsid w:val="004A06F2"/>
    <w:rsid w:val="004A4495"/>
    <w:rsid w:val="004A52E9"/>
    <w:rsid w:val="004C091A"/>
    <w:rsid w:val="004C1EC7"/>
    <w:rsid w:val="004C6C2C"/>
    <w:rsid w:val="004D4517"/>
    <w:rsid w:val="004D557E"/>
    <w:rsid w:val="004D62E1"/>
    <w:rsid w:val="004D6DF3"/>
    <w:rsid w:val="004E05A8"/>
    <w:rsid w:val="004E1FBB"/>
    <w:rsid w:val="004F09C3"/>
    <w:rsid w:val="004F2357"/>
    <w:rsid w:val="004F43CE"/>
    <w:rsid w:val="004F74B1"/>
    <w:rsid w:val="00500785"/>
    <w:rsid w:val="00501297"/>
    <w:rsid w:val="005016B3"/>
    <w:rsid w:val="00501753"/>
    <w:rsid w:val="005023AF"/>
    <w:rsid w:val="00512E64"/>
    <w:rsid w:val="005135CE"/>
    <w:rsid w:val="0051516A"/>
    <w:rsid w:val="005223C9"/>
    <w:rsid w:val="0052294A"/>
    <w:rsid w:val="0053101F"/>
    <w:rsid w:val="00531489"/>
    <w:rsid w:val="00537891"/>
    <w:rsid w:val="0054038E"/>
    <w:rsid w:val="00542A58"/>
    <w:rsid w:val="00550B12"/>
    <w:rsid w:val="00554487"/>
    <w:rsid w:val="005722D1"/>
    <w:rsid w:val="005735FA"/>
    <w:rsid w:val="005749E9"/>
    <w:rsid w:val="00577645"/>
    <w:rsid w:val="00581294"/>
    <w:rsid w:val="005864F1"/>
    <w:rsid w:val="005930B5"/>
    <w:rsid w:val="0059467D"/>
    <w:rsid w:val="005963E9"/>
    <w:rsid w:val="00597C0F"/>
    <w:rsid w:val="005A06CB"/>
    <w:rsid w:val="005A0DFF"/>
    <w:rsid w:val="005A5CB0"/>
    <w:rsid w:val="005B269B"/>
    <w:rsid w:val="005B2C89"/>
    <w:rsid w:val="005B2EF9"/>
    <w:rsid w:val="005C0051"/>
    <w:rsid w:val="005C2C5E"/>
    <w:rsid w:val="005C4201"/>
    <w:rsid w:val="005C432E"/>
    <w:rsid w:val="005C5B28"/>
    <w:rsid w:val="005C6756"/>
    <w:rsid w:val="005D2927"/>
    <w:rsid w:val="005D354C"/>
    <w:rsid w:val="005D4C9D"/>
    <w:rsid w:val="005E0237"/>
    <w:rsid w:val="005E0AC2"/>
    <w:rsid w:val="005E30D4"/>
    <w:rsid w:val="005E592C"/>
    <w:rsid w:val="005F0C4D"/>
    <w:rsid w:val="005F7503"/>
    <w:rsid w:val="005F7602"/>
    <w:rsid w:val="0060459F"/>
    <w:rsid w:val="00606255"/>
    <w:rsid w:val="00611134"/>
    <w:rsid w:val="00616A6B"/>
    <w:rsid w:val="006170AA"/>
    <w:rsid w:val="00620A0F"/>
    <w:rsid w:val="00624DBE"/>
    <w:rsid w:val="0062549E"/>
    <w:rsid w:val="0062710D"/>
    <w:rsid w:val="006326BB"/>
    <w:rsid w:val="00634F38"/>
    <w:rsid w:val="006351F5"/>
    <w:rsid w:val="0063706D"/>
    <w:rsid w:val="00642032"/>
    <w:rsid w:val="006668B2"/>
    <w:rsid w:val="0067124E"/>
    <w:rsid w:val="00671B88"/>
    <w:rsid w:val="006759D3"/>
    <w:rsid w:val="00675D9F"/>
    <w:rsid w:val="00676A62"/>
    <w:rsid w:val="00677104"/>
    <w:rsid w:val="00681733"/>
    <w:rsid w:val="006931A2"/>
    <w:rsid w:val="00693D02"/>
    <w:rsid w:val="006A042F"/>
    <w:rsid w:val="006A2956"/>
    <w:rsid w:val="006A3005"/>
    <w:rsid w:val="006A35F6"/>
    <w:rsid w:val="006A4FFA"/>
    <w:rsid w:val="006A6D1E"/>
    <w:rsid w:val="006B4967"/>
    <w:rsid w:val="006B525B"/>
    <w:rsid w:val="006B604B"/>
    <w:rsid w:val="006C037B"/>
    <w:rsid w:val="006C249F"/>
    <w:rsid w:val="006C42C6"/>
    <w:rsid w:val="006C55AA"/>
    <w:rsid w:val="006C6851"/>
    <w:rsid w:val="006C75FD"/>
    <w:rsid w:val="006D28E4"/>
    <w:rsid w:val="006D2C16"/>
    <w:rsid w:val="006D484A"/>
    <w:rsid w:val="006E070E"/>
    <w:rsid w:val="006E7DFF"/>
    <w:rsid w:val="006F15D3"/>
    <w:rsid w:val="00700A7F"/>
    <w:rsid w:val="00704B8E"/>
    <w:rsid w:val="007051C1"/>
    <w:rsid w:val="00707932"/>
    <w:rsid w:val="007149F2"/>
    <w:rsid w:val="007222DB"/>
    <w:rsid w:val="00724A99"/>
    <w:rsid w:val="00725719"/>
    <w:rsid w:val="007301DA"/>
    <w:rsid w:val="0073199F"/>
    <w:rsid w:val="00731DF8"/>
    <w:rsid w:val="00733064"/>
    <w:rsid w:val="00744793"/>
    <w:rsid w:val="00746368"/>
    <w:rsid w:val="0075444E"/>
    <w:rsid w:val="00760969"/>
    <w:rsid w:val="00763551"/>
    <w:rsid w:val="00766EFB"/>
    <w:rsid w:val="0077095D"/>
    <w:rsid w:val="0077623D"/>
    <w:rsid w:val="007806C5"/>
    <w:rsid w:val="00784E35"/>
    <w:rsid w:val="007868F8"/>
    <w:rsid w:val="00791960"/>
    <w:rsid w:val="007942CB"/>
    <w:rsid w:val="007A0DDC"/>
    <w:rsid w:val="007A375D"/>
    <w:rsid w:val="007A44F8"/>
    <w:rsid w:val="007A45A4"/>
    <w:rsid w:val="007A6A0F"/>
    <w:rsid w:val="007B0180"/>
    <w:rsid w:val="007B05DB"/>
    <w:rsid w:val="007C5D43"/>
    <w:rsid w:val="007D14C7"/>
    <w:rsid w:val="007D26C8"/>
    <w:rsid w:val="007D74AF"/>
    <w:rsid w:val="007E394F"/>
    <w:rsid w:val="007E3B24"/>
    <w:rsid w:val="007E3B70"/>
    <w:rsid w:val="007F2729"/>
    <w:rsid w:val="007F36DB"/>
    <w:rsid w:val="00800EF0"/>
    <w:rsid w:val="0080107D"/>
    <w:rsid w:val="00801A82"/>
    <w:rsid w:val="00803AAB"/>
    <w:rsid w:val="008072E6"/>
    <w:rsid w:val="0081188D"/>
    <w:rsid w:val="0081313B"/>
    <w:rsid w:val="008149A5"/>
    <w:rsid w:val="008217CE"/>
    <w:rsid w:val="0082217A"/>
    <w:rsid w:val="00823324"/>
    <w:rsid w:val="00823A9B"/>
    <w:rsid w:val="00825EBF"/>
    <w:rsid w:val="00830805"/>
    <w:rsid w:val="0083285A"/>
    <w:rsid w:val="0083510B"/>
    <w:rsid w:val="0083541B"/>
    <w:rsid w:val="00837285"/>
    <w:rsid w:val="00840B05"/>
    <w:rsid w:val="00845CE3"/>
    <w:rsid w:val="00847466"/>
    <w:rsid w:val="00852702"/>
    <w:rsid w:val="00853592"/>
    <w:rsid w:val="00854067"/>
    <w:rsid w:val="00865313"/>
    <w:rsid w:val="008702E0"/>
    <w:rsid w:val="00870DDC"/>
    <w:rsid w:val="00873E07"/>
    <w:rsid w:val="00874834"/>
    <w:rsid w:val="00875C69"/>
    <w:rsid w:val="00876BA7"/>
    <w:rsid w:val="00880336"/>
    <w:rsid w:val="00883992"/>
    <w:rsid w:val="00885411"/>
    <w:rsid w:val="00887F35"/>
    <w:rsid w:val="00890384"/>
    <w:rsid w:val="00891386"/>
    <w:rsid w:val="00893ED9"/>
    <w:rsid w:val="008947A6"/>
    <w:rsid w:val="00894EBA"/>
    <w:rsid w:val="00894F63"/>
    <w:rsid w:val="00895B23"/>
    <w:rsid w:val="00897305"/>
    <w:rsid w:val="008A2DD8"/>
    <w:rsid w:val="008A6607"/>
    <w:rsid w:val="008A688E"/>
    <w:rsid w:val="008B075C"/>
    <w:rsid w:val="008B16CB"/>
    <w:rsid w:val="008B56FC"/>
    <w:rsid w:val="008B6D87"/>
    <w:rsid w:val="008B7F71"/>
    <w:rsid w:val="008C2B8E"/>
    <w:rsid w:val="008C4F93"/>
    <w:rsid w:val="008C7E94"/>
    <w:rsid w:val="008D0B60"/>
    <w:rsid w:val="008D12B5"/>
    <w:rsid w:val="008D2C0F"/>
    <w:rsid w:val="008D3B07"/>
    <w:rsid w:val="008D3D29"/>
    <w:rsid w:val="008D482D"/>
    <w:rsid w:val="008E0F04"/>
    <w:rsid w:val="008E4ED1"/>
    <w:rsid w:val="008F08E9"/>
    <w:rsid w:val="008F097A"/>
    <w:rsid w:val="008F0C18"/>
    <w:rsid w:val="008F6AB2"/>
    <w:rsid w:val="0090498D"/>
    <w:rsid w:val="0090506A"/>
    <w:rsid w:val="00920FBC"/>
    <w:rsid w:val="00926D33"/>
    <w:rsid w:val="009318FD"/>
    <w:rsid w:val="009364F0"/>
    <w:rsid w:val="009513CD"/>
    <w:rsid w:val="00955A00"/>
    <w:rsid w:val="009578A2"/>
    <w:rsid w:val="00963AAB"/>
    <w:rsid w:val="00971E4A"/>
    <w:rsid w:val="00984069"/>
    <w:rsid w:val="00992998"/>
    <w:rsid w:val="00994123"/>
    <w:rsid w:val="009942A7"/>
    <w:rsid w:val="00996412"/>
    <w:rsid w:val="009A0742"/>
    <w:rsid w:val="009A105F"/>
    <w:rsid w:val="009A1ECF"/>
    <w:rsid w:val="009A29F4"/>
    <w:rsid w:val="009A5941"/>
    <w:rsid w:val="009B2386"/>
    <w:rsid w:val="009B2542"/>
    <w:rsid w:val="009B25DC"/>
    <w:rsid w:val="009B46BB"/>
    <w:rsid w:val="009B4A1B"/>
    <w:rsid w:val="009B4D8C"/>
    <w:rsid w:val="009C041B"/>
    <w:rsid w:val="009C1B2B"/>
    <w:rsid w:val="009C709B"/>
    <w:rsid w:val="009D2217"/>
    <w:rsid w:val="009D240B"/>
    <w:rsid w:val="009D274A"/>
    <w:rsid w:val="009D391D"/>
    <w:rsid w:val="009F0459"/>
    <w:rsid w:val="009F2DCC"/>
    <w:rsid w:val="009F7D8A"/>
    <w:rsid w:val="00A0239F"/>
    <w:rsid w:val="00A147F5"/>
    <w:rsid w:val="00A16219"/>
    <w:rsid w:val="00A17553"/>
    <w:rsid w:val="00A20606"/>
    <w:rsid w:val="00A24719"/>
    <w:rsid w:val="00A2616A"/>
    <w:rsid w:val="00A27465"/>
    <w:rsid w:val="00A37592"/>
    <w:rsid w:val="00A40E81"/>
    <w:rsid w:val="00A44C0F"/>
    <w:rsid w:val="00A47EDA"/>
    <w:rsid w:val="00A5175D"/>
    <w:rsid w:val="00A52371"/>
    <w:rsid w:val="00A53618"/>
    <w:rsid w:val="00A56351"/>
    <w:rsid w:val="00A63FBB"/>
    <w:rsid w:val="00A66450"/>
    <w:rsid w:val="00A85E67"/>
    <w:rsid w:val="00A876C2"/>
    <w:rsid w:val="00A90A30"/>
    <w:rsid w:val="00A92B91"/>
    <w:rsid w:val="00A92EAC"/>
    <w:rsid w:val="00A93B44"/>
    <w:rsid w:val="00A955FA"/>
    <w:rsid w:val="00A96527"/>
    <w:rsid w:val="00AA2106"/>
    <w:rsid w:val="00AB0E9E"/>
    <w:rsid w:val="00AB1EC2"/>
    <w:rsid w:val="00AB2950"/>
    <w:rsid w:val="00AB2A11"/>
    <w:rsid w:val="00AB677D"/>
    <w:rsid w:val="00AB7B95"/>
    <w:rsid w:val="00AB7DCC"/>
    <w:rsid w:val="00AC2CAA"/>
    <w:rsid w:val="00AC34ED"/>
    <w:rsid w:val="00AC587C"/>
    <w:rsid w:val="00AD318F"/>
    <w:rsid w:val="00AE0E7F"/>
    <w:rsid w:val="00AE2753"/>
    <w:rsid w:val="00AE3BCD"/>
    <w:rsid w:val="00AE5A04"/>
    <w:rsid w:val="00AE7F65"/>
    <w:rsid w:val="00AF17E6"/>
    <w:rsid w:val="00AF18E7"/>
    <w:rsid w:val="00AF205B"/>
    <w:rsid w:val="00AF539E"/>
    <w:rsid w:val="00AF5A39"/>
    <w:rsid w:val="00AF60B8"/>
    <w:rsid w:val="00B002E4"/>
    <w:rsid w:val="00B1098E"/>
    <w:rsid w:val="00B30089"/>
    <w:rsid w:val="00B306AB"/>
    <w:rsid w:val="00B31ED2"/>
    <w:rsid w:val="00B346DC"/>
    <w:rsid w:val="00B36D48"/>
    <w:rsid w:val="00B423D4"/>
    <w:rsid w:val="00B467F8"/>
    <w:rsid w:val="00B471BD"/>
    <w:rsid w:val="00B529AF"/>
    <w:rsid w:val="00B56144"/>
    <w:rsid w:val="00B626A7"/>
    <w:rsid w:val="00B6276B"/>
    <w:rsid w:val="00B63F14"/>
    <w:rsid w:val="00B67AB8"/>
    <w:rsid w:val="00B72FA9"/>
    <w:rsid w:val="00B8484B"/>
    <w:rsid w:val="00B849B6"/>
    <w:rsid w:val="00B851F1"/>
    <w:rsid w:val="00B85817"/>
    <w:rsid w:val="00B90445"/>
    <w:rsid w:val="00B905E2"/>
    <w:rsid w:val="00B92151"/>
    <w:rsid w:val="00B94D45"/>
    <w:rsid w:val="00BA01E3"/>
    <w:rsid w:val="00BA061F"/>
    <w:rsid w:val="00BA15E6"/>
    <w:rsid w:val="00BA186F"/>
    <w:rsid w:val="00BA38E9"/>
    <w:rsid w:val="00BB5442"/>
    <w:rsid w:val="00BB55C2"/>
    <w:rsid w:val="00BC6D5F"/>
    <w:rsid w:val="00BC6E74"/>
    <w:rsid w:val="00BD1E64"/>
    <w:rsid w:val="00BF04AF"/>
    <w:rsid w:val="00BF790B"/>
    <w:rsid w:val="00C0175E"/>
    <w:rsid w:val="00C017CE"/>
    <w:rsid w:val="00C02E7E"/>
    <w:rsid w:val="00C0640F"/>
    <w:rsid w:val="00C07624"/>
    <w:rsid w:val="00C07632"/>
    <w:rsid w:val="00C10959"/>
    <w:rsid w:val="00C12581"/>
    <w:rsid w:val="00C12F04"/>
    <w:rsid w:val="00C2298C"/>
    <w:rsid w:val="00C22BF9"/>
    <w:rsid w:val="00C2775C"/>
    <w:rsid w:val="00C30521"/>
    <w:rsid w:val="00C34EA0"/>
    <w:rsid w:val="00C367B2"/>
    <w:rsid w:val="00C3765F"/>
    <w:rsid w:val="00C418A2"/>
    <w:rsid w:val="00C42DDA"/>
    <w:rsid w:val="00C45DFF"/>
    <w:rsid w:val="00C476BA"/>
    <w:rsid w:val="00C47834"/>
    <w:rsid w:val="00C47F57"/>
    <w:rsid w:val="00C5097D"/>
    <w:rsid w:val="00C532E9"/>
    <w:rsid w:val="00C549CD"/>
    <w:rsid w:val="00C564A4"/>
    <w:rsid w:val="00C57BD8"/>
    <w:rsid w:val="00C60878"/>
    <w:rsid w:val="00C61F86"/>
    <w:rsid w:val="00C649A2"/>
    <w:rsid w:val="00C64CFA"/>
    <w:rsid w:val="00C7082C"/>
    <w:rsid w:val="00C71472"/>
    <w:rsid w:val="00C72DF6"/>
    <w:rsid w:val="00C7427F"/>
    <w:rsid w:val="00C8148A"/>
    <w:rsid w:val="00C8174A"/>
    <w:rsid w:val="00C83F6F"/>
    <w:rsid w:val="00C85E6D"/>
    <w:rsid w:val="00C8661B"/>
    <w:rsid w:val="00C87905"/>
    <w:rsid w:val="00C90F7A"/>
    <w:rsid w:val="00C91924"/>
    <w:rsid w:val="00C92D13"/>
    <w:rsid w:val="00C96B71"/>
    <w:rsid w:val="00C97401"/>
    <w:rsid w:val="00C97B15"/>
    <w:rsid w:val="00CA11E4"/>
    <w:rsid w:val="00CA16A6"/>
    <w:rsid w:val="00CA2BC9"/>
    <w:rsid w:val="00CA7E85"/>
    <w:rsid w:val="00CB085A"/>
    <w:rsid w:val="00CB4BA3"/>
    <w:rsid w:val="00CC07E4"/>
    <w:rsid w:val="00CC2E9C"/>
    <w:rsid w:val="00CD265F"/>
    <w:rsid w:val="00CD2F77"/>
    <w:rsid w:val="00CD3D1C"/>
    <w:rsid w:val="00CE1991"/>
    <w:rsid w:val="00CE2CBA"/>
    <w:rsid w:val="00CE2DFB"/>
    <w:rsid w:val="00CE638D"/>
    <w:rsid w:val="00CF79A6"/>
    <w:rsid w:val="00D04E26"/>
    <w:rsid w:val="00D05F7F"/>
    <w:rsid w:val="00D064A5"/>
    <w:rsid w:val="00D066FF"/>
    <w:rsid w:val="00D0678F"/>
    <w:rsid w:val="00D06C07"/>
    <w:rsid w:val="00D17050"/>
    <w:rsid w:val="00D2375F"/>
    <w:rsid w:val="00D23C8D"/>
    <w:rsid w:val="00D2684B"/>
    <w:rsid w:val="00D26D35"/>
    <w:rsid w:val="00D30F09"/>
    <w:rsid w:val="00D3486F"/>
    <w:rsid w:val="00D36B28"/>
    <w:rsid w:val="00D42402"/>
    <w:rsid w:val="00D43220"/>
    <w:rsid w:val="00D432CF"/>
    <w:rsid w:val="00D43ABC"/>
    <w:rsid w:val="00D44E9C"/>
    <w:rsid w:val="00D47895"/>
    <w:rsid w:val="00D512EA"/>
    <w:rsid w:val="00D61C58"/>
    <w:rsid w:val="00D621D6"/>
    <w:rsid w:val="00D6405B"/>
    <w:rsid w:val="00D74242"/>
    <w:rsid w:val="00D76C3F"/>
    <w:rsid w:val="00D80F5E"/>
    <w:rsid w:val="00D84160"/>
    <w:rsid w:val="00D8677B"/>
    <w:rsid w:val="00D94774"/>
    <w:rsid w:val="00D97FB9"/>
    <w:rsid w:val="00DA2BE0"/>
    <w:rsid w:val="00DA2D66"/>
    <w:rsid w:val="00DA327D"/>
    <w:rsid w:val="00DA3EA5"/>
    <w:rsid w:val="00DB34AB"/>
    <w:rsid w:val="00DC3A39"/>
    <w:rsid w:val="00DC455C"/>
    <w:rsid w:val="00DD0574"/>
    <w:rsid w:val="00DD180B"/>
    <w:rsid w:val="00DD5389"/>
    <w:rsid w:val="00DE0784"/>
    <w:rsid w:val="00DE185A"/>
    <w:rsid w:val="00DE45D8"/>
    <w:rsid w:val="00DE4EF9"/>
    <w:rsid w:val="00DE64F0"/>
    <w:rsid w:val="00DF0317"/>
    <w:rsid w:val="00DF0363"/>
    <w:rsid w:val="00E01437"/>
    <w:rsid w:val="00E06501"/>
    <w:rsid w:val="00E066EC"/>
    <w:rsid w:val="00E1064E"/>
    <w:rsid w:val="00E10EFD"/>
    <w:rsid w:val="00E125EC"/>
    <w:rsid w:val="00E126BD"/>
    <w:rsid w:val="00E21FE1"/>
    <w:rsid w:val="00E23124"/>
    <w:rsid w:val="00E312B8"/>
    <w:rsid w:val="00E35351"/>
    <w:rsid w:val="00E41438"/>
    <w:rsid w:val="00E45346"/>
    <w:rsid w:val="00E53676"/>
    <w:rsid w:val="00E54A13"/>
    <w:rsid w:val="00E60DDE"/>
    <w:rsid w:val="00E669A7"/>
    <w:rsid w:val="00E679AB"/>
    <w:rsid w:val="00E67A35"/>
    <w:rsid w:val="00E718A7"/>
    <w:rsid w:val="00E71D7B"/>
    <w:rsid w:val="00E73EA1"/>
    <w:rsid w:val="00E748C8"/>
    <w:rsid w:val="00E8041F"/>
    <w:rsid w:val="00E84AEF"/>
    <w:rsid w:val="00E85A4A"/>
    <w:rsid w:val="00E86279"/>
    <w:rsid w:val="00E8788A"/>
    <w:rsid w:val="00E87F4F"/>
    <w:rsid w:val="00E96F68"/>
    <w:rsid w:val="00EA2B5F"/>
    <w:rsid w:val="00EA4A11"/>
    <w:rsid w:val="00EA6E6C"/>
    <w:rsid w:val="00EB0DAF"/>
    <w:rsid w:val="00EB191F"/>
    <w:rsid w:val="00EB281C"/>
    <w:rsid w:val="00EB4646"/>
    <w:rsid w:val="00EB54A9"/>
    <w:rsid w:val="00EC1B73"/>
    <w:rsid w:val="00EC2703"/>
    <w:rsid w:val="00EC49D3"/>
    <w:rsid w:val="00EC7115"/>
    <w:rsid w:val="00ED1C00"/>
    <w:rsid w:val="00EE0DC5"/>
    <w:rsid w:val="00EE6E27"/>
    <w:rsid w:val="00EE760C"/>
    <w:rsid w:val="00EF3CBC"/>
    <w:rsid w:val="00EF65A0"/>
    <w:rsid w:val="00EF7A6E"/>
    <w:rsid w:val="00F01B71"/>
    <w:rsid w:val="00F01C96"/>
    <w:rsid w:val="00F04239"/>
    <w:rsid w:val="00F08534"/>
    <w:rsid w:val="00F12870"/>
    <w:rsid w:val="00F12E4D"/>
    <w:rsid w:val="00F133E7"/>
    <w:rsid w:val="00F137F0"/>
    <w:rsid w:val="00F16ADF"/>
    <w:rsid w:val="00F177C6"/>
    <w:rsid w:val="00F17AB1"/>
    <w:rsid w:val="00F229B7"/>
    <w:rsid w:val="00F234B0"/>
    <w:rsid w:val="00F30239"/>
    <w:rsid w:val="00F30737"/>
    <w:rsid w:val="00F343B6"/>
    <w:rsid w:val="00F35D92"/>
    <w:rsid w:val="00F37C86"/>
    <w:rsid w:val="00F531B7"/>
    <w:rsid w:val="00F54148"/>
    <w:rsid w:val="00F57ECD"/>
    <w:rsid w:val="00F60E85"/>
    <w:rsid w:val="00F62197"/>
    <w:rsid w:val="00F63730"/>
    <w:rsid w:val="00F65AE8"/>
    <w:rsid w:val="00F66C38"/>
    <w:rsid w:val="00F70C04"/>
    <w:rsid w:val="00F71405"/>
    <w:rsid w:val="00F76D67"/>
    <w:rsid w:val="00F770B2"/>
    <w:rsid w:val="00F82AB0"/>
    <w:rsid w:val="00F838D9"/>
    <w:rsid w:val="00F86E47"/>
    <w:rsid w:val="00F93C8B"/>
    <w:rsid w:val="00F95EDD"/>
    <w:rsid w:val="00FA5384"/>
    <w:rsid w:val="00FA574A"/>
    <w:rsid w:val="00FA73A5"/>
    <w:rsid w:val="00FA7CFF"/>
    <w:rsid w:val="00FA7DC5"/>
    <w:rsid w:val="00FB03DF"/>
    <w:rsid w:val="00FB0CD9"/>
    <w:rsid w:val="00FB0E47"/>
    <w:rsid w:val="00FB19CA"/>
    <w:rsid w:val="00FB1A66"/>
    <w:rsid w:val="00FB586B"/>
    <w:rsid w:val="00FB63DD"/>
    <w:rsid w:val="00FC11FA"/>
    <w:rsid w:val="00FC5689"/>
    <w:rsid w:val="00FC703A"/>
    <w:rsid w:val="00FD3576"/>
    <w:rsid w:val="00FD65DA"/>
    <w:rsid w:val="00FF1F01"/>
    <w:rsid w:val="00FF56EB"/>
    <w:rsid w:val="04448762"/>
    <w:rsid w:val="04477ADA"/>
    <w:rsid w:val="0643C2A2"/>
    <w:rsid w:val="06C55B42"/>
    <w:rsid w:val="0760B2D5"/>
    <w:rsid w:val="0821A90C"/>
    <w:rsid w:val="087BD82A"/>
    <w:rsid w:val="089469AC"/>
    <w:rsid w:val="0ACBD432"/>
    <w:rsid w:val="0B63C139"/>
    <w:rsid w:val="0C23DC94"/>
    <w:rsid w:val="0EFECF7B"/>
    <w:rsid w:val="0FAF8CB9"/>
    <w:rsid w:val="104546E7"/>
    <w:rsid w:val="10D8FF86"/>
    <w:rsid w:val="155517F5"/>
    <w:rsid w:val="1AE6327A"/>
    <w:rsid w:val="1FF1B1E6"/>
    <w:rsid w:val="203A21B4"/>
    <w:rsid w:val="204C7E37"/>
    <w:rsid w:val="220CDE6F"/>
    <w:rsid w:val="23CC9EC0"/>
    <w:rsid w:val="252FF43D"/>
    <w:rsid w:val="2582A618"/>
    <w:rsid w:val="266922C7"/>
    <w:rsid w:val="284FCE63"/>
    <w:rsid w:val="29967021"/>
    <w:rsid w:val="2A524EDF"/>
    <w:rsid w:val="2ACE443C"/>
    <w:rsid w:val="2AF8E394"/>
    <w:rsid w:val="2F156692"/>
    <w:rsid w:val="2FAC2FD6"/>
    <w:rsid w:val="3316DD99"/>
    <w:rsid w:val="33A5C2AA"/>
    <w:rsid w:val="33C97183"/>
    <w:rsid w:val="35542BB0"/>
    <w:rsid w:val="3704B79F"/>
    <w:rsid w:val="372FBE1F"/>
    <w:rsid w:val="3CA49782"/>
    <w:rsid w:val="3D10BEED"/>
    <w:rsid w:val="3E66CB2E"/>
    <w:rsid w:val="3F38AFD2"/>
    <w:rsid w:val="413AEFC5"/>
    <w:rsid w:val="4523F7C5"/>
    <w:rsid w:val="4667A5FA"/>
    <w:rsid w:val="48C41A58"/>
    <w:rsid w:val="4938C2D3"/>
    <w:rsid w:val="499967F3"/>
    <w:rsid w:val="49C6E289"/>
    <w:rsid w:val="4A535C2A"/>
    <w:rsid w:val="4BBD5D98"/>
    <w:rsid w:val="4D205E89"/>
    <w:rsid w:val="4D88E235"/>
    <w:rsid w:val="4E01FF30"/>
    <w:rsid w:val="561D10CF"/>
    <w:rsid w:val="5A700408"/>
    <w:rsid w:val="5B68B260"/>
    <w:rsid w:val="5F5E030A"/>
    <w:rsid w:val="5F9C3B12"/>
    <w:rsid w:val="64F2FDA7"/>
    <w:rsid w:val="67511AE6"/>
    <w:rsid w:val="694A5A55"/>
    <w:rsid w:val="6BA975CC"/>
    <w:rsid w:val="6C2582D2"/>
    <w:rsid w:val="6CC9122E"/>
    <w:rsid w:val="6D12B14E"/>
    <w:rsid w:val="6E6E9582"/>
    <w:rsid w:val="7154ACAF"/>
    <w:rsid w:val="72BA94C6"/>
    <w:rsid w:val="76B4B892"/>
    <w:rsid w:val="7BB0E33C"/>
    <w:rsid w:val="7D017BBC"/>
    <w:rsid w:val="7D5775A8"/>
    <w:rsid w:val="7E1C980B"/>
    <w:rsid w:val="7E853E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B850"/>
  <w15:docId w15:val="{3C214D2F-7036-4FAF-AACE-5C341C4F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link w:val="1Char"/>
    <w:uiPriority w:val="9"/>
    <w:qFormat/>
    <w:rsid w:val="00DE0784"/>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Pr>
      <w:color w:val="000080"/>
      <w:u w:val="single"/>
    </w:rPr>
  </w:style>
  <w:style w:type="character" w:customStyle="1" w:styleId="a4">
    <w:name w:val="Κουκκίδες"/>
    <w:qFormat/>
    <w:rPr>
      <w:rFonts w:ascii="OpenSymbol" w:eastAsia="OpenSymbol" w:hAnsi="OpenSymbol" w:cs="OpenSymbol"/>
    </w:rPr>
  </w:style>
  <w:style w:type="character" w:customStyle="1" w:styleId="HeaderChar">
    <w:name w:val="Header Char"/>
    <w:basedOn w:val="a0"/>
    <w:qFormat/>
  </w:style>
  <w:style w:type="character" w:customStyle="1" w:styleId="Char">
    <w:name w:val="Υποσέλιδο Char"/>
    <w:basedOn w:val="a0"/>
    <w:qFormat/>
  </w:style>
  <w:style w:type="character" w:customStyle="1" w:styleId="a5">
    <w:name w:val="Αγκίστρωση σημειώσεων τέλους"/>
    <w:rPr>
      <w:vertAlign w:val="superscript"/>
    </w:rPr>
  </w:style>
  <w:style w:type="character" w:customStyle="1" w:styleId="a6">
    <w:name w:val="Χαρακτήρες σημείωσης τέλους"/>
    <w:qFormat/>
  </w:style>
  <w:style w:type="character" w:customStyle="1" w:styleId="a7">
    <w:name w:val="Χαρακτήρες υποσημείωσης"/>
    <w:qFormat/>
  </w:style>
  <w:style w:type="character" w:customStyle="1" w:styleId="a8">
    <w:name w:val="Αγκίστρωση υποσημείωσης"/>
    <w:rPr>
      <w:vertAlign w:val="superscript"/>
    </w:rPr>
  </w:style>
  <w:style w:type="paragraph" w:customStyle="1" w:styleId="a9">
    <w:name w:val="Επικεφαλίδα"/>
    <w:basedOn w:val="a"/>
    <w:next w:val="aa"/>
    <w:qFormat/>
    <w:pPr>
      <w:keepNext/>
      <w:spacing w:before="240" w:after="120"/>
    </w:pPr>
    <w:rPr>
      <w:rFonts w:ascii="Liberation Sans" w:eastAsia="Microsoft YaHei" w:hAnsi="Liberation Sans"/>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rPr>
  </w:style>
  <w:style w:type="paragraph" w:customStyle="1" w:styleId="ad">
    <w:name w:val="Ευρετήριο"/>
    <w:basedOn w:val="a"/>
    <w:qFormat/>
    <w:pPr>
      <w:suppressLineNumbers/>
    </w:pPr>
  </w:style>
  <w:style w:type="paragraph" w:customStyle="1" w:styleId="ae">
    <w:name w:val="Περιεχόμενα πίνακα"/>
    <w:basedOn w:val="a"/>
    <w:qFormat/>
    <w:pPr>
      <w:suppressLineNumbers/>
    </w:pPr>
  </w:style>
  <w:style w:type="paragraph" w:customStyle="1" w:styleId="af">
    <w:name w:val="Επικεφαλίδα πίνακα"/>
    <w:basedOn w:val="ae"/>
    <w:qFormat/>
    <w:pPr>
      <w:jc w:val="center"/>
    </w:pPr>
    <w:rPr>
      <w:b/>
      <w:bCs/>
    </w:rPr>
  </w:style>
  <w:style w:type="paragraph" w:customStyle="1" w:styleId="af0">
    <w:name w:val="Προμορφοποιημένο κείμενο"/>
    <w:basedOn w:val="a"/>
    <w:qFormat/>
    <w:rPr>
      <w:rFonts w:ascii="Liberation Mono" w:hAnsi="Liberation Mono" w:cs="Liberation Mono"/>
      <w:sz w:val="20"/>
      <w:szCs w:val="20"/>
    </w:rPr>
  </w:style>
  <w:style w:type="paragraph" w:styleId="af1">
    <w:name w:val="List Paragraph"/>
    <w:basedOn w:val="a"/>
    <w:qFormat/>
    <w:pPr>
      <w:ind w:left="720"/>
      <w:contextualSpacing/>
    </w:pPr>
    <w:rPr>
      <w:rFonts w:cs="Mangal"/>
      <w:szCs w:val="21"/>
    </w:rPr>
  </w:style>
  <w:style w:type="paragraph" w:customStyle="1" w:styleId="af2">
    <w:name w:val="Κεφαλίδα και υποσέλιδο"/>
    <w:basedOn w:val="a"/>
    <w:qFormat/>
  </w:style>
  <w:style w:type="paragraph" w:styleId="af3">
    <w:name w:val="header"/>
    <w:basedOn w:val="a"/>
    <w:pPr>
      <w:tabs>
        <w:tab w:val="center" w:pos="4680"/>
        <w:tab w:val="right" w:pos="9360"/>
      </w:tabs>
    </w:pPr>
  </w:style>
  <w:style w:type="paragraph" w:styleId="af4">
    <w:name w:val="footer"/>
    <w:basedOn w:val="a"/>
    <w:pPr>
      <w:tabs>
        <w:tab w:val="center" w:pos="4680"/>
        <w:tab w:val="right" w:pos="9360"/>
      </w:tabs>
    </w:pPr>
  </w:style>
  <w:style w:type="paragraph" w:styleId="af5">
    <w:name w:val="endnote text"/>
    <w:basedOn w:val="a"/>
    <w:pPr>
      <w:suppressLineNumbers/>
      <w:ind w:left="339" w:hanging="339"/>
    </w:pPr>
    <w:rPr>
      <w:sz w:val="20"/>
      <w:szCs w:val="20"/>
    </w:rPr>
  </w:style>
  <w:style w:type="paragraph" w:styleId="af6">
    <w:name w:val="footnote text"/>
    <w:basedOn w:val="a"/>
    <w:pPr>
      <w:suppressLineNumbers/>
      <w:ind w:left="339" w:hanging="339"/>
    </w:pPr>
    <w:rPr>
      <w:sz w:val="20"/>
      <w:szCs w:val="20"/>
    </w:rPr>
  </w:style>
  <w:style w:type="table" w:styleId="4-1">
    <w:name w:val="Grid Table 4 Accent 1"/>
    <w:basedOn w:val="a1"/>
    <w:uiPriority w:val="49"/>
    <w:rsid w:val="00CC07E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1Char">
    <w:name w:val="Επικεφαλίδα 1 Char"/>
    <w:basedOn w:val="a0"/>
    <w:link w:val="1"/>
    <w:uiPriority w:val="9"/>
    <w:rsid w:val="00DE0784"/>
    <w:rPr>
      <w:rFonts w:asciiTheme="majorHAnsi" w:eastAsiaTheme="majorEastAsia" w:hAnsiTheme="majorHAnsi" w:cs="Mangal"/>
      <w:color w:val="2F5496" w:themeColor="accent1" w:themeShade="BF"/>
      <w:sz w:val="32"/>
      <w:szCs w:val="29"/>
    </w:rPr>
  </w:style>
  <w:style w:type="table" w:styleId="af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annotation reference"/>
    <w:basedOn w:val="a0"/>
    <w:uiPriority w:val="99"/>
    <w:semiHidden/>
    <w:unhideWhenUsed/>
    <w:rsid w:val="00295A63"/>
    <w:rPr>
      <w:sz w:val="16"/>
      <w:szCs w:val="16"/>
    </w:rPr>
  </w:style>
  <w:style w:type="paragraph" w:styleId="af9">
    <w:name w:val="annotation text"/>
    <w:basedOn w:val="a"/>
    <w:link w:val="Char0"/>
    <w:uiPriority w:val="99"/>
    <w:semiHidden/>
    <w:unhideWhenUsed/>
    <w:rsid w:val="00295A63"/>
    <w:rPr>
      <w:rFonts w:cs="Mangal"/>
      <w:sz w:val="20"/>
      <w:szCs w:val="18"/>
    </w:rPr>
  </w:style>
  <w:style w:type="character" w:customStyle="1" w:styleId="Char0">
    <w:name w:val="Κείμενο σχολίου Char"/>
    <w:basedOn w:val="a0"/>
    <w:link w:val="af9"/>
    <w:uiPriority w:val="99"/>
    <w:semiHidden/>
    <w:rsid w:val="00295A63"/>
    <w:rPr>
      <w:rFonts w:cs="Mangal"/>
      <w:szCs w:val="18"/>
    </w:rPr>
  </w:style>
  <w:style w:type="paragraph" w:styleId="afa">
    <w:name w:val="annotation subject"/>
    <w:basedOn w:val="af9"/>
    <w:next w:val="af9"/>
    <w:link w:val="Char1"/>
    <w:uiPriority w:val="99"/>
    <w:semiHidden/>
    <w:unhideWhenUsed/>
    <w:rsid w:val="00295A63"/>
    <w:rPr>
      <w:b/>
      <w:bCs/>
    </w:rPr>
  </w:style>
  <w:style w:type="character" w:customStyle="1" w:styleId="Char1">
    <w:name w:val="Θέμα σχολίου Char"/>
    <w:basedOn w:val="Char0"/>
    <w:link w:val="afa"/>
    <w:uiPriority w:val="99"/>
    <w:semiHidden/>
    <w:rsid w:val="00295A63"/>
    <w:rPr>
      <w:rFonts w:cs="Mangal"/>
      <w:b/>
      <w:bCs/>
      <w:szCs w:val="18"/>
    </w:rPr>
  </w:style>
  <w:style w:type="paragraph" w:styleId="afb">
    <w:name w:val="Revision"/>
    <w:hidden/>
    <w:uiPriority w:val="99"/>
    <w:semiHidden/>
    <w:rsid w:val="00256367"/>
    <w:pPr>
      <w:suppressAutoHyphens w:val="0"/>
    </w:pPr>
    <w:rPr>
      <w:rFonts w:cs="Mangal"/>
      <w:sz w:val="24"/>
      <w:szCs w:val="21"/>
    </w:rPr>
  </w:style>
  <w:style w:type="paragraph" w:customStyle="1" w:styleId="xmsobodytext">
    <w:name w:val="x_msobodytext"/>
    <w:basedOn w:val="a"/>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 w:type="paragraph" w:customStyle="1" w:styleId="xmsonormal">
    <w:name w:val="x_msonormal"/>
    <w:basedOn w:val="a"/>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 w:type="paragraph" w:styleId="Web">
    <w:name w:val="Normal (Web)"/>
    <w:basedOn w:val="a"/>
    <w:uiPriority w:val="99"/>
    <w:semiHidden/>
    <w:unhideWhenUsed/>
    <w:rsid w:val="00D44E9C"/>
    <w:pPr>
      <w:suppressAutoHyphens w:val="0"/>
      <w:spacing w:before="100" w:beforeAutospacing="1" w:after="100" w:afterAutospacing="1"/>
    </w:pPr>
    <w:rPr>
      <w:rFonts w:ascii="Times New Roman" w:eastAsia="Times New Roman" w:hAnsi="Times New Roman" w:cs="Times New Roman"/>
      <w:kern w:val="0"/>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2">
      <w:bodyDiv w:val="1"/>
      <w:marLeft w:val="0"/>
      <w:marRight w:val="0"/>
      <w:marTop w:val="0"/>
      <w:marBottom w:val="0"/>
      <w:divBdr>
        <w:top w:val="none" w:sz="0" w:space="0" w:color="auto"/>
        <w:left w:val="none" w:sz="0" w:space="0" w:color="auto"/>
        <w:bottom w:val="none" w:sz="0" w:space="0" w:color="auto"/>
        <w:right w:val="none" w:sz="0" w:space="0" w:color="auto"/>
      </w:divBdr>
    </w:div>
    <w:div w:id="666848">
      <w:bodyDiv w:val="1"/>
      <w:marLeft w:val="0"/>
      <w:marRight w:val="0"/>
      <w:marTop w:val="0"/>
      <w:marBottom w:val="0"/>
      <w:divBdr>
        <w:top w:val="none" w:sz="0" w:space="0" w:color="auto"/>
        <w:left w:val="none" w:sz="0" w:space="0" w:color="auto"/>
        <w:bottom w:val="none" w:sz="0" w:space="0" w:color="auto"/>
        <w:right w:val="none" w:sz="0" w:space="0" w:color="auto"/>
      </w:divBdr>
    </w:div>
    <w:div w:id="8877780">
      <w:bodyDiv w:val="1"/>
      <w:marLeft w:val="0"/>
      <w:marRight w:val="0"/>
      <w:marTop w:val="0"/>
      <w:marBottom w:val="0"/>
      <w:divBdr>
        <w:top w:val="none" w:sz="0" w:space="0" w:color="auto"/>
        <w:left w:val="none" w:sz="0" w:space="0" w:color="auto"/>
        <w:bottom w:val="none" w:sz="0" w:space="0" w:color="auto"/>
        <w:right w:val="none" w:sz="0" w:space="0" w:color="auto"/>
      </w:divBdr>
    </w:div>
    <w:div w:id="16547650">
      <w:bodyDiv w:val="1"/>
      <w:marLeft w:val="0"/>
      <w:marRight w:val="0"/>
      <w:marTop w:val="0"/>
      <w:marBottom w:val="0"/>
      <w:divBdr>
        <w:top w:val="none" w:sz="0" w:space="0" w:color="auto"/>
        <w:left w:val="none" w:sz="0" w:space="0" w:color="auto"/>
        <w:bottom w:val="none" w:sz="0" w:space="0" w:color="auto"/>
        <w:right w:val="none" w:sz="0" w:space="0" w:color="auto"/>
      </w:divBdr>
    </w:div>
    <w:div w:id="25327968">
      <w:bodyDiv w:val="1"/>
      <w:marLeft w:val="0"/>
      <w:marRight w:val="0"/>
      <w:marTop w:val="0"/>
      <w:marBottom w:val="0"/>
      <w:divBdr>
        <w:top w:val="none" w:sz="0" w:space="0" w:color="auto"/>
        <w:left w:val="none" w:sz="0" w:space="0" w:color="auto"/>
        <w:bottom w:val="none" w:sz="0" w:space="0" w:color="auto"/>
        <w:right w:val="none" w:sz="0" w:space="0" w:color="auto"/>
      </w:divBdr>
    </w:div>
    <w:div w:id="28071807">
      <w:bodyDiv w:val="1"/>
      <w:marLeft w:val="0"/>
      <w:marRight w:val="0"/>
      <w:marTop w:val="0"/>
      <w:marBottom w:val="0"/>
      <w:divBdr>
        <w:top w:val="none" w:sz="0" w:space="0" w:color="auto"/>
        <w:left w:val="none" w:sz="0" w:space="0" w:color="auto"/>
        <w:bottom w:val="none" w:sz="0" w:space="0" w:color="auto"/>
        <w:right w:val="none" w:sz="0" w:space="0" w:color="auto"/>
      </w:divBdr>
    </w:div>
    <w:div w:id="33620029">
      <w:bodyDiv w:val="1"/>
      <w:marLeft w:val="0"/>
      <w:marRight w:val="0"/>
      <w:marTop w:val="0"/>
      <w:marBottom w:val="0"/>
      <w:divBdr>
        <w:top w:val="none" w:sz="0" w:space="0" w:color="auto"/>
        <w:left w:val="none" w:sz="0" w:space="0" w:color="auto"/>
        <w:bottom w:val="none" w:sz="0" w:space="0" w:color="auto"/>
        <w:right w:val="none" w:sz="0" w:space="0" w:color="auto"/>
      </w:divBdr>
    </w:div>
    <w:div w:id="37895478">
      <w:bodyDiv w:val="1"/>
      <w:marLeft w:val="0"/>
      <w:marRight w:val="0"/>
      <w:marTop w:val="0"/>
      <w:marBottom w:val="0"/>
      <w:divBdr>
        <w:top w:val="none" w:sz="0" w:space="0" w:color="auto"/>
        <w:left w:val="none" w:sz="0" w:space="0" w:color="auto"/>
        <w:bottom w:val="none" w:sz="0" w:space="0" w:color="auto"/>
        <w:right w:val="none" w:sz="0" w:space="0" w:color="auto"/>
      </w:divBdr>
    </w:div>
    <w:div w:id="65078126">
      <w:bodyDiv w:val="1"/>
      <w:marLeft w:val="0"/>
      <w:marRight w:val="0"/>
      <w:marTop w:val="0"/>
      <w:marBottom w:val="0"/>
      <w:divBdr>
        <w:top w:val="none" w:sz="0" w:space="0" w:color="auto"/>
        <w:left w:val="none" w:sz="0" w:space="0" w:color="auto"/>
        <w:bottom w:val="none" w:sz="0" w:space="0" w:color="auto"/>
        <w:right w:val="none" w:sz="0" w:space="0" w:color="auto"/>
      </w:divBdr>
    </w:div>
    <w:div w:id="78016993">
      <w:bodyDiv w:val="1"/>
      <w:marLeft w:val="0"/>
      <w:marRight w:val="0"/>
      <w:marTop w:val="0"/>
      <w:marBottom w:val="0"/>
      <w:divBdr>
        <w:top w:val="none" w:sz="0" w:space="0" w:color="auto"/>
        <w:left w:val="none" w:sz="0" w:space="0" w:color="auto"/>
        <w:bottom w:val="none" w:sz="0" w:space="0" w:color="auto"/>
        <w:right w:val="none" w:sz="0" w:space="0" w:color="auto"/>
      </w:divBdr>
    </w:div>
    <w:div w:id="86273826">
      <w:bodyDiv w:val="1"/>
      <w:marLeft w:val="0"/>
      <w:marRight w:val="0"/>
      <w:marTop w:val="0"/>
      <w:marBottom w:val="0"/>
      <w:divBdr>
        <w:top w:val="none" w:sz="0" w:space="0" w:color="auto"/>
        <w:left w:val="none" w:sz="0" w:space="0" w:color="auto"/>
        <w:bottom w:val="none" w:sz="0" w:space="0" w:color="auto"/>
        <w:right w:val="none" w:sz="0" w:space="0" w:color="auto"/>
      </w:divBdr>
    </w:div>
    <w:div w:id="114565738">
      <w:bodyDiv w:val="1"/>
      <w:marLeft w:val="0"/>
      <w:marRight w:val="0"/>
      <w:marTop w:val="0"/>
      <w:marBottom w:val="0"/>
      <w:divBdr>
        <w:top w:val="none" w:sz="0" w:space="0" w:color="auto"/>
        <w:left w:val="none" w:sz="0" w:space="0" w:color="auto"/>
        <w:bottom w:val="none" w:sz="0" w:space="0" w:color="auto"/>
        <w:right w:val="none" w:sz="0" w:space="0" w:color="auto"/>
      </w:divBdr>
    </w:div>
    <w:div w:id="116998072">
      <w:bodyDiv w:val="1"/>
      <w:marLeft w:val="0"/>
      <w:marRight w:val="0"/>
      <w:marTop w:val="0"/>
      <w:marBottom w:val="0"/>
      <w:divBdr>
        <w:top w:val="none" w:sz="0" w:space="0" w:color="auto"/>
        <w:left w:val="none" w:sz="0" w:space="0" w:color="auto"/>
        <w:bottom w:val="none" w:sz="0" w:space="0" w:color="auto"/>
        <w:right w:val="none" w:sz="0" w:space="0" w:color="auto"/>
      </w:divBdr>
    </w:div>
    <w:div w:id="144712231">
      <w:bodyDiv w:val="1"/>
      <w:marLeft w:val="0"/>
      <w:marRight w:val="0"/>
      <w:marTop w:val="0"/>
      <w:marBottom w:val="0"/>
      <w:divBdr>
        <w:top w:val="none" w:sz="0" w:space="0" w:color="auto"/>
        <w:left w:val="none" w:sz="0" w:space="0" w:color="auto"/>
        <w:bottom w:val="none" w:sz="0" w:space="0" w:color="auto"/>
        <w:right w:val="none" w:sz="0" w:space="0" w:color="auto"/>
      </w:divBdr>
    </w:div>
    <w:div w:id="152066811">
      <w:bodyDiv w:val="1"/>
      <w:marLeft w:val="0"/>
      <w:marRight w:val="0"/>
      <w:marTop w:val="0"/>
      <w:marBottom w:val="0"/>
      <w:divBdr>
        <w:top w:val="none" w:sz="0" w:space="0" w:color="auto"/>
        <w:left w:val="none" w:sz="0" w:space="0" w:color="auto"/>
        <w:bottom w:val="none" w:sz="0" w:space="0" w:color="auto"/>
        <w:right w:val="none" w:sz="0" w:space="0" w:color="auto"/>
      </w:divBdr>
    </w:div>
    <w:div w:id="169297033">
      <w:bodyDiv w:val="1"/>
      <w:marLeft w:val="0"/>
      <w:marRight w:val="0"/>
      <w:marTop w:val="0"/>
      <w:marBottom w:val="0"/>
      <w:divBdr>
        <w:top w:val="none" w:sz="0" w:space="0" w:color="auto"/>
        <w:left w:val="none" w:sz="0" w:space="0" w:color="auto"/>
        <w:bottom w:val="none" w:sz="0" w:space="0" w:color="auto"/>
        <w:right w:val="none" w:sz="0" w:space="0" w:color="auto"/>
      </w:divBdr>
    </w:div>
    <w:div w:id="190537465">
      <w:bodyDiv w:val="1"/>
      <w:marLeft w:val="0"/>
      <w:marRight w:val="0"/>
      <w:marTop w:val="0"/>
      <w:marBottom w:val="0"/>
      <w:divBdr>
        <w:top w:val="none" w:sz="0" w:space="0" w:color="auto"/>
        <w:left w:val="none" w:sz="0" w:space="0" w:color="auto"/>
        <w:bottom w:val="none" w:sz="0" w:space="0" w:color="auto"/>
        <w:right w:val="none" w:sz="0" w:space="0" w:color="auto"/>
      </w:divBdr>
    </w:div>
    <w:div w:id="195119645">
      <w:bodyDiv w:val="1"/>
      <w:marLeft w:val="0"/>
      <w:marRight w:val="0"/>
      <w:marTop w:val="0"/>
      <w:marBottom w:val="0"/>
      <w:divBdr>
        <w:top w:val="none" w:sz="0" w:space="0" w:color="auto"/>
        <w:left w:val="none" w:sz="0" w:space="0" w:color="auto"/>
        <w:bottom w:val="none" w:sz="0" w:space="0" w:color="auto"/>
        <w:right w:val="none" w:sz="0" w:space="0" w:color="auto"/>
      </w:divBdr>
    </w:div>
    <w:div w:id="20390636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83464987">
      <w:bodyDiv w:val="1"/>
      <w:marLeft w:val="0"/>
      <w:marRight w:val="0"/>
      <w:marTop w:val="0"/>
      <w:marBottom w:val="0"/>
      <w:divBdr>
        <w:top w:val="none" w:sz="0" w:space="0" w:color="auto"/>
        <w:left w:val="none" w:sz="0" w:space="0" w:color="auto"/>
        <w:bottom w:val="none" w:sz="0" w:space="0" w:color="auto"/>
        <w:right w:val="none" w:sz="0" w:space="0" w:color="auto"/>
      </w:divBdr>
    </w:div>
    <w:div w:id="287317546">
      <w:bodyDiv w:val="1"/>
      <w:marLeft w:val="0"/>
      <w:marRight w:val="0"/>
      <w:marTop w:val="0"/>
      <w:marBottom w:val="0"/>
      <w:divBdr>
        <w:top w:val="none" w:sz="0" w:space="0" w:color="auto"/>
        <w:left w:val="none" w:sz="0" w:space="0" w:color="auto"/>
        <w:bottom w:val="none" w:sz="0" w:space="0" w:color="auto"/>
        <w:right w:val="none" w:sz="0" w:space="0" w:color="auto"/>
      </w:divBdr>
    </w:div>
    <w:div w:id="314728921">
      <w:bodyDiv w:val="1"/>
      <w:marLeft w:val="0"/>
      <w:marRight w:val="0"/>
      <w:marTop w:val="0"/>
      <w:marBottom w:val="0"/>
      <w:divBdr>
        <w:top w:val="none" w:sz="0" w:space="0" w:color="auto"/>
        <w:left w:val="none" w:sz="0" w:space="0" w:color="auto"/>
        <w:bottom w:val="none" w:sz="0" w:space="0" w:color="auto"/>
        <w:right w:val="none" w:sz="0" w:space="0" w:color="auto"/>
      </w:divBdr>
    </w:div>
    <w:div w:id="319650835">
      <w:bodyDiv w:val="1"/>
      <w:marLeft w:val="0"/>
      <w:marRight w:val="0"/>
      <w:marTop w:val="0"/>
      <w:marBottom w:val="0"/>
      <w:divBdr>
        <w:top w:val="none" w:sz="0" w:space="0" w:color="auto"/>
        <w:left w:val="none" w:sz="0" w:space="0" w:color="auto"/>
        <w:bottom w:val="none" w:sz="0" w:space="0" w:color="auto"/>
        <w:right w:val="none" w:sz="0" w:space="0" w:color="auto"/>
      </w:divBdr>
    </w:div>
    <w:div w:id="321010147">
      <w:bodyDiv w:val="1"/>
      <w:marLeft w:val="0"/>
      <w:marRight w:val="0"/>
      <w:marTop w:val="0"/>
      <w:marBottom w:val="0"/>
      <w:divBdr>
        <w:top w:val="none" w:sz="0" w:space="0" w:color="auto"/>
        <w:left w:val="none" w:sz="0" w:space="0" w:color="auto"/>
        <w:bottom w:val="none" w:sz="0" w:space="0" w:color="auto"/>
        <w:right w:val="none" w:sz="0" w:space="0" w:color="auto"/>
      </w:divBdr>
    </w:div>
    <w:div w:id="332880767">
      <w:bodyDiv w:val="1"/>
      <w:marLeft w:val="0"/>
      <w:marRight w:val="0"/>
      <w:marTop w:val="0"/>
      <w:marBottom w:val="0"/>
      <w:divBdr>
        <w:top w:val="none" w:sz="0" w:space="0" w:color="auto"/>
        <w:left w:val="none" w:sz="0" w:space="0" w:color="auto"/>
        <w:bottom w:val="none" w:sz="0" w:space="0" w:color="auto"/>
        <w:right w:val="none" w:sz="0" w:space="0" w:color="auto"/>
      </w:divBdr>
    </w:div>
    <w:div w:id="342443207">
      <w:bodyDiv w:val="1"/>
      <w:marLeft w:val="0"/>
      <w:marRight w:val="0"/>
      <w:marTop w:val="0"/>
      <w:marBottom w:val="0"/>
      <w:divBdr>
        <w:top w:val="none" w:sz="0" w:space="0" w:color="auto"/>
        <w:left w:val="none" w:sz="0" w:space="0" w:color="auto"/>
        <w:bottom w:val="none" w:sz="0" w:space="0" w:color="auto"/>
        <w:right w:val="none" w:sz="0" w:space="0" w:color="auto"/>
      </w:divBdr>
    </w:div>
    <w:div w:id="342897981">
      <w:bodyDiv w:val="1"/>
      <w:marLeft w:val="0"/>
      <w:marRight w:val="0"/>
      <w:marTop w:val="0"/>
      <w:marBottom w:val="0"/>
      <w:divBdr>
        <w:top w:val="none" w:sz="0" w:space="0" w:color="auto"/>
        <w:left w:val="none" w:sz="0" w:space="0" w:color="auto"/>
        <w:bottom w:val="none" w:sz="0" w:space="0" w:color="auto"/>
        <w:right w:val="none" w:sz="0" w:space="0" w:color="auto"/>
      </w:divBdr>
    </w:div>
    <w:div w:id="348796504">
      <w:bodyDiv w:val="1"/>
      <w:marLeft w:val="0"/>
      <w:marRight w:val="0"/>
      <w:marTop w:val="0"/>
      <w:marBottom w:val="0"/>
      <w:divBdr>
        <w:top w:val="none" w:sz="0" w:space="0" w:color="auto"/>
        <w:left w:val="none" w:sz="0" w:space="0" w:color="auto"/>
        <w:bottom w:val="none" w:sz="0" w:space="0" w:color="auto"/>
        <w:right w:val="none" w:sz="0" w:space="0" w:color="auto"/>
      </w:divBdr>
    </w:div>
    <w:div w:id="363287519">
      <w:bodyDiv w:val="1"/>
      <w:marLeft w:val="0"/>
      <w:marRight w:val="0"/>
      <w:marTop w:val="0"/>
      <w:marBottom w:val="0"/>
      <w:divBdr>
        <w:top w:val="none" w:sz="0" w:space="0" w:color="auto"/>
        <w:left w:val="none" w:sz="0" w:space="0" w:color="auto"/>
        <w:bottom w:val="none" w:sz="0" w:space="0" w:color="auto"/>
        <w:right w:val="none" w:sz="0" w:space="0" w:color="auto"/>
      </w:divBdr>
    </w:div>
    <w:div w:id="365063649">
      <w:bodyDiv w:val="1"/>
      <w:marLeft w:val="0"/>
      <w:marRight w:val="0"/>
      <w:marTop w:val="0"/>
      <w:marBottom w:val="0"/>
      <w:divBdr>
        <w:top w:val="none" w:sz="0" w:space="0" w:color="auto"/>
        <w:left w:val="none" w:sz="0" w:space="0" w:color="auto"/>
        <w:bottom w:val="none" w:sz="0" w:space="0" w:color="auto"/>
        <w:right w:val="none" w:sz="0" w:space="0" w:color="auto"/>
      </w:divBdr>
    </w:div>
    <w:div w:id="384566820">
      <w:bodyDiv w:val="1"/>
      <w:marLeft w:val="0"/>
      <w:marRight w:val="0"/>
      <w:marTop w:val="0"/>
      <w:marBottom w:val="0"/>
      <w:divBdr>
        <w:top w:val="none" w:sz="0" w:space="0" w:color="auto"/>
        <w:left w:val="none" w:sz="0" w:space="0" w:color="auto"/>
        <w:bottom w:val="none" w:sz="0" w:space="0" w:color="auto"/>
        <w:right w:val="none" w:sz="0" w:space="0" w:color="auto"/>
      </w:divBdr>
    </w:div>
    <w:div w:id="412942742">
      <w:bodyDiv w:val="1"/>
      <w:marLeft w:val="0"/>
      <w:marRight w:val="0"/>
      <w:marTop w:val="0"/>
      <w:marBottom w:val="0"/>
      <w:divBdr>
        <w:top w:val="none" w:sz="0" w:space="0" w:color="auto"/>
        <w:left w:val="none" w:sz="0" w:space="0" w:color="auto"/>
        <w:bottom w:val="none" w:sz="0" w:space="0" w:color="auto"/>
        <w:right w:val="none" w:sz="0" w:space="0" w:color="auto"/>
      </w:divBdr>
    </w:div>
    <w:div w:id="415171594">
      <w:bodyDiv w:val="1"/>
      <w:marLeft w:val="0"/>
      <w:marRight w:val="0"/>
      <w:marTop w:val="0"/>
      <w:marBottom w:val="0"/>
      <w:divBdr>
        <w:top w:val="none" w:sz="0" w:space="0" w:color="auto"/>
        <w:left w:val="none" w:sz="0" w:space="0" w:color="auto"/>
        <w:bottom w:val="none" w:sz="0" w:space="0" w:color="auto"/>
        <w:right w:val="none" w:sz="0" w:space="0" w:color="auto"/>
      </w:divBdr>
    </w:div>
    <w:div w:id="430468949">
      <w:bodyDiv w:val="1"/>
      <w:marLeft w:val="0"/>
      <w:marRight w:val="0"/>
      <w:marTop w:val="0"/>
      <w:marBottom w:val="0"/>
      <w:divBdr>
        <w:top w:val="none" w:sz="0" w:space="0" w:color="auto"/>
        <w:left w:val="none" w:sz="0" w:space="0" w:color="auto"/>
        <w:bottom w:val="none" w:sz="0" w:space="0" w:color="auto"/>
        <w:right w:val="none" w:sz="0" w:space="0" w:color="auto"/>
      </w:divBdr>
    </w:div>
    <w:div w:id="439028200">
      <w:bodyDiv w:val="1"/>
      <w:marLeft w:val="0"/>
      <w:marRight w:val="0"/>
      <w:marTop w:val="0"/>
      <w:marBottom w:val="0"/>
      <w:divBdr>
        <w:top w:val="none" w:sz="0" w:space="0" w:color="auto"/>
        <w:left w:val="none" w:sz="0" w:space="0" w:color="auto"/>
        <w:bottom w:val="none" w:sz="0" w:space="0" w:color="auto"/>
        <w:right w:val="none" w:sz="0" w:space="0" w:color="auto"/>
      </w:divBdr>
    </w:div>
    <w:div w:id="443578129">
      <w:bodyDiv w:val="1"/>
      <w:marLeft w:val="0"/>
      <w:marRight w:val="0"/>
      <w:marTop w:val="0"/>
      <w:marBottom w:val="0"/>
      <w:divBdr>
        <w:top w:val="none" w:sz="0" w:space="0" w:color="auto"/>
        <w:left w:val="none" w:sz="0" w:space="0" w:color="auto"/>
        <w:bottom w:val="none" w:sz="0" w:space="0" w:color="auto"/>
        <w:right w:val="none" w:sz="0" w:space="0" w:color="auto"/>
      </w:divBdr>
    </w:div>
    <w:div w:id="458961552">
      <w:bodyDiv w:val="1"/>
      <w:marLeft w:val="0"/>
      <w:marRight w:val="0"/>
      <w:marTop w:val="0"/>
      <w:marBottom w:val="0"/>
      <w:divBdr>
        <w:top w:val="none" w:sz="0" w:space="0" w:color="auto"/>
        <w:left w:val="none" w:sz="0" w:space="0" w:color="auto"/>
        <w:bottom w:val="none" w:sz="0" w:space="0" w:color="auto"/>
        <w:right w:val="none" w:sz="0" w:space="0" w:color="auto"/>
      </w:divBdr>
    </w:div>
    <w:div w:id="476067397">
      <w:bodyDiv w:val="1"/>
      <w:marLeft w:val="0"/>
      <w:marRight w:val="0"/>
      <w:marTop w:val="0"/>
      <w:marBottom w:val="0"/>
      <w:divBdr>
        <w:top w:val="none" w:sz="0" w:space="0" w:color="auto"/>
        <w:left w:val="none" w:sz="0" w:space="0" w:color="auto"/>
        <w:bottom w:val="none" w:sz="0" w:space="0" w:color="auto"/>
        <w:right w:val="none" w:sz="0" w:space="0" w:color="auto"/>
      </w:divBdr>
    </w:div>
    <w:div w:id="479732502">
      <w:bodyDiv w:val="1"/>
      <w:marLeft w:val="0"/>
      <w:marRight w:val="0"/>
      <w:marTop w:val="0"/>
      <w:marBottom w:val="0"/>
      <w:divBdr>
        <w:top w:val="none" w:sz="0" w:space="0" w:color="auto"/>
        <w:left w:val="none" w:sz="0" w:space="0" w:color="auto"/>
        <w:bottom w:val="none" w:sz="0" w:space="0" w:color="auto"/>
        <w:right w:val="none" w:sz="0" w:space="0" w:color="auto"/>
      </w:divBdr>
    </w:div>
    <w:div w:id="480076422">
      <w:bodyDiv w:val="1"/>
      <w:marLeft w:val="0"/>
      <w:marRight w:val="0"/>
      <w:marTop w:val="0"/>
      <w:marBottom w:val="0"/>
      <w:divBdr>
        <w:top w:val="none" w:sz="0" w:space="0" w:color="auto"/>
        <w:left w:val="none" w:sz="0" w:space="0" w:color="auto"/>
        <w:bottom w:val="none" w:sz="0" w:space="0" w:color="auto"/>
        <w:right w:val="none" w:sz="0" w:space="0" w:color="auto"/>
      </w:divBdr>
    </w:div>
    <w:div w:id="503739767">
      <w:bodyDiv w:val="1"/>
      <w:marLeft w:val="0"/>
      <w:marRight w:val="0"/>
      <w:marTop w:val="0"/>
      <w:marBottom w:val="0"/>
      <w:divBdr>
        <w:top w:val="none" w:sz="0" w:space="0" w:color="auto"/>
        <w:left w:val="none" w:sz="0" w:space="0" w:color="auto"/>
        <w:bottom w:val="none" w:sz="0" w:space="0" w:color="auto"/>
        <w:right w:val="none" w:sz="0" w:space="0" w:color="auto"/>
      </w:divBdr>
    </w:div>
    <w:div w:id="512644839">
      <w:bodyDiv w:val="1"/>
      <w:marLeft w:val="0"/>
      <w:marRight w:val="0"/>
      <w:marTop w:val="0"/>
      <w:marBottom w:val="0"/>
      <w:divBdr>
        <w:top w:val="none" w:sz="0" w:space="0" w:color="auto"/>
        <w:left w:val="none" w:sz="0" w:space="0" w:color="auto"/>
        <w:bottom w:val="none" w:sz="0" w:space="0" w:color="auto"/>
        <w:right w:val="none" w:sz="0" w:space="0" w:color="auto"/>
      </w:divBdr>
    </w:div>
    <w:div w:id="513493709">
      <w:bodyDiv w:val="1"/>
      <w:marLeft w:val="0"/>
      <w:marRight w:val="0"/>
      <w:marTop w:val="0"/>
      <w:marBottom w:val="0"/>
      <w:divBdr>
        <w:top w:val="none" w:sz="0" w:space="0" w:color="auto"/>
        <w:left w:val="none" w:sz="0" w:space="0" w:color="auto"/>
        <w:bottom w:val="none" w:sz="0" w:space="0" w:color="auto"/>
        <w:right w:val="none" w:sz="0" w:space="0" w:color="auto"/>
      </w:divBdr>
    </w:div>
    <w:div w:id="514348097">
      <w:bodyDiv w:val="1"/>
      <w:marLeft w:val="0"/>
      <w:marRight w:val="0"/>
      <w:marTop w:val="0"/>
      <w:marBottom w:val="0"/>
      <w:divBdr>
        <w:top w:val="none" w:sz="0" w:space="0" w:color="auto"/>
        <w:left w:val="none" w:sz="0" w:space="0" w:color="auto"/>
        <w:bottom w:val="none" w:sz="0" w:space="0" w:color="auto"/>
        <w:right w:val="none" w:sz="0" w:space="0" w:color="auto"/>
      </w:divBdr>
    </w:div>
    <w:div w:id="520977152">
      <w:bodyDiv w:val="1"/>
      <w:marLeft w:val="0"/>
      <w:marRight w:val="0"/>
      <w:marTop w:val="0"/>
      <w:marBottom w:val="0"/>
      <w:divBdr>
        <w:top w:val="none" w:sz="0" w:space="0" w:color="auto"/>
        <w:left w:val="none" w:sz="0" w:space="0" w:color="auto"/>
        <w:bottom w:val="none" w:sz="0" w:space="0" w:color="auto"/>
        <w:right w:val="none" w:sz="0" w:space="0" w:color="auto"/>
      </w:divBdr>
    </w:div>
    <w:div w:id="525412495">
      <w:bodyDiv w:val="1"/>
      <w:marLeft w:val="0"/>
      <w:marRight w:val="0"/>
      <w:marTop w:val="0"/>
      <w:marBottom w:val="0"/>
      <w:divBdr>
        <w:top w:val="none" w:sz="0" w:space="0" w:color="auto"/>
        <w:left w:val="none" w:sz="0" w:space="0" w:color="auto"/>
        <w:bottom w:val="none" w:sz="0" w:space="0" w:color="auto"/>
        <w:right w:val="none" w:sz="0" w:space="0" w:color="auto"/>
      </w:divBdr>
    </w:div>
    <w:div w:id="527258665">
      <w:bodyDiv w:val="1"/>
      <w:marLeft w:val="0"/>
      <w:marRight w:val="0"/>
      <w:marTop w:val="0"/>
      <w:marBottom w:val="0"/>
      <w:divBdr>
        <w:top w:val="none" w:sz="0" w:space="0" w:color="auto"/>
        <w:left w:val="none" w:sz="0" w:space="0" w:color="auto"/>
        <w:bottom w:val="none" w:sz="0" w:space="0" w:color="auto"/>
        <w:right w:val="none" w:sz="0" w:space="0" w:color="auto"/>
      </w:divBdr>
    </w:div>
    <w:div w:id="559705724">
      <w:bodyDiv w:val="1"/>
      <w:marLeft w:val="0"/>
      <w:marRight w:val="0"/>
      <w:marTop w:val="0"/>
      <w:marBottom w:val="0"/>
      <w:divBdr>
        <w:top w:val="none" w:sz="0" w:space="0" w:color="auto"/>
        <w:left w:val="none" w:sz="0" w:space="0" w:color="auto"/>
        <w:bottom w:val="none" w:sz="0" w:space="0" w:color="auto"/>
        <w:right w:val="none" w:sz="0" w:space="0" w:color="auto"/>
      </w:divBdr>
    </w:div>
    <w:div w:id="585040188">
      <w:bodyDiv w:val="1"/>
      <w:marLeft w:val="0"/>
      <w:marRight w:val="0"/>
      <w:marTop w:val="0"/>
      <w:marBottom w:val="0"/>
      <w:divBdr>
        <w:top w:val="none" w:sz="0" w:space="0" w:color="auto"/>
        <w:left w:val="none" w:sz="0" w:space="0" w:color="auto"/>
        <w:bottom w:val="none" w:sz="0" w:space="0" w:color="auto"/>
        <w:right w:val="none" w:sz="0" w:space="0" w:color="auto"/>
      </w:divBdr>
    </w:div>
    <w:div w:id="625083704">
      <w:bodyDiv w:val="1"/>
      <w:marLeft w:val="0"/>
      <w:marRight w:val="0"/>
      <w:marTop w:val="0"/>
      <w:marBottom w:val="0"/>
      <w:divBdr>
        <w:top w:val="none" w:sz="0" w:space="0" w:color="auto"/>
        <w:left w:val="none" w:sz="0" w:space="0" w:color="auto"/>
        <w:bottom w:val="none" w:sz="0" w:space="0" w:color="auto"/>
        <w:right w:val="none" w:sz="0" w:space="0" w:color="auto"/>
      </w:divBdr>
    </w:div>
    <w:div w:id="626548997">
      <w:bodyDiv w:val="1"/>
      <w:marLeft w:val="0"/>
      <w:marRight w:val="0"/>
      <w:marTop w:val="0"/>
      <w:marBottom w:val="0"/>
      <w:divBdr>
        <w:top w:val="none" w:sz="0" w:space="0" w:color="auto"/>
        <w:left w:val="none" w:sz="0" w:space="0" w:color="auto"/>
        <w:bottom w:val="none" w:sz="0" w:space="0" w:color="auto"/>
        <w:right w:val="none" w:sz="0" w:space="0" w:color="auto"/>
      </w:divBdr>
    </w:div>
    <w:div w:id="650140411">
      <w:bodyDiv w:val="1"/>
      <w:marLeft w:val="0"/>
      <w:marRight w:val="0"/>
      <w:marTop w:val="0"/>
      <w:marBottom w:val="0"/>
      <w:divBdr>
        <w:top w:val="none" w:sz="0" w:space="0" w:color="auto"/>
        <w:left w:val="none" w:sz="0" w:space="0" w:color="auto"/>
        <w:bottom w:val="none" w:sz="0" w:space="0" w:color="auto"/>
        <w:right w:val="none" w:sz="0" w:space="0" w:color="auto"/>
      </w:divBdr>
    </w:div>
    <w:div w:id="658267627">
      <w:bodyDiv w:val="1"/>
      <w:marLeft w:val="0"/>
      <w:marRight w:val="0"/>
      <w:marTop w:val="0"/>
      <w:marBottom w:val="0"/>
      <w:divBdr>
        <w:top w:val="none" w:sz="0" w:space="0" w:color="auto"/>
        <w:left w:val="none" w:sz="0" w:space="0" w:color="auto"/>
        <w:bottom w:val="none" w:sz="0" w:space="0" w:color="auto"/>
        <w:right w:val="none" w:sz="0" w:space="0" w:color="auto"/>
      </w:divBdr>
    </w:div>
    <w:div w:id="659776803">
      <w:bodyDiv w:val="1"/>
      <w:marLeft w:val="0"/>
      <w:marRight w:val="0"/>
      <w:marTop w:val="0"/>
      <w:marBottom w:val="0"/>
      <w:divBdr>
        <w:top w:val="none" w:sz="0" w:space="0" w:color="auto"/>
        <w:left w:val="none" w:sz="0" w:space="0" w:color="auto"/>
        <w:bottom w:val="none" w:sz="0" w:space="0" w:color="auto"/>
        <w:right w:val="none" w:sz="0" w:space="0" w:color="auto"/>
      </w:divBdr>
    </w:div>
    <w:div w:id="682977097">
      <w:bodyDiv w:val="1"/>
      <w:marLeft w:val="0"/>
      <w:marRight w:val="0"/>
      <w:marTop w:val="0"/>
      <w:marBottom w:val="0"/>
      <w:divBdr>
        <w:top w:val="none" w:sz="0" w:space="0" w:color="auto"/>
        <w:left w:val="none" w:sz="0" w:space="0" w:color="auto"/>
        <w:bottom w:val="none" w:sz="0" w:space="0" w:color="auto"/>
        <w:right w:val="none" w:sz="0" w:space="0" w:color="auto"/>
      </w:divBdr>
    </w:div>
    <w:div w:id="713040445">
      <w:bodyDiv w:val="1"/>
      <w:marLeft w:val="0"/>
      <w:marRight w:val="0"/>
      <w:marTop w:val="0"/>
      <w:marBottom w:val="0"/>
      <w:divBdr>
        <w:top w:val="none" w:sz="0" w:space="0" w:color="auto"/>
        <w:left w:val="none" w:sz="0" w:space="0" w:color="auto"/>
        <w:bottom w:val="none" w:sz="0" w:space="0" w:color="auto"/>
        <w:right w:val="none" w:sz="0" w:space="0" w:color="auto"/>
      </w:divBdr>
    </w:div>
    <w:div w:id="724572577">
      <w:bodyDiv w:val="1"/>
      <w:marLeft w:val="0"/>
      <w:marRight w:val="0"/>
      <w:marTop w:val="0"/>
      <w:marBottom w:val="0"/>
      <w:divBdr>
        <w:top w:val="none" w:sz="0" w:space="0" w:color="auto"/>
        <w:left w:val="none" w:sz="0" w:space="0" w:color="auto"/>
        <w:bottom w:val="none" w:sz="0" w:space="0" w:color="auto"/>
        <w:right w:val="none" w:sz="0" w:space="0" w:color="auto"/>
      </w:divBdr>
    </w:div>
    <w:div w:id="724765921">
      <w:bodyDiv w:val="1"/>
      <w:marLeft w:val="0"/>
      <w:marRight w:val="0"/>
      <w:marTop w:val="0"/>
      <w:marBottom w:val="0"/>
      <w:divBdr>
        <w:top w:val="none" w:sz="0" w:space="0" w:color="auto"/>
        <w:left w:val="none" w:sz="0" w:space="0" w:color="auto"/>
        <w:bottom w:val="none" w:sz="0" w:space="0" w:color="auto"/>
        <w:right w:val="none" w:sz="0" w:space="0" w:color="auto"/>
      </w:divBdr>
    </w:div>
    <w:div w:id="724985808">
      <w:bodyDiv w:val="1"/>
      <w:marLeft w:val="0"/>
      <w:marRight w:val="0"/>
      <w:marTop w:val="0"/>
      <w:marBottom w:val="0"/>
      <w:divBdr>
        <w:top w:val="none" w:sz="0" w:space="0" w:color="auto"/>
        <w:left w:val="none" w:sz="0" w:space="0" w:color="auto"/>
        <w:bottom w:val="none" w:sz="0" w:space="0" w:color="auto"/>
        <w:right w:val="none" w:sz="0" w:space="0" w:color="auto"/>
      </w:divBdr>
    </w:div>
    <w:div w:id="728042457">
      <w:bodyDiv w:val="1"/>
      <w:marLeft w:val="0"/>
      <w:marRight w:val="0"/>
      <w:marTop w:val="0"/>
      <w:marBottom w:val="0"/>
      <w:divBdr>
        <w:top w:val="none" w:sz="0" w:space="0" w:color="auto"/>
        <w:left w:val="none" w:sz="0" w:space="0" w:color="auto"/>
        <w:bottom w:val="none" w:sz="0" w:space="0" w:color="auto"/>
        <w:right w:val="none" w:sz="0" w:space="0" w:color="auto"/>
      </w:divBdr>
    </w:div>
    <w:div w:id="766660165">
      <w:bodyDiv w:val="1"/>
      <w:marLeft w:val="0"/>
      <w:marRight w:val="0"/>
      <w:marTop w:val="0"/>
      <w:marBottom w:val="0"/>
      <w:divBdr>
        <w:top w:val="none" w:sz="0" w:space="0" w:color="auto"/>
        <w:left w:val="none" w:sz="0" w:space="0" w:color="auto"/>
        <w:bottom w:val="none" w:sz="0" w:space="0" w:color="auto"/>
        <w:right w:val="none" w:sz="0" w:space="0" w:color="auto"/>
      </w:divBdr>
    </w:div>
    <w:div w:id="777525872">
      <w:bodyDiv w:val="1"/>
      <w:marLeft w:val="0"/>
      <w:marRight w:val="0"/>
      <w:marTop w:val="0"/>
      <w:marBottom w:val="0"/>
      <w:divBdr>
        <w:top w:val="none" w:sz="0" w:space="0" w:color="auto"/>
        <w:left w:val="none" w:sz="0" w:space="0" w:color="auto"/>
        <w:bottom w:val="none" w:sz="0" w:space="0" w:color="auto"/>
        <w:right w:val="none" w:sz="0" w:space="0" w:color="auto"/>
      </w:divBdr>
    </w:div>
    <w:div w:id="841048518">
      <w:bodyDiv w:val="1"/>
      <w:marLeft w:val="0"/>
      <w:marRight w:val="0"/>
      <w:marTop w:val="0"/>
      <w:marBottom w:val="0"/>
      <w:divBdr>
        <w:top w:val="none" w:sz="0" w:space="0" w:color="auto"/>
        <w:left w:val="none" w:sz="0" w:space="0" w:color="auto"/>
        <w:bottom w:val="none" w:sz="0" w:space="0" w:color="auto"/>
        <w:right w:val="none" w:sz="0" w:space="0" w:color="auto"/>
      </w:divBdr>
    </w:div>
    <w:div w:id="859471165">
      <w:bodyDiv w:val="1"/>
      <w:marLeft w:val="0"/>
      <w:marRight w:val="0"/>
      <w:marTop w:val="0"/>
      <w:marBottom w:val="0"/>
      <w:divBdr>
        <w:top w:val="none" w:sz="0" w:space="0" w:color="auto"/>
        <w:left w:val="none" w:sz="0" w:space="0" w:color="auto"/>
        <w:bottom w:val="none" w:sz="0" w:space="0" w:color="auto"/>
        <w:right w:val="none" w:sz="0" w:space="0" w:color="auto"/>
      </w:divBdr>
    </w:div>
    <w:div w:id="864290782">
      <w:bodyDiv w:val="1"/>
      <w:marLeft w:val="0"/>
      <w:marRight w:val="0"/>
      <w:marTop w:val="0"/>
      <w:marBottom w:val="0"/>
      <w:divBdr>
        <w:top w:val="none" w:sz="0" w:space="0" w:color="auto"/>
        <w:left w:val="none" w:sz="0" w:space="0" w:color="auto"/>
        <w:bottom w:val="none" w:sz="0" w:space="0" w:color="auto"/>
        <w:right w:val="none" w:sz="0" w:space="0" w:color="auto"/>
      </w:divBdr>
    </w:div>
    <w:div w:id="873661724">
      <w:bodyDiv w:val="1"/>
      <w:marLeft w:val="0"/>
      <w:marRight w:val="0"/>
      <w:marTop w:val="0"/>
      <w:marBottom w:val="0"/>
      <w:divBdr>
        <w:top w:val="none" w:sz="0" w:space="0" w:color="auto"/>
        <w:left w:val="none" w:sz="0" w:space="0" w:color="auto"/>
        <w:bottom w:val="none" w:sz="0" w:space="0" w:color="auto"/>
        <w:right w:val="none" w:sz="0" w:space="0" w:color="auto"/>
      </w:divBdr>
    </w:div>
    <w:div w:id="906769844">
      <w:bodyDiv w:val="1"/>
      <w:marLeft w:val="0"/>
      <w:marRight w:val="0"/>
      <w:marTop w:val="0"/>
      <w:marBottom w:val="0"/>
      <w:divBdr>
        <w:top w:val="none" w:sz="0" w:space="0" w:color="auto"/>
        <w:left w:val="none" w:sz="0" w:space="0" w:color="auto"/>
        <w:bottom w:val="none" w:sz="0" w:space="0" w:color="auto"/>
        <w:right w:val="none" w:sz="0" w:space="0" w:color="auto"/>
      </w:divBdr>
    </w:div>
    <w:div w:id="914127777">
      <w:bodyDiv w:val="1"/>
      <w:marLeft w:val="0"/>
      <w:marRight w:val="0"/>
      <w:marTop w:val="0"/>
      <w:marBottom w:val="0"/>
      <w:divBdr>
        <w:top w:val="none" w:sz="0" w:space="0" w:color="auto"/>
        <w:left w:val="none" w:sz="0" w:space="0" w:color="auto"/>
        <w:bottom w:val="none" w:sz="0" w:space="0" w:color="auto"/>
        <w:right w:val="none" w:sz="0" w:space="0" w:color="auto"/>
      </w:divBdr>
    </w:div>
    <w:div w:id="919868675">
      <w:bodyDiv w:val="1"/>
      <w:marLeft w:val="0"/>
      <w:marRight w:val="0"/>
      <w:marTop w:val="0"/>
      <w:marBottom w:val="0"/>
      <w:divBdr>
        <w:top w:val="none" w:sz="0" w:space="0" w:color="auto"/>
        <w:left w:val="none" w:sz="0" w:space="0" w:color="auto"/>
        <w:bottom w:val="none" w:sz="0" w:space="0" w:color="auto"/>
        <w:right w:val="none" w:sz="0" w:space="0" w:color="auto"/>
      </w:divBdr>
    </w:div>
    <w:div w:id="925462330">
      <w:bodyDiv w:val="1"/>
      <w:marLeft w:val="0"/>
      <w:marRight w:val="0"/>
      <w:marTop w:val="0"/>
      <w:marBottom w:val="0"/>
      <w:divBdr>
        <w:top w:val="none" w:sz="0" w:space="0" w:color="auto"/>
        <w:left w:val="none" w:sz="0" w:space="0" w:color="auto"/>
        <w:bottom w:val="none" w:sz="0" w:space="0" w:color="auto"/>
        <w:right w:val="none" w:sz="0" w:space="0" w:color="auto"/>
      </w:divBdr>
    </w:div>
    <w:div w:id="934678549">
      <w:bodyDiv w:val="1"/>
      <w:marLeft w:val="0"/>
      <w:marRight w:val="0"/>
      <w:marTop w:val="0"/>
      <w:marBottom w:val="0"/>
      <w:divBdr>
        <w:top w:val="none" w:sz="0" w:space="0" w:color="auto"/>
        <w:left w:val="none" w:sz="0" w:space="0" w:color="auto"/>
        <w:bottom w:val="none" w:sz="0" w:space="0" w:color="auto"/>
        <w:right w:val="none" w:sz="0" w:space="0" w:color="auto"/>
      </w:divBdr>
    </w:div>
    <w:div w:id="938634047">
      <w:bodyDiv w:val="1"/>
      <w:marLeft w:val="0"/>
      <w:marRight w:val="0"/>
      <w:marTop w:val="0"/>
      <w:marBottom w:val="0"/>
      <w:divBdr>
        <w:top w:val="none" w:sz="0" w:space="0" w:color="auto"/>
        <w:left w:val="none" w:sz="0" w:space="0" w:color="auto"/>
        <w:bottom w:val="none" w:sz="0" w:space="0" w:color="auto"/>
        <w:right w:val="none" w:sz="0" w:space="0" w:color="auto"/>
      </w:divBdr>
    </w:div>
    <w:div w:id="945886653">
      <w:bodyDiv w:val="1"/>
      <w:marLeft w:val="0"/>
      <w:marRight w:val="0"/>
      <w:marTop w:val="0"/>
      <w:marBottom w:val="0"/>
      <w:divBdr>
        <w:top w:val="none" w:sz="0" w:space="0" w:color="auto"/>
        <w:left w:val="none" w:sz="0" w:space="0" w:color="auto"/>
        <w:bottom w:val="none" w:sz="0" w:space="0" w:color="auto"/>
        <w:right w:val="none" w:sz="0" w:space="0" w:color="auto"/>
      </w:divBdr>
    </w:div>
    <w:div w:id="972520500">
      <w:bodyDiv w:val="1"/>
      <w:marLeft w:val="0"/>
      <w:marRight w:val="0"/>
      <w:marTop w:val="0"/>
      <w:marBottom w:val="0"/>
      <w:divBdr>
        <w:top w:val="none" w:sz="0" w:space="0" w:color="auto"/>
        <w:left w:val="none" w:sz="0" w:space="0" w:color="auto"/>
        <w:bottom w:val="none" w:sz="0" w:space="0" w:color="auto"/>
        <w:right w:val="none" w:sz="0" w:space="0" w:color="auto"/>
      </w:divBdr>
    </w:div>
    <w:div w:id="988173907">
      <w:bodyDiv w:val="1"/>
      <w:marLeft w:val="0"/>
      <w:marRight w:val="0"/>
      <w:marTop w:val="0"/>
      <w:marBottom w:val="0"/>
      <w:divBdr>
        <w:top w:val="none" w:sz="0" w:space="0" w:color="auto"/>
        <w:left w:val="none" w:sz="0" w:space="0" w:color="auto"/>
        <w:bottom w:val="none" w:sz="0" w:space="0" w:color="auto"/>
        <w:right w:val="none" w:sz="0" w:space="0" w:color="auto"/>
      </w:divBdr>
    </w:div>
    <w:div w:id="990140535">
      <w:bodyDiv w:val="1"/>
      <w:marLeft w:val="0"/>
      <w:marRight w:val="0"/>
      <w:marTop w:val="0"/>
      <w:marBottom w:val="0"/>
      <w:divBdr>
        <w:top w:val="none" w:sz="0" w:space="0" w:color="auto"/>
        <w:left w:val="none" w:sz="0" w:space="0" w:color="auto"/>
        <w:bottom w:val="none" w:sz="0" w:space="0" w:color="auto"/>
        <w:right w:val="none" w:sz="0" w:space="0" w:color="auto"/>
      </w:divBdr>
    </w:div>
    <w:div w:id="1008948414">
      <w:bodyDiv w:val="1"/>
      <w:marLeft w:val="0"/>
      <w:marRight w:val="0"/>
      <w:marTop w:val="0"/>
      <w:marBottom w:val="0"/>
      <w:divBdr>
        <w:top w:val="none" w:sz="0" w:space="0" w:color="auto"/>
        <w:left w:val="none" w:sz="0" w:space="0" w:color="auto"/>
        <w:bottom w:val="none" w:sz="0" w:space="0" w:color="auto"/>
        <w:right w:val="none" w:sz="0" w:space="0" w:color="auto"/>
      </w:divBdr>
    </w:div>
    <w:div w:id="1020354211">
      <w:bodyDiv w:val="1"/>
      <w:marLeft w:val="0"/>
      <w:marRight w:val="0"/>
      <w:marTop w:val="0"/>
      <w:marBottom w:val="0"/>
      <w:divBdr>
        <w:top w:val="none" w:sz="0" w:space="0" w:color="auto"/>
        <w:left w:val="none" w:sz="0" w:space="0" w:color="auto"/>
        <w:bottom w:val="none" w:sz="0" w:space="0" w:color="auto"/>
        <w:right w:val="none" w:sz="0" w:space="0" w:color="auto"/>
      </w:divBdr>
    </w:div>
    <w:div w:id="1028677630">
      <w:bodyDiv w:val="1"/>
      <w:marLeft w:val="0"/>
      <w:marRight w:val="0"/>
      <w:marTop w:val="0"/>
      <w:marBottom w:val="0"/>
      <w:divBdr>
        <w:top w:val="none" w:sz="0" w:space="0" w:color="auto"/>
        <w:left w:val="none" w:sz="0" w:space="0" w:color="auto"/>
        <w:bottom w:val="none" w:sz="0" w:space="0" w:color="auto"/>
        <w:right w:val="none" w:sz="0" w:space="0" w:color="auto"/>
      </w:divBdr>
    </w:div>
    <w:div w:id="1043209068">
      <w:bodyDiv w:val="1"/>
      <w:marLeft w:val="0"/>
      <w:marRight w:val="0"/>
      <w:marTop w:val="0"/>
      <w:marBottom w:val="0"/>
      <w:divBdr>
        <w:top w:val="none" w:sz="0" w:space="0" w:color="auto"/>
        <w:left w:val="none" w:sz="0" w:space="0" w:color="auto"/>
        <w:bottom w:val="none" w:sz="0" w:space="0" w:color="auto"/>
        <w:right w:val="none" w:sz="0" w:space="0" w:color="auto"/>
      </w:divBdr>
    </w:div>
    <w:div w:id="1067149110">
      <w:bodyDiv w:val="1"/>
      <w:marLeft w:val="0"/>
      <w:marRight w:val="0"/>
      <w:marTop w:val="0"/>
      <w:marBottom w:val="0"/>
      <w:divBdr>
        <w:top w:val="none" w:sz="0" w:space="0" w:color="auto"/>
        <w:left w:val="none" w:sz="0" w:space="0" w:color="auto"/>
        <w:bottom w:val="none" w:sz="0" w:space="0" w:color="auto"/>
        <w:right w:val="none" w:sz="0" w:space="0" w:color="auto"/>
      </w:divBdr>
    </w:div>
    <w:div w:id="1073822048">
      <w:bodyDiv w:val="1"/>
      <w:marLeft w:val="0"/>
      <w:marRight w:val="0"/>
      <w:marTop w:val="0"/>
      <w:marBottom w:val="0"/>
      <w:divBdr>
        <w:top w:val="none" w:sz="0" w:space="0" w:color="auto"/>
        <w:left w:val="none" w:sz="0" w:space="0" w:color="auto"/>
        <w:bottom w:val="none" w:sz="0" w:space="0" w:color="auto"/>
        <w:right w:val="none" w:sz="0" w:space="0" w:color="auto"/>
      </w:divBdr>
    </w:div>
    <w:div w:id="1123353179">
      <w:bodyDiv w:val="1"/>
      <w:marLeft w:val="0"/>
      <w:marRight w:val="0"/>
      <w:marTop w:val="0"/>
      <w:marBottom w:val="0"/>
      <w:divBdr>
        <w:top w:val="none" w:sz="0" w:space="0" w:color="auto"/>
        <w:left w:val="none" w:sz="0" w:space="0" w:color="auto"/>
        <w:bottom w:val="none" w:sz="0" w:space="0" w:color="auto"/>
        <w:right w:val="none" w:sz="0" w:space="0" w:color="auto"/>
      </w:divBdr>
    </w:div>
    <w:div w:id="1130561775">
      <w:bodyDiv w:val="1"/>
      <w:marLeft w:val="0"/>
      <w:marRight w:val="0"/>
      <w:marTop w:val="0"/>
      <w:marBottom w:val="0"/>
      <w:divBdr>
        <w:top w:val="none" w:sz="0" w:space="0" w:color="auto"/>
        <w:left w:val="none" w:sz="0" w:space="0" w:color="auto"/>
        <w:bottom w:val="none" w:sz="0" w:space="0" w:color="auto"/>
        <w:right w:val="none" w:sz="0" w:space="0" w:color="auto"/>
      </w:divBdr>
    </w:div>
    <w:div w:id="1148549460">
      <w:bodyDiv w:val="1"/>
      <w:marLeft w:val="0"/>
      <w:marRight w:val="0"/>
      <w:marTop w:val="0"/>
      <w:marBottom w:val="0"/>
      <w:divBdr>
        <w:top w:val="none" w:sz="0" w:space="0" w:color="auto"/>
        <w:left w:val="none" w:sz="0" w:space="0" w:color="auto"/>
        <w:bottom w:val="none" w:sz="0" w:space="0" w:color="auto"/>
        <w:right w:val="none" w:sz="0" w:space="0" w:color="auto"/>
      </w:divBdr>
    </w:div>
    <w:div w:id="1165364634">
      <w:bodyDiv w:val="1"/>
      <w:marLeft w:val="0"/>
      <w:marRight w:val="0"/>
      <w:marTop w:val="0"/>
      <w:marBottom w:val="0"/>
      <w:divBdr>
        <w:top w:val="none" w:sz="0" w:space="0" w:color="auto"/>
        <w:left w:val="none" w:sz="0" w:space="0" w:color="auto"/>
        <w:bottom w:val="none" w:sz="0" w:space="0" w:color="auto"/>
        <w:right w:val="none" w:sz="0" w:space="0" w:color="auto"/>
      </w:divBdr>
    </w:div>
    <w:div w:id="1174996538">
      <w:bodyDiv w:val="1"/>
      <w:marLeft w:val="0"/>
      <w:marRight w:val="0"/>
      <w:marTop w:val="0"/>
      <w:marBottom w:val="0"/>
      <w:divBdr>
        <w:top w:val="none" w:sz="0" w:space="0" w:color="auto"/>
        <w:left w:val="none" w:sz="0" w:space="0" w:color="auto"/>
        <w:bottom w:val="none" w:sz="0" w:space="0" w:color="auto"/>
        <w:right w:val="none" w:sz="0" w:space="0" w:color="auto"/>
      </w:divBdr>
    </w:div>
    <w:div w:id="1196239553">
      <w:bodyDiv w:val="1"/>
      <w:marLeft w:val="0"/>
      <w:marRight w:val="0"/>
      <w:marTop w:val="0"/>
      <w:marBottom w:val="0"/>
      <w:divBdr>
        <w:top w:val="none" w:sz="0" w:space="0" w:color="auto"/>
        <w:left w:val="none" w:sz="0" w:space="0" w:color="auto"/>
        <w:bottom w:val="none" w:sz="0" w:space="0" w:color="auto"/>
        <w:right w:val="none" w:sz="0" w:space="0" w:color="auto"/>
      </w:divBdr>
    </w:div>
    <w:div w:id="1210335388">
      <w:bodyDiv w:val="1"/>
      <w:marLeft w:val="0"/>
      <w:marRight w:val="0"/>
      <w:marTop w:val="0"/>
      <w:marBottom w:val="0"/>
      <w:divBdr>
        <w:top w:val="none" w:sz="0" w:space="0" w:color="auto"/>
        <w:left w:val="none" w:sz="0" w:space="0" w:color="auto"/>
        <w:bottom w:val="none" w:sz="0" w:space="0" w:color="auto"/>
        <w:right w:val="none" w:sz="0" w:space="0" w:color="auto"/>
      </w:divBdr>
    </w:div>
    <w:div w:id="1263143425">
      <w:bodyDiv w:val="1"/>
      <w:marLeft w:val="0"/>
      <w:marRight w:val="0"/>
      <w:marTop w:val="0"/>
      <w:marBottom w:val="0"/>
      <w:divBdr>
        <w:top w:val="none" w:sz="0" w:space="0" w:color="auto"/>
        <w:left w:val="none" w:sz="0" w:space="0" w:color="auto"/>
        <w:bottom w:val="none" w:sz="0" w:space="0" w:color="auto"/>
        <w:right w:val="none" w:sz="0" w:space="0" w:color="auto"/>
      </w:divBdr>
    </w:div>
    <w:div w:id="1271165167">
      <w:bodyDiv w:val="1"/>
      <w:marLeft w:val="0"/>
      <w:marRight w:val="0"/>
      <w:marTop w:val="0"/>
      <w:marBottom w:val="0"/>
      <w:divBdr>
        <w:top w:val="none" w:sz="0" w:space="0" w:color="auto"/>
        <w:left w:val="none" w:sz="0" w:space="0" w:color="auto"/>
        <w:bottom w:val="none" w:sz="0" w:space="0" w:color="auto"/>
        <w:right w:val="none" w:sz="0" w:space="0" w:color="auto"/>
      </w:divBdr>
    </w:div>
    <w:div w:id="1274750293">
      <w:bodyDiv w:val="1"/>
      <w:marLeft w:val="0"/>
      <w:marRight w:val="0"/>
      <w:marTop w:val="0"/>
      <w:marBottom w:val="0"/>
      <w:divBdr>
        <w:top w:val="none" w:sz="0" w:space="0" w:color="auto"/>
        <w:left w:val="none" w:sz="0" w:space="0" w:color="auto"/>
        <w:bottom w:val="none" w:sz="0" w:space="0" w:color="auto"/>
        <w:right w:val="none" w:sz="0" w:space="0" w:color="auto"/>
      </w:divBdr>
    </w:div>
    <w:div w:id="1293100393">
      <w:bodyDiv w:val="1"/>
      <w:marLeft w:val="0"/>
      <w:marRight w:val="0"/>
      <w:marTop w:val="0"/>
      <w:marBottom w:val="0"/>
      <w:divBdr>
        <w:top w:val="none" w:sz="0" w:space="0" w:color="auto"/>
        <w:left w:val="none" w:sz="0" w:space="0" w:color="auto"/>
        <w:bottom w:val="none" w:sz="0" w:space="0" w:color="auto"/>
        <w:right w:val="none" w:sz="0" w:space="0" w:color="auto"/>
      </w:divBdr>
    </w:div>
    <w:div w:id="1311053289">
      <w:bodyDiv w:val="1"/>
      <w:marLeft w:val="0"/>
      <w:marRight w:val="0"/>
      <w:marTop w:val="0"/>
      <w:marBottom w:val="0"/>
      <w:divBdr>
        <w:top w:val="none" w:sz="0" w:space="0" w:color="auto"/>
        <w:left w:val="none" w:sz="0" w:space="0" w:color="auto"/>
        <w:bottom w:val="none" w:sz="0" w:space="0" w:color="auto"/>
        <w:right w:val="none" w:sz="0" w:space="0" w:color="auto"/>
      </w:divBdr>
    </w:div>
    <w:div w:id="1325821700">
      <w:bodyDiv w:val="1"/>
      <w:marLeft w:val="0"/>
      <w:marRight w:val="0"/>
      <w:marTop w:val="0"/>
      <w:marBottom w:val="0"/>
      <w:divBdr>
        <w:top w:val="none" w:sz="0" w:space="0" w:color="auto"/>
        <w:left w:val="none" w:sz="0" w:space="0" w:color="auto"/>
        <w:bottom w:val="none" w:sz="0" w:space="0" w:color="auto"/>
        <w:right w:val="none" w:sz="0" w:space="0" w:color="auto"/>
      </w:divBdr>
    </w:div>
    <w:div w:id="1337464737">
      <w:bodyDiv w:val="1"/>
      <w:marLeft w:val="0"/>
      <w:marRight w:val="0"/>
      <w:marTop w:val="0"/>
      <w:marBottom w:val="0"/>
      <w:divBdr>
        <w:top w:val="none" w:sz="0" w:space="0" w:color="auto"/>
        <w:left w:val="none" w:sz="0" w:space="0" w:color="auto"/>
        <w:bottom w:val="none" w:sz="0" w:space="0" w:color="auto"/>
        <w:right w:val="none" w:sz="0" w:space="0" w:color="auto"/>
      </w:divBdr>
    </w:div>
    <w:div w:id="1338387628">
      <w:bodyDiv w:val="1"/>
      <w:marLeft w:val="0"/>
      <w:marRight w:val="0"/>
      <w:marTop w:val="0"/>
      <w:marBottom w:val="0"/>
      <w:divBdr>
        <w:top w:val="none" w:sz="0" w:space="0" w:color="auto"/>
        <w:left w:val="none" w:sz="0" w:space="0" w:color="auto"/>
        <w:bottom w:val="none" w:sz="0" w:space="0" w:color="auto"/>
        <w:right w:val="none" w:sz="0" w:space="0" w:color="auto"/>
      </w:divBdr>
    </w:div>
    <w:div w:id="1356351133">
      <w:bodyDiv w:val="1"/>
      <w:marLeft w:val="0"/>
      <w:marRight w:val="0"/>
      <w:marTop w:val="0"/>
      <w:marBottom w:val="0"/>
      <w:divBdr>
        <w:top w:val="none" w:sz="0" w:space="0" w:color="auto"/>
        <w:left w:val="none" w:sz="0" w:space="0" w:color="auto"/>
        <w:bottom w:val="none" w:sz="0" w:space="0" w:color="auto"/>
        <w:right w:val="none" w:sz="0" w:space="0" w:color="auto"/>
      </w:divBdr>
    </w:div>
    <w:div w:id="1366323472">
      <w:bodyDiv w:val="1"/>
      <w:marLeft w:val="0"/>
      <w:marRight w:val="0"/>
      <w:marTop w:val="0"/>
      <w:marBottom w:val="0"/>
      <w:divBdr>
        <w:top w:val="none" w:sz="0" w:space="0" w:color="auto"/>
        <w:left w:val="none" w:sz="0" w:space="0" w:color="auto"/>
        <w:bottom w:val="none" w:sz="0" w:space="0" w:color="auto"/>
        <w:right w:val="none" w:sz="0" w:space="0" w:color="auto"/>
      </w:divBdr>
    </w:div>
    <w:div w:id="1398628569">
      <w:bodyDiv w:val="1"/>
      <w:marLeft w:val="0"/>
      <w:marRight w:val="0"/>
      <w:marTop w:val="0"/>
      <w:marBottom w:val="0"/>
      <w:divBdr>
        <w:top w:val="none" w:sz="0" w:space="0" w:color="auto"/>
        <w:left w:val="none" w:sz="0" w:space="0" w:color="auto"/>
        <w:bottom w:val="none" w:sz="0" w:space="0" w:color="auto"/>
        <w:right w:val="none" w:sz="0" w:space="0" w:color="auto"/>
      </w:divBdr>
    </w:div>
    <w:div w:id="1404990827">
      <w:bodyDiv w:val="1"/>
      <w:marLeft w:val="0"/>
      <w:marRight w:val="0"/>
      <w:marTop w:val="0"/>
      <w:marBottom w:val="0"/>
      <w:divBdr>
        <w:top w:val="none" w:sz="0" w:space="0" w:color="auto"/>
        <w:left w:val="none" w:sz="0" w:space="0" w:color="auto"/>
        <w:bottom w:val="none" w:sz="0" w:space="0" w:color="auto"/>
        <w:right w:val="none" w:sz="0" w:space="0" w:color="auto"/>
      </w:divBdr>
    </w:div>
    <w:div w:id="1410809650">
      <w:bodyDiv w:val="1"/>
      <w:marLeft w:val="0"/>
      <w:marRight w:val="0"/>
      <w:marTop w:val="0"/>
      <w:marBottom w:val="0"/>
      <w:divBdr>
        <w:top w:val="none" w:sz="0" w:space="0" w:color="auto"/>
        <w:left w:val="none" w:sz="0" w:space="0" w:color="auto"/>
        <w:bottom w:val="none" w:sz="0" w:space="0" w:color="auto"/>
        <w:right w:val="none" w:sz="0" w:space="0" w:color="auto"/>
      </w:divBdr>
    </w:div>
    <w:div w:id="1415781994">
      <w:bodyDiv w:val="1"/>
      <w:marLeft w:val="0"/>
      <w:marRight w:val="0"/>
      <w:marTop w:val="0"/>
      <w:marBottom w:val="0"/>
      <w:divBdr>
        <w:top w:val="none" w:sz="0" w:space="0" w:color="auto"/>
        <w:left w:val="none" w:sz="0" w:space="0" w:color="auto"/>
        <w:bottom w:val="none" w:sz="0" w:space="0" w:color="auto"/>
        <w:right w:val="none" w:sz="0" w:space="0" w:color="auto"/>
      </w:divBdr>
    </w:div>
    <w:div w:id="1423407006">
      <w:bodyDiv w:val="1"/>
      <w:marLeft w:val="0"/>
      <w:marRight w:val="0"/>
      <w:marTop w:val="0"/>
      <w:marBottom w:val="0"/>
      <w:divBdr>
        <w:top w:val="none" w:sz="0" w:space="0" w:color="auto"/>
        <w:left w:val="none" w:sz="0" w:space="0" w:color="auto"/>
        <w:bottom w:val="none" w:sz="0" w:space="0" w:color="auto"/>
        <w:right w:val="none" w:sz="0" w:space="0" w:color="auto"/>
      </w:divBdr>
    </w:div>
    <w:div w:id="1457600121">
      <w:bodyDiv w:val="1"/>
      <w:marLeft w:val="0"/>
      <w:marRight w:val="0"/>
      <w:marTop w:val="0"/>
      <w:marBottom w:val="0"/>
      <w:divBdr>
        <w:top w:val="none" w:sz="0" w:space="0" w:color="auto"/>
        <w:left w:val="none" w:sz="0" w:space="0" w:color="auto"/>
        <w:bottom w:val="none" w:sz="0" w:space="0" w:color="auto"/>
        <w:right w:val="none" w:sz="0" w:space="0" w:color="auto"/>
      </w:divBdr>
    </w:div>
    <w:div w:id="1466655753">
      <w:bodyDiv w:val="1"/>
      <w:marLeft w:val="0"/>
      <w:marRight w:val="0"/>
      <w:marTop w:val="0"/>
      <w:marBottom w:val="0"/>
      <w:divBdr>
        <w:top w:val="none" w:sz="0" w:space="0" w:color="auto"/>
        <w:left w:val="none" w:sz="0" w:space="0" w:color="auto"/>
        <w:bottom w:val="none" w:sz="0" w:space="0" w:color="auto"/>
        <w:right w:val="none" w:sz="0" w:space="0" w:color="auto"/>
      </w:divBdr>
    </w:div>
    <w:div w:id="1482962744">
      <w:bodyDiv w:val="1"/>
      <w:marLeft w:val="0"/>
      <w:marRight w:val="0"/>
      <w:marTop w:val="0"/>
      <w:marBottom w:val="0"/>
      <w:divBdr>
        <w:top w:val="none" w:sz="0" w:space="0" w:color="auto"/>
        <w:left w:val="none" w:sz="0" w:space="0" w:color="auto"/>
        <w:bottom w:val="none" w:sz="0" w:space="0" w:color="auto"/>
        <w:right w:val="none" w:sz="0" w:space="0" w:color="auto"/>
      </w:divBdr>
    </w:div>
    <w:div w:id="1485665330">
      <w:bodyDiv w:val="1"/>
      <w:marLeft w:val="0"/>
      <w:marRight w:val="0"/>
      <w:marTop w:val="0"/>
      <w:marBottom w:val="0"/>
      <w:divBdr>
        <w:top w:val="none" w:sz="0" w:space="0" w:color="auto"/>
        <w:left w:val="none" w:sz="0" w:space="0" w:color="auto"/>
        <w:bottom w:val="none" w:sz="0" w:space="0" w:color="auto"/>
        <w:right w:val="none" w:sz="0" w:space="0" w:color="auto"/>
      </w:divBdr>
    </w:div>
    <w:div w:id="1497918447">
      <w:bodyDiv w:val="1"/>
      <w:marLeft w:val="0"/>
      <w:marRight w:val="0"/>
      <w:marTop w:val="0"/>
      <w:marBottom w:val="0"/>
      <w:divBdr>
        <w:top w:val="none" w:sz="0" w:space="0" w:color="auto"/>
        <w:left w:val="none" w:sz="0" w:space="0" w:color="auto"/>
        <w:bottom w:val="none" w:sz="0" w:space="0" w:color="auto"/>
        <w:right w:val="none" w:sz="0" w:space="0" w:color="auto"/>
      </w:divBdr>
    </w:div>
    <w:div w:id="1503088140">
      <w:bodyDiv w:val="1"/>
      <w:marLeft w:val="0"/>
      <w:marRight w:val="0"/>
      <w:marTop w:val="0"/>
      <w:marBottom w:val="0"/>
      <w:divBdr>
        <w:top w:val="none" w:sz="0" w:space="0" w:color="auto"/>
        <w:left w:val="none" w:sz="0" w:space="0" w:color="auto"/>
        <w:bottom w:val="none" w:sz="0" w:space="0" w:color="auto"/>
        <w:right w:val="none" w:sz="0" w:space="0" w:color="auto"/>
      </w:divBdr>
    </w:div>
    <w:div w:id="1507330617">
      <w:bodyDiv w:val="1"/>
      <w:marLeft w:val="0"/>
      <w:marRight w:val="0"/>
      <w:marTop w:val="0"/>
      <w:marBottom w:val="0"/>
      <w:divBdr>
        <w:top w:val="none" w:sz="0" w:space="0" w:color="auto"/>
        <w:left w:val="none" w:sz="0" w:space="0" w:color="auto"/>
        <w:bottom w:val="none" w:sz="0" w:space="0" w:color="auto"/>
        <w:right w:val="none" w:sz="0" w:space="0" w:color="auto"/>
      </w:divBdr>
    </w:div>
    <w:div w:id="1514224378">
      <w:bodyDiv w:val="1"/>
      <w:marLeft w:val="0"/>
      <w:marRight w:val="0"/>
      <w:marTop w:val="0"/>
      <w:marBottom w:val="0"/>
      <w:divBdr>
        <w:top w:val="none" w:sz="0" w:space="0" w:color="auto"/>
        <w:left w:val="none" w:sz="0" w:space="0" w:color="auto"/>
        <w:bottom w:val="none" w:sz="0" w:space="0" w:color="auto"/>
        <w:right w:val="none" w:sz="0" w:space="0" w:color="auto"/>
      </w:divBdr>
    </w:div>
    <w:div w:id="1514608537">
      <w:bodyDiv w:val="1"/>
      <w:marLeft w:val="0"/>
      <w:marRight w:val="0"/>
      <w:marTop w:val="0"/>
      <w:marBottom w:val="0"/>
      <w:divBdr>
        <w:top w:val="none" w:sz="0" w:space="0" w:color="auto"/>
        <w:left w:val="none" w:sz="0" w:space="0" w:color="auto"/>
        <w:bottom w:val="none" w:sz="0" w:space="0" w:color="auto"/>
        <w:right w:val="none" w:sz="0" w:space="0" w:color="auto"/>
      </w:divBdr>
    </w:div>
    <w:div w:id="1576545049">
      <w:bodyDiv w:val="1"/>
      <w:marLeft w:val="0"/>
      <w:marRight w:val="0"/>
      <w:marTop w:val="0"/>
      <w:marBottom w:val="0"/>
      <w:divBdr>
        <w:top w:val="none" w:sz="0" w:space="0" w:color="auto"/>
        <w:left w:val="none" w:sz="0" w:space="0" w:color="auto"/>
        <w:bottom w:val="none" w:sz="0" w:space="0" w:color="auto"/>
        <w:right w:val="none" w:sz="0" w:space="0" w:color="auto"/>
      </w:divBdr>
    </w:div>
    <w:div w:id="1580359691">
      <w:bodyDiv w:val="1"/>
      <w:marLeft w:val="0"/>
      <w:marRight w:val="0"/>
      <w:marTop w:val="0"/>
      <w:marBottom w:val="0"/>
      <w:divBdr>
        <w:top w:val="none" w:sz="0" w:space="0" w:color="auto"/>
        <w:left w:val="none" w:sz="0" w:space="0" w:color="auto"/>
        <w:bottom w:val="none" w:sz="0" w:space="0" w:color="auto"/>
        <w:right w:val="none" w:sz="0" w:space="0" w:color="auto"/>
      </w:divBdr>
    </w:div>
    <w:div w:id="1588074037">
      <w:bodyDiv w:val="1"/>
      <w:marLeft w:val="0"/>
      <w:marRight w:val="0"/>
      <w:marTop w:val="0"/>
      <w:marBottom w:val="0"/>
      <w:divBdr>
        <w:top w:val="none" w:sz="0" w:space="0" w:color="auto"/>
        <w:left w:val="none" w:sz="0" w:space="0" w:color="auto"/>
        <w:bottom w:val="none" w:sz="0" w:space="0" w:color="auto"/>
        <w:right w:val="none" w:sz="0" w:space="0" w:color="auto"/>
      </w:divBdr>
    </w:div>
    <w:div w:id="1601377624">
      <w:bodyDiv w:val="1"/>
      <w:marLeft w:val="0"/>
      <w:marRight w:val="0"/>
      <w:marTop w:val="0"/>
      <w:marBottom w:val="0"/>
      <w:divBdr>
        <w:top w:val="none" w:sz="0" w:space="0" w:color="auto"/>
        <w:left w:val="none" w:sz="0" w:space="0" w:color="auto"/>
        <w:bottom w:val="none" w:sz="0" w:space="0" w:color="auto"/>
        <w:right w:val="none" w:sz="0" w:space="0" w:color="auto"/>
      </w:divBdr>
    </w:div>
    <w:div w:id="1626111153">
      <w:bodyDiv w:val="1"/>
      <w:marLeft w:val="0"/>
      <w:marRight w:val="0"/>
      <w:marTop w:val="0"/>
      <w:marBottom w:val="0"/>
      <w:divBdr>
        <w:top w:val="none" w:sz="0" w:space="0" w:color="auto"/>
        <w:left w:val="none" w:sz="0" w:space="0" w:color="auto"/>
        <w:bottom w:val="none" w:sz="0" w:space="0" w:color="auto"/>
        <w:right w:val="none" w:sz="0" w:space="0" w:color="auto"/>
      </w:divBdr>
    </w:div>
    <w:div w:id="1627083642">
      <w:bodyDiv w:val="1"/>
      <w:marLeft w:val="0"/>
      <w:marRight w:val="0"/>
      <w:marTop w:val="0"/>
      <w:marBottom w:val="0"/>
      <w:divBdr>
        <w:top w:val="none" w:sz="0" w:space="0" w:color="auto"/>
        <w:left w:val="none" w:sz="0" w:space="0" w:color="auto"/>
        <w:bottom w:val="none" w:sz="0" w:space="0" w:color="auto"/>
        <w:right w:val="none" w:sz="0" w:space="0" w:color="auto"/>
      </w:divBdr>
    </w:div>
    <w:div w:id="1628045937">
      <w:bodyDiv w:val="1"/>
      <w:marLeft w:val="0"/>
      <w:marRight w:val="0"/>
      <w:marTop w:val="0"/>
      <w:marBottom w:val="0"/>
      <w:divBdr>
        <w:top w:val="none" w:sz="0" w:space="0" w:color="auto"/>
        <w:left w:val="none" w:sz="0" w:space="0" w:color="auto"/>
        <w:bottom w:val="none" w:sz="0" w:space="0" w:color="auto"/>
        <w:right w:val="none" w:sz="0" w:space="0" w:color="auto"/>
      </w:divBdr>
    </w:div>
    <w:div w:id="1644387292">
      <w:bodyDiv w:val="1"/>
      <w:marLeft w:val="0"/>
      <w:marRight w:val="0"/>
      <w:marTop w:val="0"/>
      <w:marBottom w:val="0"/>
      <w:divBdr>
        <w:top w:val="none" w:sz="0" w:space="0" w:color="auto"/>
        <w:left w:val="none" w:sz="0" w:space="0" w:color="auto"/>
        <w:bottom w:val="none" w:sz="0" w:space="0" w:color="auto"/>
        <w:right w:val="none" w:sz="0" w:space="0" w:color="auto"/>
      </w:divBdr>
    </w:div>
    <w:div w:id="1657028459">
      <w:bodyDiv w:val="1"/>
      <w:marLeft w:val="0"/>
      <w:marRight w:val="0"/>
      <w:marTop w:val="0"/>
      <w:marBottom w:val="0"/>
      <w:divBdr>
        <w:top w:val="none" w:sz="0" w:space="0" w:color="auto"/>
        <w:left w:val="none" w:sz="0" w:space="0" w:color="auto"/>
        <w:bottom w:val="none" w:sz="0" w:space="0" w:color="auto"/>
        <w:right w:val="none" w:sz="0" w:space="0" w:color="auto"/>
      </w:divBdr>
    </w:div>
    <w:div w:id="1669626500">
      <w:bodyDiv w:val="1"/>
      <w:marLeft w:val="0"/>
      <w:marRight w:val="0"/>
      <w:marTop w:val="0"/>
      <w:marBottom w:val="0"/>
      <w:divBdr>
        <w:top w:val="none" w:sz="0" w:space="0" w:color="auto"/>
        <w:left w:val="none" w:sz="0" w:space="0" w:color="auto"/>
        <w:bottom w:val="none" w:sz="0" w:space="0" w:color="auto"/>
        <w:right w:val="none" w:sz="0" w:space="0" w:color="auto"/>
      </w:divBdr>
    </w:div>
    <w:div w:id="1669869158">
      <w:bodyDiv w:val="1"/>
      <w:marLeft w:val="0"/>
      <w:marRight w:val="0"/>
      <w:marTop w:val="0"/>
      <w:marBottom w:val="0"/>
      <w:divBdr>
        <w:top w:val="none" w:sz="0" w:space="0" w:color="auto"/>
        <w:left w:val="none" w:sz="0" w:space="0" w:color="auto"/>
        <w:bottom w:val="none" w:sz="0" w:space="0" w:color="auto"/>
        <w:right w:val="none" w:sz="0" w:space="0" w:color="auto"/>
      </w:divBdr>
    </w:div>
    <w:div w:id="1703627236">
      <w:bodyDiv w:val="1"/>
      <w:marLeft w:val="0"/>
      <w:marRight w:val="0"/>
      <w:marTop w:val="0"/>
      <w:marBottom w:val="0"/>
      <w:divBdr>
        <w:top w:val="none" w:sz="0" w:space="0" w:color="auto"/>
        <w:left w:val="none" w:sz="0" w:space="0" w:color="auto"/>
        <w:bottom w:val="none" w:sz="0" w:space="0" w:color="auto"/>
        <w:right w:val="none" w:sz="0" w:space="0" w:color="auto"/>
      </w:divBdr>
    </w:div>
    <w:div w:id="1716540600">
      <w:bodyDiv w:val="1"/>
      <w:marLeft w:val="0"/>
      <w:marRight w:val="0"/>
      <w:marTop w:val="0"/>
      <w:marBottom w:val="0"/>
      <w:divBdr>
        <w:top w:val="none" w:sz="0" w:space="0" w:color="auto"/>
        <w:left w:val="none" w:sz="0" w:space="0" w:color="auto"/>
        <w:bottom w:val="none" w:sz="0" w:space="0" w:color="auto"/>
        <w:right w:val="none" w:sz="0" w:space="0" w:color="auto"/>
      </w:divBdr>
    </w:div>
    <w:div w:id="1719356962">
      <w:bodyDiv w:val="1"/>
      <w:marLeft w:val="0"/>
      <w:marRight w:val="0"/>
      <w:marTop w:val="0"/>
      <w:marBottom w:val="0"/>
      <w:divBdr>
        <w:top w:val="none" w:sz="0" w:space="0" w:color="auto"/>
        <w:left w:val="none" w:sz="0" w:space="0" w:color="auto"/>
        <w:bottom w:val="none" w:sz="0" w:space="0" w:color="auto"/>
        <w:right w:val="none" w:sz="0" w:space="0" w:color="auto"/>
      </w:divBdr>
    </w:div>
    <w:div w:id="1735228796">
      <w:bodyDiv w:val="1"/>
      <w:marLeft w:val="0"/>
      <w:marRight w:val="0"/>
      <w:marTop w:val="0"/>
      <w:marBottom w:val="0"/>
      <w:divBdr>
        <w:top w:val="none" w:sz="0" w:space="0" w:color="auto"/>
        <w:left w:val="none" w:sz="0" w:space="0" w:color="auto"/>
        <w:bottom w:val="none" w:sz="0" w:space="0" w:color="auto"/>
        <w:right w:val="none" w:sz="0" w:space="0" w:color="auto"/>
      </w:divBdr>
    </w:div>
    <w:div w:id="1782725114">
      <w:bodyDiv w:val="1"/>
      <w:marLeft w:val="0"/>
      <w:marRight w:val="0"/>
      <w:marTop w:val="0"/>
      <w:marBottom w:val="0"/>
      <w:divBdr>
        <w:top w:val="none" w:sz="0" w:space="0" w:color="auto"/>
        <w:left w:val="none" w:sz="0" w:space="0" w:color="auto"/>
        <w:bottom w:val="none" w:sz="0" w:space="0" w:color="auto"/>
        <w:right w:val="none" w:sz="0" w:space="0" w:color="auto"/>
      </w:divBdr>
    </w:div>
    <w:div w:id="1812671696">
      <w:bodyDiv w:val="1"/>
      <w:marLeft w:val="0"/>
      <w:marRight w:val="0"/>
      <w:marTop w:val="0"/>
      <w:marBottom w:val="0"/>
      <w:divBdr>
        <w:top w:val="none" w:sz="0" w:space="0" w:color="auto"/>
        <w:left w:val="none" w:sz="0" w:space="0" w:color="auto"/>
        <w:bottom w:val="none" w:sz="0" w:space="0" w:color="auto"/>
        <w:right w:val="none" w:sz="0" w:space="0" w:color="auto"/>
      </w:divBdr>
    </w:div>
    <w:div w:id="1824812428">
      <w:bodyDiv w:val="1"/>
      <w:marLeft w:val="0"/>
      <w:marRight w:val="0"/>
      <w:marTop w:val="0"/>
      <w:marBottom w:val="0"/>
      <w:divBdr>
        <w:top w:val="none" w:sz="0" w:space="0" w:color="auto"/>
        <w:left w:val="none" w:sz="0" w:space="0" w:color="auto"/>
        <w:bottom w:val="none" w:sz="0" w:space="0" w:color="auto"/>
        <w:right w:val="none" w:sz="0" w:space="0" w:color="auto"/>
      </w:divBdr>
    </w:div>
    <w:div w:id="1841964322">
      <w:bodyDiv w:val="1"/>
      <w:marLeft w:val="0"/>
      <w:marRight w:val="0"/>
      <w:marTop w:val="0"/>
      <w:marBottom w:val="0"/>
      <w:divBdr>
        <w:top w:val="none" w:sz="0" w:space="0" w:color="auto"/>
        <w:left w:val="none" w:sz="0" w:space="0" w:color="auto"/>
        <w:bottom w:val="none" w:sz="0" w:space="0" w:color="auto"/>
        <w:right w:val="none" w:sz="0" w:space="0" w:color="auto"/>
      </w:divBdr>
    </w:div>
    <w:div w:id="1850213098">
      <w:bodyDiv w:val="1"/>
      <w:marLeft w:val="0"/>
      <w:marRight w:val="0"/>
      <w:marTop w:val="0"/>
      <w:marBottom w:val="0"/>
      <w:divBdr>
        <w:top w:val="none" w:sz="0" w:space="0" w:color="auto"/>
        <w:left w:val="none" w:sz="0" w:space="0" w:color="auto"/>
        <w:bottom w:val="none" w:sz="0" w:space="0" w:color="auto"/>
        <w:right w:val="none" w:sz="0" w:space="0" w:color="auto"/>
      </w:divBdr>
    </w:div>
    <w:div w:id="1865483520">
      <w:bodyDiv w:val="1"/>
      <w:marLeft w:val="0"/>
      <w:marRight w:val="0"/>
      <w:marTop w:val="0"/>
      <w:marBottom w:val="0"/>
      <w:divBdr>
        <w:top w:val="none" w:sz="0" w:space="0" w:color="auto"/>
        <w:left w:val="none" w:sz="0" w:space="0" w:color="auto"/>
        <w:bottom w:val="none" w:sz="0" w:space="0" w:color="auto"/>
        <w:right w:val="none" w:sz="0" w:space="0" w:color="auto"/>
      </w:divBdr>
    </w:div>
    <w:div w:id="1915042013">
      <w:bodyDiv w:val="1"/>
      <w:marLeft w:val="0"/>
      <w:marRight w:val="0"/>
      <w:marTop w:val="0"/>
      <w:marBottom w:val="0"/>
      <w:divBdr>
        <w:top w:val="none" w:sz="0" w:space="0" w:color="auto"/>
        <w:left w:val="none" w:sz="0" w:space="0" w:color="auto"/>
        <w:bottom w:val="none" w:sz="0" w:space="0" w:color="auto"/>
        <w:right w:val="none" w:sz="0" w:space="0" w:color="auto"/>
      </w:divBdr>
    </w:div>
    <w:div w:id="1930428931">
      <w:bodyDiv w:val="1"/>
      <w:marLeft w:val="0"/>
      <w:marRight w:val="0"/>
      <w:marTop w:val="0"/>
      <w:marBottom w:val="0"/>
      <w:divBdr>
        <w:top w:val="none" w:sz="0" w:space="0" w:color="auto"/>
        <w:left w:val="none" w:sz="0" w:space="0" w:color="auto"/>
        <w:bottom w:val="none" w:sz="0" w:space="0" w:color="auto"/>
        <w:right w:val="none" w:sz="0" w:space="0" w:color="auto"/>
      </w:divBdr>
    </w:div>
    <w:div w:id="1932591670">
      <w:bodyDiv w:val="1"/>
      <w:marLeft w:val="0"/>
      <w:marRight w:val="0"/>
      <w:marTop w:val="0"/>
      <w:marBottom w:val="0"/>
      <w:divBdr>
        <w:top w:val="none" w:sz="0" w:space="0" w:color="auto"/>
        <w:left w:val="none" w:sz="0" w:space="0" w:color="auto"/>
        <w:bottom w:val="none" w:sz="0" w:space="0" w:color="auto"/>
        <w:right w:val="none" w:sz="0" w:space="0" w:color="auto"/>
      </w:divBdr>
    </w:div>
    <w:div w:id="1940676395">
      <w:bodyDiv w:val="1"/>
      <w:marLeft w:val="0"/>
      <w:marRight w:val="0"/>
      <w:marTop w:val="0"/>
      <w:marBottom w:val="0"/>
      <w:divBdr>
        <w:top w:val="none" w:sz="0" w:space="0" w:color="auto"/>
        <w:left w:val="none" w:sz="0" w:space="0" w:color="auto"/>
        <w:bottom w:val="none" w:sz="0" w:space="0" w:color="auto"/>
        <w:right w:val="none" w:sz="0" w:space="0" w:color="auto"/>
      </w:divBdr>
    </w:div>
    <w:div w:id="1945651167">
      <w:bodyDiv w:val="1"/>
      <w:marLeft w:val="0"/>
      <w:marRight w:val="0"/>
      <w:marTop w:val="0"/>
      <w:marBottom w:val="0"/>
      <w:divBdr>
        <w:top w:val="none" w:sz="0" w:space="0" w:color="auto"/>
        <w:left w:val="none" w:sz="0" w:space="0" w:color="auto"/>
        <w:bottom w:val="none" w:sz="0" w:space="0" w:color="auto"/>
        <w:right w:val="none" w:sz="0" w:space="0" w:color="auto"/>
      </w:divBdr>
    </w:div>
    <w:div w:id="1964454295">
      <w:bodyDiv w:val="1"/>
      <w:marLeft w:val="0"/>
      <w:marRight w:val="0"/>
      <w:marTop w:val="0"/>
      <w:marBottom w:val="0"/>
      <w:divBdr>
        <w:top w:val="none" w:sz="0" w:space="0" w:color="auto"/>
        <w:left w:val="none" w:sz="0" w:space="0" w:color="auto"/>
        <w:bottom w:val="none" w:sz="0" w:space="0" w:color="auto"/>
        <w:right w:val="none" w:sz="0" w:space="0" w:color="auto"/>
      </w:divBdr>
    </w:div>
    <w:div w:id="1986201012">
      <w:bodyDiv w:val="1"/>
      <w:marLeft w:val="0"/>
      <w:marRight w:val="0"/>
      <w:marTop w:val="0"/>
      <w:marBottom w:val="0"/>
      <w:divBdr>
        <w:top w:val="none" w:sz="0" w:space="0" w:color="auto"/>
        <w:left w:val="none" w:sz="0" w:space="0" w:color="auto"/>
        <w:bottom w:val="none" w:sz="0" w:space="0" w:color="auto"/>
        <w:right w:val="none" w:sz="0" w:space="0" w:color="auto"/>
      </w:divBdr>
    </w:div>
    <w:div w:id="1991135531">
      <w:bodyDiv w:val="1"/>
      <w:marLeft w:val="0"/>
      <w:marRight w:val="0"/>
      <w:marTop w:val="0"/>
      <w:marBottom w:val="0"/>
      <w:divBdr>
        <w:top w:val="none" w:sz="0" w:space="0" w:color="auto"/>
        <w:left w:val="none" w:sz="0" w:space="0" w:color="auto"/>
        <w:bottom w:val="none" w:sz="0" w:space="0" w:color="auto"/>
        <w:right w:val="none" w:sz="0" w:space="0" w:color="auto"/>
      </w:divBdr>
    </w:div>
    <w:div w:id="1994411435">
      <w:bodyDiv w:val="1"/>
      <w:marLeft w:val="0"/>
      <w:marRight w:val="0"/>
      <w:marTop w:val="0"/>
      <w:marBottom w:val="0"/>
      <w:divBdr>
        <w:top w:val="none" w:sz="0" w:space="0" w:color="auto"/>
        <w:left w:val="none" w:sz="0" w:space="0" w:color="auto"/>
        <w:bottom w:val="none" w:sz="0" w:space="0" w:color="auto"/>
        <w:right w:val="none" w:sz="0" w:space="0" w:color="auto"/>
      </w:divBdr>
    </w:div>
    <w:div w:id="2007438654">
      <w:bodyDiv w:val="1"/>
      <w:marLeft w:val="0"/>
      <w:marRight w:val="0"/>
      <w:marTop w:val="0"/>
      <w:marBottom w:val="0"/>
      <w:divBdr>
        <w:top w:val="none" w:sz="0" w:space="0" w:color="auto"/>
        <w:left w:val="none" w:sz="0" w:space="0" w:color="auto"/>
        <w:bottom w:val="none" w:sz="0" w:space="0" w:color="auto"/>
        <w:right w:val="none" w:sz="0" w:space="0" w:color="auto"/>
      </w:divBdr>
    </w:div>
    <w:div w:id="2010255104">
      <w:bodyDiv w:val="1"/>
      <w:marLeft w:val="0"/>
      <w:marRight w:val="0"/>
      <w:marTop w:val="0"/>
      <w:marBottom w:val="0"/>
      <w:divBdr>
        <w:top w:val="none" w:sz="0" w:space="0" w:color="auto"/>
        <w:left w:val="none" w:sz="0" w:space="0" w:color="auto"/>
        <w:bottom w:val="none" w:sz="0" w:space="0" w:color="auto"/>
        <w:right w:val="none" w:sz="0" w:space="0" w:color="auto"/>
      </w:divBdr>
    </w:div>
    <w:div w:id="2019962856">
      <w:bodyDiv w:val="1"/>
      <w:marLeft w:val="0"/>
      <w:marRight w:val="0"/>
      <w:marTop w:val="0"/>
      <w:marBottom w:val="0"/>
      <w:divBdr>
        <w:top w:val="none" w:sz="0" w:space="0" w:color="auto"/>
        <w:left w:val="none" w:sz="0" w:space="0" w:color="auto"/>
        <w:bottom w:val="none" w:sz="0" w:space="0" w:color="auto"/>
        <w:right w:val="none" w:sz="0" w:space="0" w:color="auto"/>
      </w:divBdr>
    </w:div>
    <w:div w:id="2030452628">
      <w:bodyDiv w:val="1"/>
      <w:marLeft w:val="0"/>
      <w:marRight w:val="0"/>
      <w:marTop w:val="0"/>
      <w:marBottom w:val="0"/>
      <w:divBdr>
        <w:top w:val="none" w:sz="0" w:space="0" w:color="auto"/>
        <w:left w:val="none" w:sz="0" w:space="0" w:color="auto"/>
        <w:bottom w:val="none" w:sz="0" w:space="0" w:color="auto"/>
        <w:right w:val="none" w:sz="0" w:space="0" w:color="auto"/>
      </w:divBdr>
    </w:div>
    <w:div w:id="2040932686">
      <w:bodyDiv w:val="1"/>
      <w:marLeft w:val="0"/>
      <w:marRight w:val="0"/>
      <w:marTop w:val="0"/>
      <w:marBottom w:val="0"/>
      <w:divBdr>
        <w:top w:val="none" w:sz="0" w:space="0" w:color="auto"/>
        <w:left w:val="none" w:sz="0" w:space="0" w:color="auto"/>
        <w:bottom w:val="none" w:sz="0" w:space="0" w:color="auto"/>
        <w:right w:val="none" w:sz="0" w:space="0" w:color="auto"/>
      </w:divBdr>
    </w:div>
    <w:div w:id="2046907249">
      <w:bodyDiv w:val="1"/>
      <w:marLeft w:val="0"/>
      <w:marRight w:val="0"/>
      <w:marTop w:val="0"/>
      <w:marBottom w:val="0"/>
      <w:divBdr>
        <w:top w:val="none" w:sz="0" w:space="0" w:color="auto"/>
        <w:left w:val="none" w:sz="0" w:space="0" w:color="auto"/>
        <w:bottom w:val="none" w:sz="0" w:space="0" w:color="auto"/>
        <w:right w:val="none" w:sz="0" w:space="0" w:color="auto"/>
      </w:divBdr>
    </w:div>
    <w:div w:id="2047483127">
      <w:bodyDiv w:val="1"/>
      <w:marLeft w:val="0"/>
      <w:marRight w:val="0"/>
      <w:marTop w:val="0"/>
      <w:marBottom w:val="0"/>
      <w:divBdr>
        <w:top w:val="none" w:sz="0" w:space="0" w:color="auto"/>
        <w:left w:val="none" w:sz="0" w:space="0" w:color="auto"/>
        <w:bottom w:val="none" w:sz="0" w:space="0" w:color="auto"/>
        <w:right w:val="none" w:sz="0" w:space="0" w:color="auto"/>
      </w:divBdr>
    </w:div>
    <w:div w:id="2066296620">
      <w:bodyDiv w:val="1"/>
      <w:marLeft w:val="0"/>
      <w:marRight w:val="0"/>
      <w:marTop w:val="0"/>
      <w:marBottom w:val="0"/>
      <w:divBdr>
        <w:top w:val="none" w:sz="0" w:space="0" w:color="auto"/>
        <w:left w:val="none" w:sz="0" w:space="0" w:color="auto"/>
        <w:bottom w:val="none" w:sz="0" w:space="0" w:color="auto"/>
        <w:right w:val="none" w:sz="0" w:space="0" w:color="auto"/>
      </w:divBdr>
    </w:div>
    <w:div w:id="2066296840">
      <w:bodyDiv w:val="1"/>
      <w:marLeft w:val="0"/>
      <w:marRight w:val="0"/>
      <w:marTop w:val="0"/>
      <w:marBottom w:val="0"/>
      <w:divBdr>
        <w:top w:val="none" w:sz="0" w:space="0" w:color="auto"/>
        <w:left w:val="none" w:sz="0" w:space="0" w:color="auto"/>
        <w:bottom w:val="none" w:sz="0" w:space="0" w:color="auto"/>
        <w:right w:val="none" w:sz="0" w:space="0" w:color="auto"/>
      </w:divBdr>
    </w:div>
    <w:div w:id="2066681012">
      <w:bodyDiv w:val="1"/>
      <w:marLeft w:val="0"/>
      <w:marRight w:val="0"/>
      <w:marTop w:val="0"/>
      <w:marBottom w:val="0"/>
      <w:divBdr>
        <w:top w:val="none" w:sz="0" w:space="0" w:color="auto"/>
        <w:left w:val="none" w:sz="0" w:space="0" w:color="auto"/>
        <w:bottom w:val="none" w:sz="0" w:space="0" w:color="auto"/>
        <w:right w:val="none" w:sz="0" w:space="0" w:color="auto"/>
      </w:divBdr>
    </w:div>
    <w:div w:id="2082947042">
      <w:bodyDiv w:val="1"/>
      <w:marLeft w:val="0"/>
      <w:marRight w:val="0"/>
      <w:marTop w:val="0"/>
      <w:marBottom w:val="0"/>
      <w:divBdr>
        <w:top w:val="none" w:sz="0" w:space="0" w:color="auto"/>
        <w:left w:val="none" w:sz="0" w:space="0" w:color="auto"/>
        <w:bottom w:val="none" w:sz="0" w:space="0" w:color="auto"/>
        <w:right w:val="none" w:sz="0" w:space="0" w:color="auto"/>
      </w:divBdr>
    </w:div>
    <w:div w:id="2089157937">
      <w:bodyDiv w:val="1"/>
      <w:marLeft w:val="0"/>
      <w:marRight w:val="0"/>
      <w:marTop w:val="0"/>
      <w:marBottom w:val="0"/>
      <w:divBdr>
        <w:top w:val="none" w:sz="0" w:space="0" w:color="auto"/>
        <w:left w:val="none" w:sz="0" w:space="0" w:color="auto"/>
        <w:bottom w:val="none" w:sz="0" w:space="0" w:color="auto"/>
        <w:right w:val="none" w:sz="0" w:space="0" w:color="auto"/>
      </w:divBdr>
    </w:div>
    <w:div w:id="2119592687">
      <w:bodyDiv w:val="1"/>
      <w:marLeft w:val="0"/>
      <w:marRight w:val="0"/>
      <w:marTop w:val="0"/>
      <w:marBottom w:val="0"/>
      <w:divBdr>
        <w:top w:val="none" w:sz="0" w:space="0" w:color="auto"/>
        <w:left w:val="none" w:sz="0" w:space="0" w:color="auto"/>
        <w:bottom w:val="none" w:sz="0" w:space="0" w:color="auto"/>
        <w:right w:val="none" w:sz="0" w:space="0" w:color="auto"/>
      </w:divBdr>
    </w:div>
    <w:div w:id="2123836303">
      <w:bodyDiv w:val="1"/>
      <w:marLeft w:val="0"/>
      <w:marRight w:val="0"/>
      <w:marTop w:val="0"/>
      <w:marBottom w:val="0"/>
      <w:divBdr>
        <w:top w:val="none" w:sz="0" w:space="0" w:color="auto"/>
        <w:left w:val="none" w:sz="0" w:space="0" w:color="auto"/>
        <w:bottom w:val="none" w:sz="0" w:space="0" w:color="auto"/>
        <w:right w:val="none" w:sz="0" w:space="0" w:color="auto"/>
      </w:divBdr>
    </w:div>
    <w:div w:id="2128888405">
      <w:bodyDiv w:val="1"/>
      <w:marLeft w:val="0"/>
      <w:marRight w:val="0"/>
      <w:marTop w:val="0"/>
      <w:marBottom w:val="0"/>
      <w:divBdr>
        <w:top w:val="none" w:sz="0" w:space="0" w:color="auto"/>
        <w:left w:val="none" w:sz="0" w:space="0" w:color="auto"/>
        <w:bottom w:val="none" w:sz="0" w:space="0" w:color="auto"/>
        <w:right w:val="none" w:sz="0" w:space="0" w:color="auto"/>
      </w:divBdr>
    </w:div>
    <w:div w:id="214021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c38c39ea78304a36"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741A079AE9C53A42BC780C6B99118746" ma:contentTypeVersion="13" ma:contentTypeDescription="Δημιουργία νέου εγγράφου" ma:contentTypeScope="" ma:versionID="e3589caf36293fa896844446558a08bc">
  <xsd:schema xmlns:xsd="http://www.w3.org/2001/XMLSchema" xmlns:xs="http://www.w3.org/2001/XMLSchema" xmlns:p="http://schemas.microsoft.com/office/2006/metadata/properties" xmlns:ns2="23b0b3d7-d903-442b-82a2-3ac84eac3a15" xmlns:ns3="305453b7-07ad-467e-b202-c2ea2acd0966" targetNamespace="http://schemas.microsoft.com/office/2006/metadata/properties" ma:root="true" ma:fieldsID="75ed7de9b1300e65f4f2e226079aa359" ns2:_="" ns3:_="">
    <xsd:import namespace="23b0b3d7-d903-442b-82a2-3ac84eac3a15"/>
    <xsd:import namespace="305453b7-07ad-467e-b202-c2ea2acd09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x039c__x03ac__x03c1__x03c4__x03b9__x03bf__x03c2_"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b3d7-d903-442b-82a2-3ac84eac3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39c__x03ac__x03c1__x03c4__x03b9__x03bf__x03c2_" ma:index="18" nillable="true" ma:displayName="Μάρτιος" ma:format="Dropdown" ma:internalName="_x039c__x03ac__x03c1__x03c4__x03b9__x03bf__x03c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5453b7-07ad-467e-b202-c2ea2acd0966"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39c__x03ac__x03c1__x03c4__x03b9__x03bf__x03c2_ xmlns="23b0b3d7-d903-442b-82a2-3ac84eac3a15" xsi:nil="true"/>
  </documentManagement>
</p:properties>
</file>

<file path=customXml/itemProps1.xml><?xml version="1.0" encoding="utf-8"?>
<ds:datastoreItem xmlns:ds="http://schemas.openxmlformats.org/officeDocument/2006/customXml" ds:itemID="{4D44E934-D250-4F4A-B3F0-2C9DDDF0B401}">
  <ds:schemaRefs>
    <ds:schemaRef ds:uri="http://schemas.openxmlformats.org/officeDocument/2006/bibliography"/>
  </ds:schemaRefs>
</ds:datastoreItem>
</file>

<file path=customXml/itemProps2.xml><?xml version="1.0" encoding="utf-8"?>
<ds:datastoreItem xmlns:ds="http://schemas.openxmlformats.org/officeDocument/2006/customXml" ds:itemID="{9748C3AF-08AF-4BA1-A496-E221907D5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b3d7-d903-442b-82a2-3ac84eac3a15"/>
    <ds:schemaRef ds:uri="305453b7-07ad-467e-b202-c2ea2acd0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0951E-6F69-4860-82DB-DAAFA888DAA1}">
  <ds:schemaRefs>
    <ds:schemaRef ds:uri="http://schemas.microsoft.com/sharepoint/v3/contenttype/forms"/>
  </ds:schemaRefs>
</ds:datastoreItem>
</file>

<file path=customXml/itemProps4.xml><?xml version="1.0" encoding="utf-8"?>
<ds:datastoreItem xmlns:ds="http://schemas.openxmlformats.org/officeDocument/2006/customXml" ds:itemID="{CC7276D3-2861-4015-A4FD-E6765F80407D}">
  <ds:schemaRefs>
    <ds:schemaRef ds:uri="http://schemas.microsoft.com/office/2006/metadata/properties"/>
    <ds:schemaRef ds:uri="http://schemas.microsoft.com/office/infopath/2007/PartnerControls"/>
    <ds:schemaRef ds:uri="23b0b3d7-d903-442b-82a2-3ac84eac3a15"/>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2385</Words>
  <Characters>12883</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Νταλάκα</dc:creator>
  <cp:keywords/>
  <dc:description/>
  <cp:lastModifiedBy>Δημήτριος Κρανάς</cp:lastModifiedBy>
  <cp:revision>310</cp:revision>
  <cp:lastPrinted>2022-02-14T12:10:00Z</cp:lastPrinted>
  <dcterms:created xsi:type="dcterms:W3CDTF">2021-04-14T14:13:00Z</dcterms:created>
  <dcterms:modified xsi:type="dcterms:W3CDTF">2022-02-14T12:10:00Z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0x010100741A079AE9C53A42BC780C6B99118746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